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42949" w14:textId="77777777" w:rsidR="00E72DAE" w:rsidRPr="00E72DAE" w:rsidRDefault="00E72DAE" w:rsidP="00E72DAE">
      <w:pPr>
        <w:shd w:val="clear" w:color="auto" w:fill="FFFFFF"/>
        <w:spacing w:after="0" w:line="360" w:lineRule="atLeast"/>
        <w:outlineLvl w:val="0"/>
        <w:rPr>
          <w:rFonts w:ascii="Segoe UI" w:eastAsia="Times New Roman" w:hAnsi="Segoe UI" w:cs="Segoe UI"/>
          <w:b/>
          <w:bCs/>
          <w:color w:val="00379E"/>
          <w:spacing w:val="15"/>
          <w:kern w:val="36"/>
          <w:sz w:val="41"/>
          <w:szCs w:val="41"/>
        </w:rPr>
      </w:pPr>
      <w:r w:rsidRPr="00E72DAE">
        <w:rPr>
          <w:rFonts w:ascii="Segoe UI" w:eastAsia="Times New Roman" w:hAnsi="Segoe UI" w:cs="Segoe UI"/>
          <w:b/>
          <w:bCs/>
          <w:color w:val="00379E"/>
          <w:spacing w:val="15"/>
          <w:kern w:val="36"/>
          <w:sz w:val="41"/>
          <w:szCs w:val="41"/>
        </w:rPr>
        <w:t>Safeguarding Assets</w:t>
      </w:r>
    </w:p>
    <w:p w14:paraId="3710C0AB" w14:textId="5E6EABA8"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t xml:space="preserve">The goal of this </w:t>
      </w:r>
      <w:r>
        <w:rPr>
          <w:rFonts w:ascii="Verdana" w:eastAsia="Times New Roman" w:hAnsi="Verdana" w:cs="Times New Roman"/>
          <w:color w:val="333333"/>
        </w:rPr>
        <w:t xml:space="preserve">document </w:t>
      </w:r>
      <w:r w:rsidRPr="00E72DAE">
        <w:rPr>
          <w:rFonts w:ascii="Verdana" w:eastAsia="Times New Roman" w:hAnsi="Verdana" w:cs="Times New Roman"/>
          <w:color w:val="333333"/>
        </w:rPr>
        <w:t>is to provide agencies an overview of utilizing the Asset Management Module to assist in safeguarding assets.  Following the SMART processes under the Asset Management Module in conjunction with following the policies described in PM 13,001 will help ensure that adequate controls are in place and that SMART asset records are complete and updated in a timely manner.</w:t>
      </w:r>
      <w:r w:rsidRPr="00E72DAE">
        <w:rPr>
          <w:rFonts w:ascii="Verdana" w:eastAsia="Times New Roman" w:hAnsi="Verdana" w:cs="Times New Roman"/>
          <w:color w:val="333333"/>
        </w:rPr>
        <w:br/>
      </w:r>
      <w:r w:rsidRPr="00E72DAE">
        <w:rPr>
          <w:rFonts w:ascii="Verdana" w:eastAsia="Times New Roman" w:hAnsi="Verdana" w:cs="Times New Roman"/>
          <w:color w:val="333333"/>
        </w:rPr>
        <w:br/>
      </w:r>
      <w:r w:rsidRPr="00E72DAE">
        <w:rPr>
          <w:rFonts w:ascii="Verdana" w:eastAsia="Times New Roman" w:hAnsi="Verdana" w:cs="Times New Roman"/>
          <w:color w:val="333333"/>
        </w:rPr>
        <w:br/>
      </w:r>
    </w:p>
    <w:p w14:paraId="18BC3039"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u w:val="single"/>
        </w:rPr>
        <w:t>Review of Assets per K.S.A. 75-3729</w:t>
      </w:r>
    </w:p>
    <w:p w14:paraId="0692B4DB"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The Office of the Chief Financial Officer’s Audit Services Team will periodically conduct a review of each agency’s assets. The review may cover the following areas, including providing proper supporting documentation for each:</w:t>
      </w:r>
    </w:p>
    <w:p w14:paraId="4530E73C" w14:textId="77777777" w:rsidR="00E72DAE" w:rsidRPr="00E72DAE" w:rsidRDefault="00E72DAE" w:rsidP="00E72DAE">
      <w:pPr>
        <w:numPr>
          <w:ilvl w:val="0"/>
          <w:numId w:val="1"/>
        </w:num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Asset management processes</w:t>
      </w:r>
    </w:p>
    <w:p w14:paraId="0023D30D" w14:textId="77777777" w:rsidR="00E72DAE" w:rsidRPr="00E72DAE" w:rsidRDefault="00E72DAE" w:rsidP="00E72DAE">
      <w:pPr>
        <w:numPr>
          <w:ilvl w:val="0"/>
          <w:numId w:val="1"/>
        </w:num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Agency physical verification processes</w:t>
      </w:r>
    </w:p>
    <w:p w14:paraId="79643C90" w14:textId="77777777" w:rsidR="00E72DAE" w:rsidRPr="00E72DAE" w:rsidRDefault="00E72DAE" w:rsidP="00E72DAE">
      <w:pPr>
        <w:numPr>
          <w:ilvl w:val="0"/>
          <w:numId w:val="1"/>
        </w:num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Assets purchased during the audit period</w:t>
      </w:r>
    </w:p>
    <w:p w14:paraId="15744BEA" w14:textId="77777777" w:rsidR="00E72DAE" w:rsidRPr="00E72DAE" w:rsidRDefault="00E72DAE" w:rsidP="00E72DAE">
      <w:pPr>
        <w:numPr>
          <w:ilvl w:val="0"/>
          <w:numId w:val="1"/>
        </w:num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Assets retired and/or transferred during the audit period</w:t>
      </w:r>
    </w:p>
    <w:p w14:paraId="29910B94" w14:textId="77777777" w:rsidR="00E72DAE" w:rsidRPr="00E72DAE" w:rsidRDefault="00E72DAE" w:rsidP="00E72DAE">
      <w:pPr>
        <w:numPr>
          <w:ilvl w:val="0"/>
          <w:numId w:val="1"/>
        </w:num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Agency policy to safeguard assets</w:t>
      </w:r>
    </w:p>
    <w:p w14:paraId="3C75EFC1" w14:textId="77777777" w:rsidR="00E72DAE" w:rsidRPr="00E72DAE" w:rsidRDefault="00E72DAE" w:rsidP="00E72DAE">
      <w:pPr>
        <w:shd w:val="clear" w:color="auto" w:fill="FFFFFF"/>
        <w:spacing w:before="75" w:after="75" w:line="300" w:lineRule="atLeast"/>
        <w:rPr>
          <w:rFonts w:ascii="Verdana" w:eastAsia="Times New Roman" w:hAnsi="Verdana" w:cs="Times New Roman"/>
          <w:color w:val="333333"/>
        </w:rPr>
      </w:pPr>
      <w:r w:rsidRPr="00E72DAE">
        <w:rPr>
          <w:rFonts w:ascii="Verdana" w:eastAsia="Times New Roman" w:hAnsi="Verdana" w:cs="Times New Roman"/>
          <w:color w:val="333333"/>
        </w:rPr>
        <w:t> </w:t>
      </w:r>
    </w:p>
    <w:p w14:paraId="137B816E"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u w:val="single"/>
        </w:rPr>
        <w:t>Date-Specific Reminders</w:t>
      </w:r>
    </w:p>
    <w:p w14:paraId="042102ED" w14:textId="77777777" w:rsidR="00E72DAE" w:rsidRPr="00E72DAE" w:rsidRDefault="00E72DAE" w:rsidP="00E72DAE">
      <w:pPr>
        <w:numPr>
          <w:ilvl w:val="0"/>
          <w:numId w:val="2"/>
        </w:num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Each agency should perform a fixed asset inspection by June 30</w:t>
      </w:r>
      <w:r w:rsidRPr="00E72DAE">
        <w:rPr>
          <w:rFonts w:ascii="Verdana" w:eastAsia="Times New Roman" w:hAnsi="Verdana" w:cs="Times New Roman"/>
          <w:color w:val="333333"/>
          <w:vertAlign w:val="superscript"/>
        </w:rPr>
        <w:t>th</w:t>
      </w:r>
      <w:r w:rsidRPr="00E72DAE">
        <w:rPr>
          <w:rFonts w:ascii="Verdana" w:eastAsia="Times New Roman" w:hAnsi="Verdana" w:cs="Times New Roman"/>
          <w:color w:val="333333"/>
        </w:rPr>
        <w:t> of each year.</w:t>
      </w:r>
    </w:p>
    <w:p w14:paraId="0179E6CA" w14:textId="77777777" w:rsidR="00E72DAE" w:rsidRPr="00E72DAE" w:rsidRDefault="00E72DAE" w:rsidP="00E72DAE">
      <w:pPr>
        <w:numPr>
          <w:ilvl w:val="0"/>
          <w:numId w:val="2"/>
        </w:numPr>
        <w:shd w:val="clear" w:color="auto" w:fill="FFFFFF"/>
        <w:spacing w:after="75" w:line="300" w:lineRule="atLeast"/>
        <w:rPr>
          <w:rFonts w:ascii="Verdana" w:eastAsia="Times New Roman" w:hAnsi="Verdana" w:cs="Times New Roman"/>
          <w:color w:val="333333"/>
        </w:rPr>
      </w:pPr>
      <w:r w:rsidRPr="00E72DAE">
        <w:rPr>
          <w:rFonts w:ascii="Verdana" w:eastAsia="Times New Roman" w:hAnsi="Verdana" w:cs="Times New Roman"/>
          <w:color w:val="333333"/>
        </w:rPr>
        <w:t>Form DA-82: Capital Asset Supplemental Information must be submitted to the Department of Administration by August 31</w:t>
      </w:r>
      <w:r w:rsidRPr="00E72DAE">
        <w:rPr>
          <w:rFonts w:ascii="Verdana" w:eastAsia="Times New Roman" w:hAnsi="Verdana" w:cs="Times New Roman"/>
          <w:color w:val="333333"/>
          <w:vertAlign w:val="superscript"/>
        </w:rPr>
        <w:t>st</w:t>
      </w:r>
      <w:r w:rsidRPr="00E72DAE">
        <w:rPr>
          <w:rFonts w:ascii="Verdana" w:eastAsia="Times New Roman" w:hAnsi="Verdana" w:cs="Times New Roman"/>
          <w:color w:val="333333"/>
        </w:rPr>
        <w:t> of each year. </w:t>
      </w:r>
    </w:p>
    <w:p w14:paraId="3C9778B3"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
    <w:p w14:paraId="19FE300A"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u w:val="single"/>
        </w:rPr>
        <w:t>Verification Steps Prior to Annual Agency Certification</w:t>
      </w:r>
    </w:p>
    <w:p w14:paraId="4785B9BD" w14:textId="77777777" w:rsidR="00E72DAE" w:rsidRPr="00E72DAE" w:rsidRDefault="00E72DAE" w:rsidP="00E72DAE">
      <w:pPr>
        <w:shd w:val="clear" w:color="auto" w:fill="FFFFFF"/>
        <w:spacing w:before="75" w:after="75" w:line="300" w:lineRule="atLeast"/>
        <w:rPr>
          <w:rFonts w:ascii="Verdana" w:eastAsia="Times New Roman" w:hAnsi="Verdana" w:cs="Times New Roman"/>
          <w:color w:val="333333"/>
        </w:rPr>
      </w:pPr>
      <w:r w:rsidRPr="00E72DAE">
        <w:rPr>
          <w:rFonts w:ascii="Verdana" w:eastAsia="Times New Roman" w:hAnsi="Verdana" w:cs="Times New Roman"/>
          <w:color w:val="333333"/>
        </w:rPr>
        <w:t>Step 1.   Validate that all financial transactions (additions, adjustments, transfers, and retirements) have been processed in SMART.</w:t>
      </w:r>
    </w:p>
    <w:p w14:paraId="703353C9"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a. Use the </w:t>
      </w:r>
      <w:r w:rsidRPr="00E72DAE">
        <w:rPr>
          <w:rFonts w:ascii="Verdana" w:eastAsia="Times New Roman" w:hAnsi="Verdana" w:cs="Times New Roman"/>
          <w:b/>
          <w:bCs/>
          <w:color w:val="333333"/>
        </w:rPr>
        <w:t>Asset Management: Agency Month-End Processing</w:t>
      </w:r>
      <w:r w:rsidRPr="00E72DAE">
        <w:rPr>
          <w:rFonts w:ascii="Verdana" w:eastAsia="Times New Roman" w:hAnsi="Verdana" w:cs="Times New Roman"/>
          <w:color w:val="333333"/>
        </w:rPr>
        <w:t> checklist to complete these steps. Links to applicable training documents are included in that job aid.</w:t>
      </w:r>
    </w:p>
    <w:p w14:paraId="7C2234D6"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t> </w:t>
      </w:r>
      <w:r w:rsidRPr="00E72DAE">
        <w:rPr>
          <w:rFonts w:ascii="Verdana" w:eastAsia="Times New Roman" w:hAnsi="Verdana" w:cs="Times New Roman"/>
          <w:color w:val="333333"/>
        </w:rPr>
        <w:br/>
        <w:t>Step 2.   Run the Asset Inventory List report (</w:t>
      </w:r>
      <w:r w:rsidRPr="00E72DAE">
        <w:rPr>
          <w:rFonts w:ascii="Verdana" w:eastAsia="Times New Roman" w:hAnsi="Verdana" w:cs="Times New Roman"/>
          <w:i/>
          <w:iCs/>
          <w:color w:val="333333"/>
        </w:rPr>
        <w:t>Asset Management &gt; Financial Reports &gt; Asset Inventory List</w:t>
      </w:r>
      <w:r w:rsidRPr="00E72DAE">
        <w:rPr>
          <w:rFonts w:ascii="Verdana" w:eastAsia="Times New Roman" w:hAnsi="Verdana" w:cs="Times New Roman"/>
          <w:color w:val="333333"/>
        </w:rPr>
        <w:t>) and validate the following fields for all capital assets (book = CAFR, KPERS, or LOTTERY).</w:t>
      </w:r>
    </w:p>
    <w:p w14:paraId="4751E875"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rPr>
        <w:t>a. Asset Description</w:t>
      </w:r>
    </w:p>
    <w:p w14:paraId="2C4FADF1"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proofErr w:type="spellStart"/>
      <w:r w:rsidRPr="00E72DAE">
        <w:rPr>
          <w:rFonts w:ascii="Verdana" w:eastAsia="Times New Roman" w:hAnsi="Verdana" w:cs="Times New Roman"/>
          <w:color w:val="333333"/>
        </w:rPr>
        <w:t>i</w:t>
      </w:r>
      <w:proofErr w:type="spellEnd"/>
      <w:r w:rsidRPr="00E72DAE">
        <w:rPr>
          <w:rFonts w:ascii="Verdana" w:eastAsia="Times New Roman" w:hAnsi="Verdana" w:cs="Times New Roman"/>
          <w:color w:val="333333"/>
        </w:rPr>
        <w:t>. Be sure a detailed description has been entered for all assets. It should be detailed enough that one could easily identify the asset when reviewing an asset report.  </w:t>
      </w:r>
      <w:r w:rsidRPr="00E72DAE">
        <w:rPr>
          <w:rFonts w:ascii="Verdana" w:eastAsia="Times New Roman" w:hAnsi="Verdana" w:cs="Times New Roman"/>
          <w:color w:val="333333"/>
        </w:rPr>
        <w:br/>
      </w:r>
      <w:r w:rsidRPr="00E72DAE">
        <w:rPr>
          <w:rFonts w:ascii="Verdana" w:eastAsia="Times New Roman" w:hAnsi="Verdana" w:cs="Times New Roman"/>
          <w:color w:val="333333"/>
        </w:rPr>
        <w:br/>
        <w:t>ii.  As a rule of thumb, include the Year, Manufacturer Information, and Item in the description field. For example, enter ‘2010 Ford Focus’ instead of ‘Car.’</w:t>
      </w:r>
      <w:r w:rsidRPr="00E72DAE">
        <w:rPr>
          <w:rFonts w:ascii="Verdana" w:eastAsia="Times New Roman" w:hAnsi="Verdana" w:cs="Times New Roman"/>
          <w:color w:val="333333"/>
        </w:rPr>
        <w:br/>
      </w:r>
      <w:r w:rsidRPr="00E72DAE">
        <w:rPr>
          <w:rFonts w:ascii="Verdana" w:eastAsia="Times New Roman" w:hAnsi="Verdana" w:cs="Times New Roman"/>
          <w:color w:val="333333"/>
        </w:rPr>
        <w:br/>
        <w:t>iii.  To update the Description field for an asset, navigate to </w:t>
      </w:r>
      <w:r w:rsidRPr="00E72DAE">
        <w:rPr>
          <w:rFonts w:ascii="Verdana" w:eastAsia="Times New Roman" w:hAnsi="Verdana" w:cs="Times New Roman"/>
          <w:i/>
          <w:iCs/>
          <w:color w:val="333333"/>
        </w:rPr>
        <w:t>Asset Management &gt; Asset Transactions &gt; Owned Assets &gt; Basic Add &gt; General Information tab</w:t>
      </w:r>
      <w:r w:rsidRPr="00E72DAE">
        <w:rPr>
          <w:rFonts w:ascii="Verdana" w:eastAsia="Times New Roman" w:hAnsi="Verdana" w:cs="Times New Roman"/>
          <w:color w:val="333333"/>
        </w:rPr>
        <w:t>.</w:t>
      </w:r>
      <w:r w:rsidRPr="00E72DAE">
        <w:rPr>
          <w:rFonts w:ascii="Verdana" w:eastAsia="Times New Roman" w:hAnsi="Verdana" w:cs="Times New Roman"/>
          <w:color w:val="333333"/>
        </w:rPr>
        <w:br/>
      </w:r>
    </w:p>
    <w:p w14:paraId="07D0BD70" w14:textId="1CDF0E35" w:rsidR="00E72DAE" w:rsidRPr="00E72DAE" w:rsidRDefault="00E72DAE" w:rsidP="00E72DAE">
      <w:pPr>
        <w:shd w:val="clear" w:color="auto" w:fill="FFFFFF"/>
        <w:spacing w:after="0" w:line="240" w:lineRule="auto"/>
        <w:rPr>
          <w:rFonts w:ascii="Verdana" w:eastAsia="Times New Roman" w:hAnsi="Verdana" w:cs="Times New Roman"/>
          <w:color w:val="333333"/>
        </w:rPr>
      </w:pPr>
      <w:r w:rsidRPr="00E72DAE">
        <w:rPr>
          <w:rFonts w:ascii="Verdana" w:eastAsia="Times New Roman" w:hAnsi="Verdana" w:cs="Times New Roman"/>
          <w:noProof/>
          <w:color w:val="333333"/>
        </w:rPr>
        <w:lastRenderedPageBreak/>
        <w:drawing>
          <wp:inline distT="0" distB="0" distL="0" distR="0" wp14:anchorId="3060F36F" wp14:editId="45D1CE2A">
            <wp:extent cx="6858000" cy="2736215"/>
            <wp:effectExtent l="0" t="0" r="0" b="6985"/>
            <wp:docPr id="7" name="Picture 7" descr="Image of the Owned Assets Basic Add General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PageContent_C008_ctl00_ctl00_imageItem" descr="Image of the Owned Assets Basic Add General Information ta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2736215"/>
                    </a:xfrm>
                    <a:prstGeom prst="rect">
                      <a:avLst/>
                    </a:prstGeom>
                    <a:noFill/>
                    <a:ln>
                      <a:noFill/>
                    </a:ln>
                  </pic:spPr>
                </pic:pic>
              </a:graphicData>
            </a:graphic>
          </wp:inline>
        </w:drawing>
      </w:r>
    </w:p>
    <w:p w14:paraId="6E001EB8"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
    <w:p w14:paraId="15A7590E"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rPr>
        <w:t>b. Serial Number / VIN</w:t>
      </w:r>
      <w:r w:rsidRPr="00E72DAE">
        <w:rPr>
          <w:rFonts w:ascii="Verdana" w:eastAsia="Times New Roman" w:hAnsi="Verdana" w:cs="Times New Roman"/>
          <w:b/>
          <w:bCs/>
          <w:color w:val="333333"/>
        </w:rPr>
        <w:br/>
      </w:r>
    </w:p>
    <w:p w14:paraId="50102A41"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proofErr w:type="spellStart"/>
      <w:r w:rsidRPr="00E72DAE">
        <w:rPr>
          <w:rFonts w:ascii="Verdana" w:eastAsia="Times New Roman" w:hAnsi="Verdana" w:cs="Times New Roman"/>
          <w:color w:val="333333"/>
        </w:rPr>
        <w:t>i</w:t>
      </w:r>
      <w:proofErr w:type="spellEnd"/>
      <w:r w:rsidRPr="00E72DAE">
        <w:rPr>
          <w:rFonts w:ascii="Verdana" w:eastAsia="Times New Roman" w:hAnsi="Verdana" w:cs="Times New Roman"/>
          <w:color w:val="333333"/>
        </w:rPr>
        <w:t xml:space="preserve">. The Serial Number/VIN should be entered for all applicable assets (excludes land, buildings, </w:t>
      </w:r>
      <w:proofErr w:type="spellStart"/>
      <w:r w:rsidRPr="00E72DAE">
        <w:rPr>
          <w:rFonts w:ascii="Verdana" w:eastAsia="Times New Roman" w:hAnsi="Verdana" w:cs="Times New Roman"/>
          <w:color w:val="333333"/>
        </w:rPr>
        <w:t>etc</w:t>
      </w:r>
      <w:proofErr w:type="spellEnd"/>
      <w:r w:rsidRPr="00E72DAE">
        <w:rPr>
          <w:rFonts w:ascii="Verdana" w:eastAsia="Times New Roman" w:hAnsi="Verdana" w:cs="Times New Roman"/>
          <w:color w:val="333333"/>
        </w:rPr>
        <w:t>).</w:t>
      </w:r>
      <w:r w:rsidRPr="00E72DAE">
        <w:rPr>
          <w:rFonts w:ascii="Verdana" w:eastAsia="Times New Roman" w:hAnsi="Verdana" w:cs="Times New Roman"/>
          <w:color w:val="333333"/>
        </w:rPr>
        <w:br/>
      </w:r>
      <w:r w:rsidRPr="00E72DAE">
        <w:rPr>
          <w:rFonts w:ascii="Verdana" w:eastAsia="Times New Roman" w:hAnsi="Verdana" w:cs="Times New Roman"/>
          <w:color w:val="333333"/>
        </w:rPr>
        <w:br/>
        <w:t>ii.  The Serial Number field is located on the </w:t>
      </w:r>
      <w:r w:rsidRPr="00E72DAE">
        <w:rPr>
          <w:rFonts w:ascii="Verdana" w:eastAsia="Times New Roman" w:hAnsi="Verdana" w:cs="Times New Roman"/>
          <w:i/>
          <w:iCs/>
          <w:color w:val="333333"/>
        </w:rPr>
        <w:t>Operation/Maintenance tab in Basic Add</w:t>
      </w:r>
      <w:r w:rsidRPr="00E72DAE">
        <w:rPr>
          <w:rFonts w:ascii="Verdana" w:eastAsia="Times New Roman" w:hAnsi="Verdana" w:cs="Times New Roman"/>
          <w:color w:val="333333"/>
        </w:rPr>
        <w:t>.</w:t>
      </w:r>
      <w:r w:rsidRPr="00E72DAE">
        <w:rPr>
          <w:rFonts w:ascii="Verdana" w:eastAsia="Times New Roman" w:hAnsi="Verdana" w:cs="Times New Roman"/>
          <w:color w:val="333333"/>
        </w:rPr>
        <w:br/>
      </w:r>
    </w:p>
    <w:p w14:paraId="1731D3FC" w14:textId="56AFC5AA" w:rsidR="00E72DAE" w:rsidRPr="00E72DAE" w:rsidRDefault="00E72DAE" w:rsidP="00E72DAE">
      <w:pPr>
        <w:shd w:val="clear" w:color="auto" w:fill="FFFFFF"/>
        <w:spacing w:after="0" w:line="240" w:lineRule="auto"/>
        <w:rPr>
          <w:rFonts w:ascii="Verdana" w:eastAsia="Times New Roman" w:hAnsi="Verdana" w:cs="Times New Roman"/>
          <w:color w:val="333333"/>
        </w:rPr>
      </w:pPr>
      <w:r w:rsidRPr="00E72DAE">
        <w:rPr>
          <w:rFonts w:ascii="Verdana" w:eastAsia="Times New Roman" w:hAnsi="Verdana" w:cs="Times New Roman"/>
          <w:noProof/>
          <w:color w:val="333333"/>
        </w:rPr>
        <w:drawing>
          <wp:inline distT="0" distB="0" distL="0" distR="0" wp14:anchorId="1267BC46" wp14:editId="426C7ACC">
            <wp:extent cx="6858000" cy="2442210"/>
            <wp:effectExtent l="0" t="0" r="0" b="0"/>
            <wp:docPr id="6" name="Picture 6" descr="Image of the Operations Mainten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PageContent_C013_ctl00_ctl00_imageItem" descr="Image of the Operations Maintenance ta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2442210"/>
                    </a:xfrm>
                    <a:prstGeom prst="rect">
                      <a:avLst/>
                    </a:prstGeom>
                    <a:noFill/>
                    <a:ln>
                      <a:noFill/>
                    </a:ln>
                  </pic:spPr>
                </pic:pic>
              </a:graphicData>
            </a:graphic>
          </wp:inline>
        </w:drawing>
      </w:r>
    </w:p>
    <w:p w14:paraId="6D9E3240"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
    <w:p w14:paraId="68FABAEE"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r w:rsidRPr="00E72DAE">
        <w:rPr>
          <w:rFonts w:ascii="Verdana" w:eastAsia="Times New Roman" w:hAnsi="Verdana" w:cs="Times New Roman"/>
          <w:color w:val="333333"/>
        </w:rPr>
        <w:t>iii.  The VIN is located on the </w:t>
      </w:r>
      <w:r w:rsidRPr="00E72DAE">
        <w:rPr>
          <w:rFonts w:ascii="Verdana" w:eastAsia="Times New Roman" w:hAnsi="Verdana" w:cs="Times New Roman"/>
          <w:i/>
          <w:iCs/>
          <w:color w:val="333333"/>
        </w:rPr>
        <w:t>Manufacturer/</w:t>
      </w:r>
      <w:proofErr w:type="spellStart"/>
      <w:r w:rsidRPr="00E72DAE">
        <w:rPr>
          <w:rFonts w:ascii="Verdana" w:eastAsia="Times New Roman" w:hAnsi="Verdana" w:cs="Times New Roman"/>
          <w:i/>
          <w:iCs/>
          <w:color w:val="333333"/>
        </w:rPr>
        <w:t>Licence</w:t>
      </w:r>
      <w:proofErr w:type="spellEnd"/>
      <w:r w:rsidRPr="00E72DAE">
        <w:rPr>
          <w:rFonts w:ascii="Verdana" w:eastAsia="Times New Roman" w:hAnsi="Verdana" w:cs="Times New Roman"/>
          <w:i/>
          <w:iCs/>
          <w:color w:val="333333"/>
        </w:rPr>
        <w:t>/Custodian tab in Basic Add</w:t>
      </w:r>
      <w:r w:rsidRPr="00E72DAE">
        <w:rPr>
          <w:rFonts w:ascii="Verdana" w:eastAsia="Times New Roman" w:hAnsi="Verdana" w:cs="Times New Roman"/>
          <w:color w:val="333333"/>
        </w:rPr>
        <w:t>. It will only be available for assets with an Asset Type of ‘Fleet.’</w:t>
      </w:r>
      <w:r w:rsidRPr="00E72DAE">
        <w:rPr>
          <w:rFonts w:ascii="Verdana" w:eastAsia="Times New Roman" w:hAnsi="Verdana" w:cs="Times New Roman"/>
          <w:color w:val="333333"/>
        </w:rPr>
        <w:br/>
      </w:r>
    </w:p>
    <w:p w14:paraId="75E23C10" w14:textId="5A713774" w:rsidR="00E72DAE" w:rsidRPr="00E72DAE" w:rsidRDefault="00E72DAE" w:rsidP="00E72DAE">
      <w:pPr>
        <w:shd w:val="clear" w:color="auto" w:fill="FFFFFF"/>
        <w:spacing w:after="0" w:line="240" w:lineRule="auto"/>
        <w:rPr>
          <w:rFonts w:ascii="Verdana" w:eastAsia="Times New Roman" w:hAnsi="Verdana" w:cs="Times New Roman"/>
          <w:color w:val="333333"/>
        </w:rPr>
      </w:pPr>
      <w:r w:rsidRPr="00E72DAE">
        <w:rPr>
          <w:rFonts w:ascii="Verdana" w:eastAsia="Times New Roman" w:hAnsi="Verdana" w:cs="Times New Roman"/>
          <w:noProof/>
          <w:color w:val="333333"/>
        </w:rPr>
        <w:lastRenderedPageBreak/>
        <w:drawing>
          <wp:inline distT="0" distB="0" distL="0" distR="0" wp14:anchorId="30AE7FD4" wp14:editId="0D0A2D1C">
            <wp:extent cx="6858000" cy="2427605"/>
            <wp:effectExtent l="0" t="0" r="0" b="0"/>
            <wp:docPr id="5" name="Picture 5" descr="Image of the Manufacture License Custodia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PageContent_C017_ctl00_ctl00_imageItem" descr="Image of the Manufacture License Custodian ta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427605"/>
                    </a:xfrm>
                    <a:prstGeom prst="rect">
                      <a:avLst/>
                    </a:prstGeom>
                    <a:noFill/>
                    <a:ln>
                      <a:noFill/>
                    </a:ln>
                  </pic:spPr>
                </pic:pic>
              </a:graphicData>
            </a:graphic>
          </wp:inline>
        </w:drawing>
      </w:r>
    </w:p>
    <w:p w14:paraId="03271878"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
    <w:p w14:paraId="0DE26161"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rPr>
        <w:t>c. Tag Number</w:t>
      </w:r>
      <w:r w:rsidRPr="00E72DAE">
        <w:rPr>
          <w:rFonts w:ascii="Verdana" w:eastAsia="Times New Roman" w:hAnsi="Verdana" w:cs="Times New Roman"/>
          <w:color w:val="333333"/>
        </w:rPr>
        <w:br/>
      </w:r>
    </w:p>
    <w:p w14:paraId="40BE790B"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r w:rsidRPr="00E72DAE">
        <w:rPr>
          <w:rFonts w:ascii="Verdana" w:eastAsia="Times New Roman" w:hAnsi="Verdana" w:cs="Times New Roman"/>
          <w:color w:val="333333"/>
        </w:rPr>
        <w:br/>
      </w:r>
      <w:proofErr w:type="spellStart"/>
      <w:r w:rsidRPr="00E72DAE">
        <w:rPr>
          <w:rFonts w:ascii="Verdana" w:eastAsia="Times New Roman" w:hAnsi="Verdana" w:cs="Times New Roman"/>
          <w:color w:val="333333"/>
        </w:rPr>
        <w:t>i</w:t>
      </w:r>
      <w:proofErr w:type="spellEnd"/>
      <w:r w:rsidRPr="00E72DAE">
        <w:rPr>
          <w:rFonts w:ascii="Verdana" w:eastAsia="Times New Roman" w:hAnsi="Verdana" w:cs="Times New Roman"/>
          <w:color w:val="333333"/>
        </w:rPr>
        <w:t>.  All applicable assets should have the Tag Number populated in SMART.</w:t>
      </w:r>
      <w:r w:rsidRPr="00E72DAE">
        <w:rPr>
          <w:rFonts w:ascii="Verdana" w:eastAsia="Times New Roman" w:hAnsi="Verdana" w:cs="Times New Roman"/>
          <w:color w:val="333333"/>
        </w:rPr>
        <w:br/>
      </w:r>
      <w:r w:rsidRPr="00E72DAE">
        <w:rPr>
          <w:rFonts w:ascii="Verdana" w:eastAsia="Times New Roman" w:hAnsi="Verdana" w:cs="Times New Roman"/>
          <w:color w:val="333333"/>
        </w:rPr>
        <w:br/>
        <w:t>ii.  The Tag Number field is located on the </w:t>
      </w:r>
      <w:r w:rsidRPr="00E72DAE">
        <w:rPr>
          <w:rFonts w:ascii="Verdana" w:eastAsia="Times New Roman" w:hAnsi="Verdana" w:cs="Times New Roman"/>
          <w:i/>
          <w:iCs/>
          <w:color w:val="333333"/>
        </w:rPr>
        <w:t>General Information tab of Basic Add</w:t>
      </w:r>
      <w:r w:rsidRPr="00E72DAE">
        <w:rPr>
          <w:rFonts w:ascii="Verdana" w:eastAsia="Times New Roman" w:hAnsi="Verdana" w:cs="Times New Roman"/>
          <w:color w:val="333333"/>
        </w:rPr>
        <w:t>.</w:t>
      </w:r>
      <w:r w:rsidRPr="00E72DAE">
        <w:rPr>
          <w:rFonts w:ascii="Verdana" w:eastAsia="Times New Roman" w:hAnsi="Verdana" w:cs="Times New Roman"/>
          <w:color w:val="333333"/>
        </w:rPr>
        <w:br/>
      </w:r>
    </w:p>
    <w:p w14:paraId="66366B51" w14:textId="16138D86" w:rsidR="00E72DAE" w:rsidRPr="00E72DAE" w:rsidRDefault="00E72DAE" w:rsidP="00E72DAE">
      <w:pPr>
        <w:shd w:val="clear" w:color="auto" w:fill="FFFFFF"/>
        <w:spacing w:after="0" w:line="240" w:lineRule="auto"/>
        <w:rPr>
          <w:rFonts w:ascii="Verdana" w:eastAsia="Times New Roman" w:hAnsi="Verdana" w:cs="Times New Roman"/>
          <w:color w:val="333333"/>
        </w:rPr>
      </w:pPr>
      <w:r w:rsidRPr="00E72DAE">
        <w:rPr>
          <w:rFonts w:ascii="Verdana" w:eastAsia="Times New Roman" w:hAnsi="Verdana" w:cs="Times New Roman"/>
          <w:noProof/>
          <w:color w:val="333333"/>
        </w:rPr>
        <w:drawing>
          <wp:inline distT="0" distB="0" distL="0" distR="0" wp14:anchorId="316ABCE9" wp14:editId="18EEA3EE">
            <wp:extent cx="6858000" cy="2725420"/>
            <wp:effectExtent l="0" t="0" r="0" b="0"/>
            <wp:docPr id="4" name="Picture 4" descr="Image of the Tag Number field on the General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PageContent_C021_ctl00_ctl00_imageItem" descr="Image of the Tag Number field on the General Information ta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725420"/>
                    </a:xfrm>
                    <a:prstGeom prst="rect">
                      <a:avLst/>
                    </a:prstGeom>
                    <a:noFill/>
                    <a:ln>
                      <a:noFill/>
                    </a:ln>
                  </pic:spPr>
                </pic:pic>
              </a:graphicData>
            </a:graphic>
          </wp:inline>
        </w:drawing>
      </w:r>
    </w:p>
    <w:p w14:paraId="50BFF7D6"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
    <w:p w14:paraId="6F93BEC8"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rPr>
        <w:t>d. In Service Date</w:t>
      </w:r>
      <w:r w:rsidRPr="00E72DAE">
        <w:rPr>
          <w:rFonts w:ascii="Verdana" w:eastAsia="Times New Roman" w:hAnsi="Verdana" w:cs="Times New Roman"/>
          <w:color w:val="333333"/>
        </w:rPr>
        <w:br/>
      </w:r>
    </w:p>
    <w:p w14:paraId="120AEA08"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r w:rsidRPr="00E72DAE">
        <w:rPr>
          <w:rFonts w:ascii="Verdana" w:eastAsia="Times New Roman" w:hAnsi="Verdana" w:cs="Times New Roman"/>
          <w:color w:val="333333"/>
        </w:rPr>
        <w:br/>
      </w:r>
      <w:proofErr w:type="spellStart"/>
      <w:r w:rsidRPr="00E72DAE">
        <w:rPr>
          <w:rFonts w:ascii="Verdana" w:eastAsia="Times New Roman" w:hAnsi="Verdana" w:cs="Times New Roman"/>
          <w:color w:val="333333"/>
        </w:rPr>
        <w:t>i</w:t>
      </w:r>
      <w:proofErr w:type="spellEnd"/>
      <w:r w:rsidRPr="00E72DAE">
        <w:rPr>
          <w:rFonts w:ascii="Verdana" w:eastAsia="Times New Roman" w:hAnsi="Verdana" w:cs="Times New Roman"/>
          <w:color w:val="333333"/>
        </w:rPr>
        <w:t xml:space="preserve">.  To update the </w:t>
      </w:r>
      <w:proofErr w:type="gramStart"/>
      <w:r w:rsidRPr="00E72DAE">
        <w:rPr>
          <w:rFonts w:ascii="Verdana" w:eastAsia="Times New Roman" w:hAnsi="Verdana" w:cs="Times New Roman"/>
          <w:color w:val="333333"/>
        </w:rPr>
        <w:t>In Service</w:t>
      </w:r>
      <w:proofErr w:type="gramEnd"/>
      <w:r w:rsidRPr="00E72DAE">
        <w:rPr>
          <w:rFonts w:ascii="Verdana" w:eastAsia="Times New Roman" w:hAnsi="Verdana" w:cs="Times New Roman"/>
          <w:color w:val="333333"/>
        </w:rPr>
        <w:t xml:space="preserve"> Date of the asset, correct the Placement Date field. This field is located on the </w:t>
      </w:r>
      <w:r w:rsidRPr="00E72DAE">
        <w:rPr>
          <w:rFonts w:ascii="Verdana" w:eastAsia="Times New Roman" w:hAnsi="Verdana" w:cs="Times New Roman"/>
          <w:i/>
          <w:iCs/>
          <w:color w:val="333333"/>
        </w:rPr>
        <w:t>General Information tab in Basic Add</w:t>
      </w:r>
      <w:r w:rsidRPr="00E72DAE">
        <w:rPr>
          <w:rFonts w:ascii="Verdana" w:eastAsia="Times New Roman" w:hAnsi="Verdana" w:cs="Times New Roman"/>
          <w:color w:val="333333"/>
        </w:rPr>
        <w:t>.</w:t>
      </w:r>
      <w:r w:rsidRPr="00E72DAE">
        <w:rPr>
          <w:rFonts w:ascii="Verdana" w:eastAsia="Times New Roman" w:hAnsi="Verdana" w:cs="Times New Roman"/>
          <w:color w:val="333333"/>
        </w:rPr>
        <w:br/>
      </w:r>
    </w:p>
    <w:p w14:paraId="47C0F39F" w14:textId="743147CD" w:rsidR="00E72DAE" w:rsidRPr="00E72DAE" w:rsidRDefault="00E72DAE" w:rsidP="00E72DAE">
      <w:pPr>
        <w:shd w:val="clear" w:color="auto" w:fill="FFFFFF"/>
        <w:spacing w:after="0" w:line="240" w:lineRule="auto"/>
        <w:rPr>
          <w:rFonts w:ascii="Verdana" w:eastAsia="Times New Roman" w:hAnsi="Verdana" w:cs="Times New Roman"/>
          <w:color w:val="333333"/>
        </w:rPr>
      </w:pPr>
      <w:r w:rsidRPr="00E72DAE">
        <w:rPr>
          <w:rFonts w:ascii="Verdana" w:eastAsia="Times New Roman" w:hAnsi="Verdana" w:cs="Times New Roman"/>
          <w:noProof/>
          <w:color w:val="333333"/>
        </w:rPr>
        <w:lastRenderedPageBreak/>
        <w:drawing>
          <wp:inline distT="0" distB="0" distL="0" distR="0" wp14:anchorId="66DE08C4" wp14:editId="6FB0FEF1">
            <wp:extent cx="6858000" cy="2743200"/>
            <wp:effectExtent l="0" t="0" r="0" b="0"/>
            <wp:docPr id="3" name="Picture 3" descr="Image of the Placement Date field on the General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PageContent_C025_ctl00_ctl00_imageItem" descr="Image of the Placement Date field on the General Information t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743200"/>
                    </a:xfrm>
                    <a:prstGeom prst="rect">
                      <a:avLst/>
                    </a:prstGeom>
                    <a:noFill/>
                    <a:ln>
                      <a:noFill/>
                    </a:ln>
                  </pic:spPr>
                </pic:pic>
              </a:graphicData>
            </a:graphic>
          </wp:inline>
        </w:drawing>
      </w:r>
    </w:p>
    <w:p w14:paraId="504EF5E0"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
    <w:p w14:paraId="003B676C"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rPr>
        <w:t>e. Location Code</w:t>
      </w:r>
      <w:r w:rsidRPr="00E72DAE">
        <w:rPr>
          <w:rFonts w:ascii="Verdana" w:eastAsia="Times New Roman" w:hAnsi="Verdana" w:cs="Times New Roman"/>
          <w:color w:val="333333"/>
        </w:rPr>
        <w:br/>
      </w:r>
    </w:p>
    <w:p w14:paraId="01FB53EF"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r w:rsidRPr="00E72DAE">
        <w:rPr>
          <w:rFonts w:ascii="Verdana" w:eastAsia="Times New Roman" w:hAnsi="Verdana" w:cs="Times New Roman"/>
          <w:color w:val="333333"/>
        </w:rPr>
        <w:br/>
      </w:r>
      <w:proofErr w:type="spellStart"/>
      <w:r w:rsidRPr="00E72DAE">
        <w:rPr>
          <w:rFonts w:ascii="Verdana" w:eastAsia="Times New Roman" w:hAnsi="Verdana" w:cs="Times New Roman"/>
          <w:color w:val="333333"/>
        </w:rPr>
        <w:t>i</w:t>
      </w:r>
      <w:proofErr w:type="spellEnd"/>
      <w:r w:rsidRPr="00E72DAE">
        <w:rPr>
          <w:rFonts w:ascii="Verdana" w:eastAsia="Times New Roman" w:hAnsi="Verdana" w:cs="Times New Roman"/>
          <w:color w:val="333333"/>
        </w:rPr>
        <w:t>.  To update the Location Code, see the </w:t>
      </w:r>
      <w:r w:rsidRPr="00E72DAE">
        <w:rPr>
          <w:rFonts w:ascii="Verdana" w:eastAsia="Times New Roman" w:hAnsi="Verdana" w:cs="Times New Roman"/>
          <w:b/>
          <w:bCs/>
          <w:color w:val="333333"/>
        </w:rPr>
        <w:t>Updating Locations and Custodians</w:t>
      </w:r>
      <w:r w:rsidRPr="00E72DAE">
        <w:rPr>
          <w:rFonts w:ascii="Verdana" w:eastAsia="Times New Roman" w:hAnsi="Verdana" w:cs="Times New Roman"/>
          <w:color w:val="333333"/>
        </w:rPr>
        <w:t> training guide.</w:t>
      </w:r>
      <w:r w:rsidRPr="00E72DAE">
        <w:rPr>
          <w:rFonts w:ascii="Verdana" w:eastAsia="Times New Roman" w:hAnsi="Verdana" w:cs="Times New Roman"/>
          <w:color w:val="333333"/>
        </w:rPr>
        <w:br/>
      </w:r>
      <w:r w:rsidRPr="00E72DAE">
        <w:rPr>
          <w:rFonts w:ascii="Verdana" w:eastAsia="Times New Roman" w:hAnsi="Verdana" w:cs="Times New Roman"/>
          <w:color w:val="333333"/>
        </w:rPr>
        <w:br/>
        <w:t>ii.  For a detailed listing of the Location Code values, see the </w:t>
      </w:r>
      <w:r w:rsidRPr="00E72DAE">
        <w:rPr>
          <w:rFonts w:ascii="Verdana" w:eastAsia="Times New Roman" w:hAnsi="Verdana" w:cs="Times New Roman"/>
          <w:b/>
          <w:bCs/>
          <w:color w:val="333333"/>
        </w:rPr>
        <w:t>Location Code Table Values</w:t>
      </w:r>
      <w:r w:rsidRPr="00E72DAE">
        <w:rPr>
          <w:rFonts w:ascii="Verdana" w:eastAsia="Times New Roman" w:hAnsi="Verdana" w:cs="Times New Roman"/>
          <w:color w:val="333333"/>
        </w:rPr>
        <w:t> job aid.</w:t>
      </w:r>
      <w:r w:rsidRPr="00E72DAE">
        <w:rPr>
          <w:rFonts w:ascii="Verdana" w:eastAsia="Times New Roman" w:hAnsi="Verdana" w:cs="Times New Roman"/>
          <w:color w:val="333333"/>
        </w:rPr>
        <w:br/>
      </w:r>
      <w:r w:rsidRPr="00E72DAE">
        <w:rPr>
          <w:rFonts w:ascii="Verdana" w:eastAsia="Times New Roman" w:hAnsi="Verdana" w:cs="Times New Roman"/>
          <w:color w:val="333333"/>
        </w:rPr>
        <w:br/>
        <w:t>iii.  The Location Code is located on the </w:t>
      </w:r>
      <w:r w:rsidRPr="00E72DAE">
        <w:rPr>
          <w:rFonts w:ascii="Verdana" w:eastAsia="Times New Roman" w:hAnsi="Verdana" w:cs="Times New Roman"/>
          <w:i/>
          <w:iCs/>
          <w:color w:val="333333"/>
        </w:rPr>
        <w:t>Location/Comments/Attributes tab in Basic Add</w:t>
      </w:r>
      <w:r w:rsidRPr="00E72DAE">
        <w:rPr>
          <w:rFonts w:ascii="Verdana" w:eastAsia="Times New Roman" w:hAnsi="Verdana" w:cs="Times New Roman"/>
          <w:color w:val="333333"/>
        </w:rPr>
        <w:t>.</w:t>
      </w:r>
      <w:r w:rsidRPr="00E72DAE">
        <w:rPr>
          <w:rFonts w:ascii="Verdana" w:eastAsia="Times New Roman" w:hAnsi="Verdana" w:cs="Times New Roman"/>
          <w:color w:val="333333"/>
        </w:rPr>
        <w:br/>
      </w:r>
    </w:p>
    <w:p w14:paraId="21CFA60F" w14:textId="2A03317A" w:rsidR="00E72DAE" w:rsidRPr="00E72DAE" w:rsidRDefault="00E72DAE" w:rsidP="00E72DAE">
      <w:pPr>
        <w:shd w:val="clear" w:color="auto" w:fill="FFFFFF"/>
        <w:spacing w:after="0" w:line="240" w:lineRule="auto"/>
        <w:rPr>
          <w:rFonts w:ascii="Verdana" w:eastAsia="Times New Roman" w:hAnsi="Verdana" w:cs="Times New Roman"/>
          <w:color w:val="333333"/>
        </w:rPr>
      </w:pPr>
      <w:r w:rsidRPr="00E72DAE">
        <w:rPr>
          <w:rFonts w:ascii="Verdana" w:eastAsia="Times New Roman" w:hAnsi="Verdana" w:cs="Times New Roman"/>
          <w:noProof/>
          <w:color w:val="333333"/>
        </w:rPr>
        <w:drawing>
          <wp:inline distT="0" distB="0" distL="0" distR="0" wp14:anchorId="6F032409" wp14:editId="6A0A58F2">
            <wp:extent cx="6858000" cy="3701415"/>
            <wp:effectExtent l="0" t="0" r="0" b="0"/>
            <wp:docPr id="2" name="Picture 2" descr="Image of the Location Comments Attribu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PageContent_C029_ctl00_ctl00_imageItem" descr="Image of the Location Comments Attributes t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701415"/>
                    </a:xfrm>
                    <a:prstGeom prst="rect">
                      <a:avLst/>
                    </a:prstGeom>
                    <a:noFill/>
                    <a:ln>
                      <a:noFill/>
                    </a:ln>
                  </pic:spPr>
                </pic:pic>
              </a:graphicData>
            </a:graphic>
          </wp:inline>
        </w:drawing>
      </w:r>
    </w:p>
    <w:p w14:paraId="36225213"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lastRenderedPageBreak/>
        <w:br/>
      </w:r>
    </w:p>
    <w:p w14:paraId="5DB3652D"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rPr>
        <w:t>f. Custodian</w:t>
      </w:r>
      <w:r w:rsidRPr="00E72DAE">
        <w:rPr>
          <w:rFonts w:ascii="Verdana" w:eastAsia="Times New Roman" w:hAnsi="Verdana" w:cs="Times New Roman"/>
          <w:color w:val="333333"/>
        </w:rPr>
        <w:br/>
      </w:r>
    </w:p>
    <w:p w14:paraId="463D4F68"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r w:rsidRPr="00E72DAE">
        <w:rPr>
          <w:rFonts w:ascii="Verdana" w:eastAsia="Times New Roman" w:hAnsi="Verdana" w:cs="Times New Roman"/>
          <w:color w:val="333333"/>
        </w:rPr>
        <w:br/>
      </w:r>
      <w:proofErr w:type="spellStart"/>
      <w:r w:rsidRPr="00E72DAE">
        <w:rPr>
          <w:rFonts w:ascii="Verdana" w:eastAsia="Times New Roman" w:hAnsi="Verdana" w:cs="Times New Roman"/>
          <w:color w:val="333333"/>
        </w:rPr>
        <w:t>i</w:t>
      </w:r>
      <w:proofErr w:type="spellEnd"/>
      <w:r w:rsidRPr="00E72DAE">
        <w:rPr>
          <w:rFonts w:ascii="Verdana" w:eastAsia="Times New Roman" w:hAnsi="Verdana" w:cs="Times New Roman"/>
          <w:color w:val="333333"/>
        </w:rPr>
        <w:t>.  Though not required in SMART, it is best practice to assign a Custodian to each asset. Update the Custodian field in a timely manner when the assigned custodian is no longer applicable (example—retirement).</w:t>
      </w:r>
      <w:r w:rsidRPr="00E72DAE">
        <w:rPr>
          <w:rFonts w:ascii="Verdana" w:eastAsia="Times New Roman" w:hAnsi="Verdana" w:cs="Times New Roman"/>
          <w:color w:val="333333"/>
        </w:rPr>
        <w:br/>
      </w:r>
      <w:r w:rsidRPr="00E72DAE">
        <w:rPr>
          <w:rFonts w:ascii="Verdana" w:eastAsia="Times New Roman" w:hAnsi="Verdana" w:cs="Times New Roman"/>
          <w:color w:val="333333"/>
        </w:rPr>
        <w:br/>
        <w:t>ii.  To update the Custodian, see the </w:t>
      </w:r>
      <w:r w:rsidRPr="00E72DAE">
        <w:rPr>
          <w:rFonts w:ascii="Verdana" w:eastAsia="Times New Roman" w:hAnsi="Verdana" w:cs="Times New Roman"/>
          <w:b/>
          <w:bCs/>
          <w:color w:val="333333"/>
        </w:rPr>
        <w:t>Updating Locations and Custodians</w:t>
      </w:r>
      <w:r w:rsidRPr="00E72DAE">
        <w:rPr>
          <w:rFonts w:ascii="Verdana" w:eastAsia="Times New Roman" w:hAnsi="Verdana" w:cs="Times New Roman"/>
          <w:color w:val="333333"/>
        </w:rPr>
        <w:t> training guide.</w:t>
      </w:r>
      <w:r w:rsidRPr="00E72DAE">
        <w:rPr>
          <w:rFonts w:ascii="Verdana" w:eastAsia="Times New Roman" w:hAnsi="Verdana" w:cs="Times New Roman"/>
          <w:color w:val="333333"/>
        </w:rPr>
        <w:br/>
      </w:r>
      <w:r w:rsidRPr="00E72DAE">
        <w:rPr>
          <w:rFonts w:ascii="Verdana" w:eastAsia="Times New Roman" w:hAnsi="Verdana" w:cs="Times New Roman"/>
          <w:color w:val="333333"/>
        </w:rPr>
        <w:br/>
        <w:t>iii.  The Custodian is located on the </w:t>
      </w:r>
      <w:r w:rsidRPr="00E72DAE">
        <w:rPr>
          <w:rFonts w:ascii="Verdana" w:eastAsia="Times New Roman" w:hAnsi="Verdana" w:cs="Times New Roman"/>
          <w:i/>
          <w:iCs/>
          <w:color w:val="333333"/>
        </w:rPr>
        <w:t>Manufacturer/License/Custodian tab in Basic Add</w:t>
      </w:r>
      <w:r w:rsidRPr="00E72DAE">
        <w:rPr>
          <w:rFonts w:ascii="Verdana" w:eastAsia="Times New Roman" w:hAnsi="Verdana" w:cs="Times New Roman"/>
          <w:color w:val="333333"/>
        </w:rPr>
        <w:t>.</w:t>
      </w:r>
      <w:r w:rsidRPr="00E72DAE">
        <w:rPr>
          <w:rFonts w:ascii="Verdana" w:eastAsia="Times New Roman" w:hAnsi="Verdana" w:cs="Times New Roman"/>
          <w:color w:val="333333"/>
        </w:rPr>
        <w:br/>
      </w:r>
    </w:p>
    <w:p w14:paraId="391C1D60" w14:textId="1CA4E2A6" w:rsidR="00E72DAE" w:rsidRPr="00E72DAE" w:rsidRDefault="00E72DAE" w:rsidP="00E72DAE">
      <w:pPr>
        <w:shd w:val="clear" w:color="auto" w:fill="FFFFFF"/>
        <w:spacing w:after="0" w:line="240" w:lineRule="auto"/>
        <w:rPr>
          <w:rFonts w:ascii="Verdana" w:eastAsia="Times New Roman" w:hAnsi="Verdana" w:cs="Times New Roman"/>
          <w:color w:val="333333"/>
        </w:rPr>
      </w:pPr>
      <w:r w:rsidRPr="00E72DAE">
        <w:rPr>
          <w:rFonts w:ascii="Verdana" w:eastAsia="Times New Roman" w:hAnsi="Verdana" w:cs="Times New Roman"/>
          <w:noProof/>
          <w:color w:val="333333"/>
        </w:rPr>
        <w:drawing>
          <wp:inline distT="0" distB="0" distL="0" distR="0" wp14:anchorId="668A6F7E" wp14:editId="541DF74B">
            <wp:extent cx="6858000" cy="3564255"/>
            <wp:effectExtent l="0" t="0" r="0" b="0"/>
            <wp:docPr id="1" name="Picture 1" descr="Image of the Custodian and Employee ID fields on the Manufacture License Custodia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PageContent_C035_ctl00_ctl00_imageItem" descr="Image of the Custodian and Employee ID fields on the Manufacture License Custodian t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564255"/>
                    </a:xfrm>
                    <a:prstGeom prst="rect">
                      <a:avLst/>
                    </a:prstGeom>
                    <a:noFill/>
                    <a:ln>
                      <a:noFill/>
                    </a:ln>
                  </pic:spPr>
                </pic:pic>
              </a:graphicData>
            </a:graphic>
          </wp:inline>
        </w:drawing>
      </w:r>
    </w:p>
    <w:p w14:paraId="069FC87D"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
    <w:p w14:paraId="3ADB2A5E"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b/>
          <w:bCs/>
          <w:color w:val="333333"/>
        </w:rPr>
        <w:t>g. Total Cost</w:t>
      </w:r>
      <w:r w:rsidRPr="00E72DAE">
        <w:rPr>
          <w:rFonts w:ascii="Verdana" w:eastAsia="Times New Roman" w:hAnsi="Verdana" w:cs="Times New Roman"/>
          <w:color w:val="333333"/>
        </w:rPr>
        <w:br/>
      </w:r>
    </w:p>
    <w:p w14:paraId="04F53284"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proofErr w:type="spellStart"/>
      <w:r w:rsidRPr="00E72DAE">
        <w:rPr>
          <w:rFonts w:ascii="Verdana" w:eastAsia="Times New Roman" w:hAnsi="Verdana" w:cs="Times New Roman"/>
          <w:color w:val="333333"/>
        </w:rPr>
        <w:t>i</w:t>
      </w:r>
      <w:proofErr w:type="spellEnd"/>
      <w:r w:rsidRPr="00E72DAE">
        <w:rPr>
          <w:rFonts w:ascii="Verdana" w:eastAsia="Times New Roman" w:hAnsi="Verdana" w:cs="Times New Roman"/>
          <w:color w:val="333333"/>
        </w:rPr>
        <w:t>.  Validate the Cost is correct for all capital assets. Perform any financial transactions to update the cost if applicable. See Step 1 for more information.</w:t>
      </w:r>
    </w:p>
    <w:p w14:paraId="4D9FA7AD" w14:textId="77777777" w:rsidR="00E72DAE" w:rsidRPr="00E72DAE" w:rsidRDefault="00E72DAE" w:rsidP="00E72DAE">
      <w:pPr>
        <w:shd w:val="clear" w:color="auto" w:fill="FFFFFF"/>
        <w:spacing w:after="0" w:line="300" w:lineRule="atLeast"/>
        <w:rPr>
          <w:rFonts w:ascii="Verdana" w:eastAsia="Times New Roman" w:hAnsi="Verdana" w:cs="Times New Roman"/>
          <w:color w:val="333333"/>
        </w:rPr>
      </w:pPr>
      <w:r w:rsidRPr="00E72DAE">
        <w:rPr>
          <w:rFonts w:ascii="Verdana" w:eastAsia="Times New Roman" w:hAnsi="Verdana" w:cs="Times New Roman"/>
          <w:color w:val="333333"/>
        </w:rPr>
        <w:br/>
      </w:r>
      <w:r w:rsidRPr="00E72DAE">
        <w:rPr>
          <w:rFonts w:ascii="Verdana" w:eastAsia="Times New Roman" w:hAnsi="Verdana" w:cs="Times New Roman"/>
          <w:color w:val="333333"/>
        </w:rPr>
        <w:br/>
      </w:r>
    </w:p>
    <w:p w14:paraId="00F07AC2" w14:textId="77777777" w:rsidR="00E72DAE" w:rsidRPr="00E72DAE" w:rsidRDefault="00E72DAE" w:rsidP="00E72DAE">
      <w:pPr>
        <w:shd w:val="clear" w:color="auto" w:fill="FFFFFF"/>
        <w:spacing w:after="75" w:line="300" w:lineRule="atLeast"/>
        <w:rPr>
          <w:rFonts w:ascii="Verdana" w:eastAsia="Times New Roman" w:hAnsi="Verdana" w:cs="Times New Roman"/>
          <w:color w:val="333333"/>
        </w:rPr>
      </w:pPr>
      <w:r w:rsidRPr="00E72DAE">
        <w:rPr>
          <w:rFonts w:ascii="Verdana" w:eastAsia="Times New Roman" w:hAnsi="Verdana" w:cs="Times New Roman"/>
          <w:color w:val="333333"/>
        </w:rPr>
        <w:t>Step 3.   Validate that a formal policy exists to safeguard assets. See </w:t>
      </w:r>
      <w:r w:rsidRPr="00E72DAE">
        <w:rPr>
          <w:rFonts w:ascii="Verdana" w:eastAsia="Times New Roman" w:hAnsi="Verdana" w:cs="Times New Roman"/>
          <w:b/>
          <w:bCs/>
          <w:color w:val="333333"/>
        </w:rPr>
        <w:t>PM 13001</w:t>
      </w:r>
      <w:r w:rsidRPr="00E72DAE">
        <w:rPr>
          <w:rFonts w:ascii="Verdana" w:eastAsia="Times New Roman" w:hAnsi="Verdana" w:cs="Times New Roman"/>
          <w:color w:val="333333"/>
        </w:rPr>
        <w:t> for more information.</w:t>
      </w:r>
    </w:p>
    <w:p w14:paraId="3D61CD1A" w14:textId="77777777" w:rsidR="000B53BA" w:rsidRPr="00E72DAE" w:rsidRDefault="000B53BA" w:rsidP="00E72DAE"/>
    <w:sectPr w:rsidR="000B53BA" w:rsidRPr="00E72DAE" w:rsidSect="00E72D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A79AC"/>
    <w:multiLevelType w:val="multilevel"/>
    <w:tmpl w:val="FCE2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028E1"/>
    <w:multiLevelType w:val="multilevel"/>
    <w:tmpl w:val="EAFE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DAE"/>
    <w:rsid w:val="000B53BA"/>
    <w:rsid w:val="00E72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18B22"/>
  <w15:chartTrackingRefBased/>
  <w15:docId w15:val="{487A2F09-FD24-4A28-B7B5-518BAFBDD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72D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DA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72D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DAE"/>
    <w:rPr>
      <w:b/>
      <w:bCs/>
    </w:rPr>
  </w:style>
  <w:style w:type="character" w:styleId="Emphasis">
    <w:name w:val="Emphasis"/>
    <w:basedOn w:val="DefaultParagraphFont"/>
    <w:uiPriority w:val="20"/>
    <w:qFormat/>
    <w:rsid w:val="00E72D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4157">
      <w:bodyDiv w:val="1"/>
      <w:marLeft w:val="0"/>
      <w:marRight w:val="0"/>
      <w:marTop w:val="0"/>
      <w:marBottom w:val="0"/>
      <w:divBdr>
        <w:top w:val="none" w:sz="0" w:space="0" w:color="auto"/>
        <w:left w:val="none" w:sz="0" w:space="0" w:color="auto"/>
        <w:bottom w:val="none" w:sz="0" w:space="0" w:color="auto"/>
        <w:right w:val="none" w:sz="0" w:space="0" w:color="auto"/>
      </w:divBdr>
      <w:divsChild>
        <w:div w:id="823857742">
          <w:marLeft w:val="0"/>
          <w:marRight w:val="0"/>
          <w:marTop w:val="0"/>
          <w:marBottom w:val="0"/>
          <w:divBdr>
            <w:top w:val="none" w:sz="0" w:space="0" w:color="auto"/>
            <w:left w:val="none" w:sz="0" w:space="0" w:color="auto"/>
            <w:bottom w:val="none" w:sz="0" w:space="0" w:color="auto"/>
            <w:right w:val="none" w:sz="0" w:space="0" w:color="auto"/>
          </w:divBdr>
          <w:divsChild>
            <w:div w:id="1314989784">
              <w:marLeft w:val="0"/>
              <w:marRight w:val="0"/>
              <w:marTop w:val="0"/>
              <w:marBottom w:val="0"/>
              <w:divBdr>
                <w:top w:val="none" w:sz="0" w:space="0" w:color="auto"/>
                <w:left w:val="none" w:sz="0" w:space="0" w:color="auto"/>
                <w:bottom w:val="none" w:sz="0" w:space="0" w:color="auto"/>
                <w:right w:val="none" w:sz="0" w:space="0" w:color="auto"/>
              </w:divBdr>
              <w:divsChild>
                <w:div w:id="2026128260">
                  <w:marLeft w:val="0"/>
                  <w:marRight w:val="0"/>
                  <w:marTop w:val="75"/>
                  <w:marBottom w:val="75"/>
                  <w:divBdr>
                    <w:top w:val="none" w:sz="0" w:space="0" w:color="auto"/>
                    <w:left w:val="none" w:sz="0" w:space="0" w:color="auto"/>
                    <w:bottom w:val="none" w:sz="0" w:space="0" w:color="auto"/>
                    <w:right w:val="none" w:sz="0" w:space="0" w:color="auto"/>
                  </w:divBdr>
                </w:div>
                <w:div w:id="806749280">
                  <w:marLeft w:val="0"/>
                  <w:marRight w:val="0"/>
                  <w:marTop w:val="0"/>
                  <w:marBottom w:val="0"/>
                  <w:divBdr>
                    <w:top w:val="none" w:sz="0" w:space="0" w:color="auto"/>
                    <w:left w:val="none" w:sz="0" w:space="0" w:color="auto"/>
                    <w:bottom w:val="none" w:sz="0" w:space="0" w:color="auto"/>
                    <w:right w:val="none" w:sz="0" w:space="0" w:color="auto"/>
                  </w:divBdr>
                  <w:divsChild>
                    <w:div w:id="1874153562">
                      <w:marLeft w:val="0"/>
                      <w:marRight w:val="0"/>
                      <w:marTop w:val="0"/>
                      <w:marBottom w:val="0"/>
                      <w:divBdr>
                        <w:top w:val="none" w:sz="0" w:space="0" w:color="auto"/>
                        <w:left w:val="none" w:sz="0" w:space="0" w:color="auto"/>
                        <w:bottom w:val="none" w:sz="0" w:space="0" w:color="auto"/>
                        <w:right w:val="none" w:sz="0" w:space="0" w:color="auto"/>
                      </w:divBdr>
                      <w:divsChild>
                        <w:div w:id="1533761278">
                          <w:marLeft w:val="0"/>
                          <w:marRight w:val="0"/>
                          <w:marTop w:val="0"/>
                          <w:marBottom w:val="0"/>
                          <w:divBdr>
                            <w:top w:val="none" w:sz="0" w:space="0" w:color="auto"/>
                            <w:left w:val="none" w:sz="0" w:space="0" w:color="auto"/>
                            <w:bottom w:val="none" w:sz="0" w:space="0" w:color="auto"/>
                            <w:right w:val="none" w:sz="0" w:space="0" w:color="auto"/>
                          </w:divBdr>
                          <w:divsChild>
                            <w:div w:id="1864198221">
                              <w:marLeft w:val="0"/>
                              <w:marRight w:val="0"/>
                              <w:marTop w:val="75"/>
                              <w:marBottom w:val="75"/>
                              <w:divBdr>
                                <w:top w:val="none" w:sz="0" w:space="0" w:color="auto"/>
                                <w:left w:val="none" w:sz="0" w:space="0" w:color="auto"/>
                                <w:bottom w:val="none" w:sz="0" w:space="0" w:color="auto"/>
                                <w:right w:val="none" w:sz="0" w:space="0" w:color="auto"/>
                              </w:divBdr>
                              <w:divsChild>
                                <w:div w:id="1151826785">
                                  <w:blockQuote w:val="1"/>
                                  <w:marLeft w:val="600"/>
                                  <w:marRight w:val="0"/>
                                  <w:marTop w:val="0"/>
                                  <w:marBottom w:val="0"/>
                                  <w:divBdr>
                                    <w:top w:val="none" w:sz="0" w:space="0" w:color="auto"/>
                                    <w:left w:val="none" w:sz="0" w:space="0" w:color="auto"/>
                                    <w:bottom w:val="none" w:sz="0" w:space="0" w:color="auto"/>
                                    <w:right w:val="none" w:sz="0" w:space="0" w:color="auto"/>
                                  </w:divBdr>
                                </w:div>
                                <w:div w:id="1625959142">
                                  <w:blockQuote w:val="1"/>
                                  <w:marLeft w:val="600"/>
                                  <w:marRight w:val="0"/>
                                  <w:marTop w:val="0"/>
                                  <w:marBottom w:val="0"/>
                                  <w:divBdr>
                                    <w:top w:val="none" w:sz="0" w:space="0" w:color="auto"/>
                                    <w:left w:val="none" w:sz="0" w:space="0" w:color="auto"/>
                                    <w:bottom w:val="none" w:sz="0" w:space="0" w:color="auto"/>
                                    <w:right w:val="none" w:sz="0" w:space="0" w:color="auto"/>
                                  </w:divBdr>
                                </w:div>
                                <w:div w:id="20277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5506507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0675684">
                              <w:marLeft w:val="0"/>
                              <w:marRight w:val="0"/>
                              <w:marTop w:val="0"/>
                              <w:marBottom w:val="0"/>
                              <w:divBdr>
                                <w:top w:val="none" w:sz="0" w:space="0" w:color="auto"/>
                                <w:left w:val="none" w:sz="0" w:space="0" w:color="auto"/>
                                <w:bottom w:val="none" w:sz="0" w:space="0" w:color="auto"/>
                                <w:right w:val="none" w:sz="0" w:space="0" w:color="auto"/>
                              </w:divBdr>
                              <w:divsChild>
                                <w:div w:id="1421442931">
                                  <w:marLeft w:val="0"/>
                                  <w:marRight w:val="0"/>
                                  <w:marTop w:val="0"/>
                                  <w:marBottom w:val="0"/>
                                  <w:divBdr>
                                    <w:top w:val="none" w:sz="0" w:space="0" w:color="auto"/>
                                    <w:left w:val="none" w:sz="0" w:space="0" w:color="auto"/>
                                    <w:bottom w:val="none" w:sz="0" w:space="0" w:color="auto"/>
                                    <w:right w:val="none" w:sz="0" w:space="0" w:color="auto"/>
                                  </w:divBdr>
                                  <w:divsChild>
                                    <w:div w:id="1929267941">
                                      <w:marLeft w:val="375"/>
                                      <w:marRight w:val="0"/>
                                      <w:marTop w:val="0"/>
                                      <w:marBottom w:val="0"/>
                                      <w:divBdr>
                                        <w:top w:val="none" w:sz="0" w:space="0" w:color="auto"/>
                                        <w:left w:val="none" w:sz="0" w:space="0" w:color="auto"/>
                                        <w:bottom w:val="none" w:sz="0" w:space="0" w:color="auto"/>
                                        <w:right w:val="none" w:sz="0" w:space="0" w:color="auto"/>
                                      </w:divBdr>
                                      <w:divsChild>
                                        <w:div w:id="18362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8259">
                              <w:marLeft w:val="0"/>
                              <w:marRight w:val="0"/>
                              <w:marTop w:val="0"/>
                              <w:marBottom w:val="0"/>
                              <w:divBdr>
                                <w:top w:val="none" w:sz="0" w:space="0" w:color="auto"/>
                                <w:left w:val="none" w:sz="0" w:space="0" w:color="auto"/>
                                <w:bottom w:val="none" w:sz="0" w:space="0" w:color="auto"/>
                                <w:right w:val="none" w:sz="0" w:space="0" w:color="auto"/>
                              </w:divBdr>
                              <w:divsChild>
                                <w:div w:id="1491828044">
                                  <w:marLeft w:val="0"/>
                                  <w:marRight w:val="0"/>
                                  <w:marTop w:val="0"/>
                                  <w:marBottom w:val="0"/>
                                  <w:divBdr>
                                    <w:top w:val="none" w:sz="0" w:space="0" w:color="auto"/>
                                    <w:left w:val="none" w:sz="0" w:space="0" w:color="auto"/>
                                    <w:bottom w:val="none" w:sz="0" w:space="0" w:color="auto"/>
                                    <w:right w:val="none" w:sz="0" w:space="0" w:color="auto"/>
                                  </w:divBdr>
                                  <w:divsChild>
                                    <w:div w:id="1099135410">
                                      <w:marLeft w:val="0"/>
                                      <w:marRight w:val="0"/>
                                      <w:marTop w:val="0"/>
                                      <w:marBottom w:val="0"/>
                                      <w:divBdr>
                                        <w:top w:val="none" w:sz="0" w:space="0" w:color="auto"/>
                                        <w:left w:val="none" w:sz="0" w:space="0" w:color="auto"/>
                                        <w:bottom w:val="none" w:sz="0" w:space="0" w:color="auto"/>
                                        <w:right w:val="none" w:sz="0" w:space="0" w:color="auto"/>
                                      </w:divBdr>
                                      <w:divsChild>
                                        <w:div w:id="899563301">
                                          <w:marLeft w:val="0"/>
                                          <w:marRight w:val="0"/>
                                          <w:marTop w:val="75"/>
                                          <w:marBottom w:val="75"/>
                                          <w:divBdr>
                                            <w:top w:val="none" w:sz="0" w:space="0" w:color="auto"/>
                                            <w:left w:val="none" w:sz="0" w:space="0" w:color="auto"/>
                                            <w:bottom w:val="none" w:sz="0" w:space="0" w:color="auto"/>
                                            <w:right w:val="none" w:sz="0" w:space="0" w:color="auto"/>
                                          </w:divBdr>
                                          <w:divsChild>
                                            <w:div w:id="1233806857">
                                              <w:blockQuote w:val="1"/>
                                              <w:marLeft w:val="600"/>
                                              <w:marRight w:val="0"/>
                                              <w:marTop w:val="0"/>
                                              <w:marBottom w:val="0"/>
                                              <w:divBdr>
                                                <w:top w:val="none" w:sz="0" w:space="0" w:color="auto"/>
                                                <w:left w:val="none" w:sz="0" w:space="0" w:color="auto"/>
                                                <w:bottom w:val="none" w:sz="0" w:space="0" w:color="auto"/>
                                                <w:right w:val="none" w:sz="0" w:space="0" w:color="auto"/>
                                              </w:divBdr>
                                            </w:div>
                                            <w:div w:id="1244801815">
                                              <w:blockQuote w:val="1"/>
                                              <w:marLeft w:val="600"/>
                                              <w:marRight w:val="0"/>
                                              <w:marTop w:val="0"/>
                                              <w:marBottom w:val="0"/>
                                              <w:divBdr>
                                                <w:top w:val="none" w:sz="0" w:space="0" w:color="auto"/>
                                                <w:left w:val="none" w:sz="0" w:space="0" w:color="auto"/>
                                                <w:bottom w:val="none" w:sz="0" w:space="0" w:color="auto"/>
                                                <w:right w:val="none" w:sz="0" w:space="0" w:color="auto"/>
                                              </w:divBdr>
                                              <w:divsChild>
                                                <w:div w:id="264386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05682727">
                                          <w:marLeft w:val="0"/>
                                          <w:marRight w:val="0"/>
                                          <w:marTop w:val="0"/>
                                          <w:marBottom w:val="0"/>
                                          <w:divBdr>
                                            <w:top w:val="none" w:sz="0" w:space="0" w:color="auto"/>
                                            <w:left w:val="none" w:sz="0" w:space="0" w:color="auto"/>
                                            <w:bottom w:val="none" w:sz="0" w:space="0" w:color="auto"/>
                                            <w:right w:val="none" w:sz="0" w:space="0" w:color="auto"/>
                                          </w:divBdr>
                                          <w:divsChild>
                                            <w:div w:id="553010948">
                                              <w:marLeft w:val="0"/>
                                              <w:marRight w:val="0"/>
                                              <w:marTop w:val="0"/>
                                              <w:marBottom w:val="0"/>
                                              <w:divBdr>
                                                <w:top w:val="none" w:sz="0" w:space="0" w:color="auto"/>
                                                <w:left w:val="none" w:sz="0" w:space="0" w:color="auto"/>
                                                <w:bottom w:val="none" w:sz="0" w:space="0" w:color="auto"/>
                                                <w:right w:val="none" w:sz="0" w:space="0" w:color="auto"/>
                                              </w:divBdr>
                                              <w:divsChild>
                                                <w:div w:id="1085766789">
                                                  <w:marLeft w:val="375"/>
                                                  <w:marRight w:val="0"/>
                                                  <w:marTop w:val="0"/>
                                                  <w:marBottom w:val="0"/>
                                                  <w:divBdr>
                                                    <w:top w:val="none" w:sz="0" w:space="0" w:color="auto"/>
                                                    <w:left w:val="none" w:sz="0" w:space="0" w:color="auto"/>
                                                    <w:bottom w:val="none" w:sz="0" w:space="0" w:color="auto"/>
                                                    <w:right w:val="none" w:sz="0" w:space="0" w:color="auto"/>
                                                  </w:divBdr>
                                                  <w:divsChild>
                                                    <w:div w:id="1110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5588">
                                          <w:marLeft w:val="0"/>
                                          <w:marRight w:val="0"/>
                                          <w:marTop w:val="0"/>
                                          <w:marBottom w:val="0"/>
                                          <w:divBdr>
                                            <w:top w:val="none" w:sz="0" w:space="0" w:color="auto"/>
                                            <w:left w:val="none" w:sz="0" w:space="0" w:color="auto"/>
                                            <w:bottom w:val="none" w:sz="0" w:space="0" w:color="auto"/>
                                            <w:right w:val="none" w:sz="0" w:space="0" w:color="auto"/>
                                          </w:divBdr>
                                          <w:divsChild>
                                            <w:div w:id="1337919609">
                                              <w:marLeft w:val="0"/>
                                              <w:marRight w:val="0"/>
                                              <w:marTop w:val="0"/>
                                              <w:marBottom w:val="0"/>
                                              <w:divBdr>
                                                <w:top w:val="none" w:sz="0" w:space="0" w:color="auto"/>
                                                <w:left w:val="none" w:sz="0" w:space="0" w:color="auto"/>
                                                <w:bottom w:val="none" w:sz="0" w:space="0" w:color="auto"/>
                                                <w:right w:val="none" w:sz="0" w:space="0" w:color="auto"/>
                                              </w:divBdr>
                                              <w:divsChild>
                                                <w:div w:id="1113551695">
                                                  <w:marLeft w:val="0"/>
                                                  <w:marRight w:val="0"/>
                                                  <w:marTop w:val="0"/>
                                                  <w:marBottom w:val="0"/>
                                                  <w:divBdr>
                                                    <w:top w:val="none" w:sz="0" w:space="0" w:color="auto"/>
                                                    <w:left w:val="none" w:sz="0" w:space="0" w:color="auto"/>
                                                    <w:bottom w:val="none" w:sz="0" w:space="0" w:color="auto"/>
                                                    <w:right w:val="none" w:sz="0" w:space="0" w:color="auto"/>
                                                  </w:divBdr>
                                                  <w:divsChild>
                                                    <w:div w:id="2017031239">
                                                      <w:marLeft w:val="0"/>
                                                      <w:marRight w:val="0"/>
                                                      <w:marTop w:val="75"/>
                                                      <w:marBottom w:val="75"/>
                                                      <w:divBdr>
                                                        <w:top w:val="none" w:sz="0" w:space="0" w:color="auto"/>
                                                        <w:left w:val="none" w:sz="0" w:space="0" w:color="auto"/>
                                                        <w:bottom w:val="none" w:sz="0" w:space="0" w:color="auto"/>
                                                        <w:right w:val="none" w:sz="0" w:space="0" w:color="auto"/>
                                                      </w:divBdr>
                                                      <w:divsChild>
                                                        <w:div w:id="589319096">
                                                          <w:blockQuote w:val="1"/>
                                                          <w:marLeft w:val="600"/>
                                                          <w:marRight w:val="0"/>
                                                          <w:marTop w:val="0"/>
                                                          <w:marBottom w:val="0"/>
                                                          <w:divBdr>
                                                            <w:top w:val="none" w:sz="0" w:space="0" w:color="auto"/>
                                                            <w:left w:val="none" w:sz="0" w:space="0" w:color="auto"/>
                                                            <w:bottom w:val="none" w:sz="0" w:space="0" w:color="auto"/>
                                                            <w:right w:val="none" w:sz="0" w:space="0" w:color="auto"/>
                                                          </w:divBdr>
                                                          <w:divsChild>
                                                            <w:div w:id="90977420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3633373">
                                                      <w:marLeft w:val="0"/>
                                                      <w:marRight w:val="0"/>
                                                      <w:marTop w:val="0"/>
                                                      <w:marBottom w:val="0"/>
                                                      <w:divBdr>
                                                        <w:top w:val="none" w:sz="0" w:space="0" w:color="auto"/>
                                                        <w:left w:val="none" w:sz="0" w:space="0" w:color="auto"/>
                                                        <w:bottom w:val="none" w:sz="0" w:space="0" w:color="auto"/>
                                                        <w:right w:val="none" w:sz="0" w:space="0" w:color="auto"/>
                                                      </w:divBdr>
                                                      <w:divsChild>
                                                        <w:div w:id="1861121434">
                                                          <w:marLeft w:val="0"/>
                                                          <w:marRight w:val="0"/>
                                                          <w:marTop w:val="0"/>
                                                          <w:marBottom w:val="0"/>
                                                          <w:divBdr>
                                                            <w:top w:val="none" w:sz="0" w:space="0" w:color="auto"/>
                                                            <w:left w:val="none" w:sz="0" w:space="0" w:color="auto"/>
                                                            <w:bottom w:val="none" w:sz="0" w:space="0" w:color="auto"/>
                                                            <w:right w:val="none" w:sz="0" w:space="0" w:color="auto"/>
                                                          </w:divBdr>
                                                          <w:divsChild>
                                                            <w:div w:id="1558660090">
                                                              <w:marLeft w:val="375"/>
                                                              <w:marRight w:val="0"/>
                                                              <w:marTop w:val="0"/>
                                                              <w:marBottom w:val="0"/>
                                                              <w:divBdr>
                                                                <w:top w:val="none" w:sz="0" w:space="0" w:color="auto"/>
                                                                <w:left w:val="none" w:sz="0" w:space="0" w:color="auto"/>
                                                                <w:bottom w:val="none" w:sz="0" w:space="0" w:color="auto"/>
                                                                <w:right w:val="none" w:sz="0" w:space="0" w:color="auto"/>
                                                              </w:divBdr>
                                                              <w:divsChild>
                                                                <w:div w:id="19951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4482">
                                                      <w:marLeft w:val="0"/>
                                                      <w:marRight w:val="0"/>
                                                      <w:marTop w:val="0"/>
                                                      <w:marBottom w:val="0"/>
                                                      <w:divBdr>
                                                        <w:top w:val="none" w:sz="0" w:space="0" w:color="auto"/>
                                                        <w:left w:val="none" w:sz="0" w:space="0" w:color="auto"/>
                                                        <w:bottom w:val="none" w:sz="0" w:space="0" w:color="auto"/>
                                                        <w:right w:val="none" w:sz="0" w:space="0" w:color="auto"/>
                                                      </w:divBdr>
                                                      <w:divsChild>
                                                        <w:div w:id="105857489">
                                                          <w:marLeft w:val="0"/>
                                                          <w:marRight w:val="0"/>
                                                          <w:marTop w:val="0"/>
                                                          <w:marBottom w:val="0"/>
                                                          <w:divBdr>
                                                            <w:top w:val="none" w:sz="0" w:space="0" w:color="auto"/>
                                                            <w:left w:val="none" w:sz="0" w:space="0" w:color="auto"/>
                                                            <w:bottom w:val="none" w:sz="0" w:space="0" w:color="auto"/>
                                                            <w:right w:val="none" w:sz="0" w:space="0" w:color="auto"/>
                                                          </w:divBdr>
                                                          <w:divsChild>
                                                            <w:div w:id="1703749264">
                                                              <w:marLeft w:val="0"/>
                                                              <w:marRight w:val="0"/>
                                                              <w:marTop w:val="0"/>
                                                              <w:marBottom w:val="0"/>
                                                              <w:divBdr>
                                                                <w:top w:val="none" w:sz="0" w:space="0" w:color="auto"/>
                                                                <w:left w:val="none" w:sz="0" w:space="0" w:color="auto"/>
                                                                <w:bottom w:val="none" w:sz="0" w:space="0" w:color="auto"/>
                                                                <w:right w:val="none" w:sz="0" w:space="0" w:color="auto"/>
                                                              </w:divBdr>
                                                              <w:divsChild>
                                                                <w:div w:id="1793748965">
                                                                  <w:marLeft w:val="0"/>
                                                                  <w:marRight w:val="0"/>
                                                                  <w:marTop w:val="75"/>
                                                                  <w:marBottom w:val="75"/>
                                                                  <w:divBdr>
                                                                    <w:top w:val="none" w:sz="0" w:space="0" w:color="auto"/>
                                                                    <w:left w:val="none" w:sz="0" w:space="0" w:color="auto"/>
                                                                    <w:bottom w:val="none" w:sz="0" w:space="0" w:color="auto"/>
                                                                    <w:right w:val="none" w:sz="0" w:space="0" w:color="auto"/>
                                                                  </w:divBdr>
                                                                  <w:divsChild>
                                                                    <w:div w:id="845897667">
                                                                      <w:blockQuote w:val="1"/>
                                                                      <w:marLeft w:val="600"/>
                                                                      <w:marRight w:val="0"/>
                                                                      <w:marTop w:val="0"/>
                                                                      <w:marBottom w:val="0"/>
                                                                      <w:divBdr>
                                                                        <w:top w:val="none" w:sz="0" w:space="0" w:color="auto"/>
                                                                        <w:left w:val="none" w:sz="0" w:space="0" w:color="auto"/>
                                                                        <w:bottom w:val="none" w:sz="0" w:space="0" w:color="auto"/>
                                                                        <w:right w:val="none" w:sz="0" w:space="0" w:color="auto"/>
                                                                      </w:divBdr>
                                                                      <w:divsChild>
                                                                        <w:div w:id="361236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82900470">
                                                                  <w:marLeft w:val="0"/>
                                                                  <w:marRight w:val="0"/>
                                                                  <w:marTop w:val="0"/>
                                                                  <w:marBottom w:val="0"/>
                                                                  <w:divBdr>
                                                                    <w:top w:val="none" w:sz="0" w:space="0" w:color="auto"/>
                                                                    <w:left w:val="none" w:sz="0" w:space="0" w:color="auto"/>
                                                                    <w:bottom w:val="none" w:sz="0" w:space="0" w:color="auto"/>
                                                                    <w:right w:val="none" w:sz="0" w:space="0" w:color="auto"/>
                                                                  </w:divBdr>
                                                                  <w:divsChild>
                                                                    <w:div w:id="933132415">
                                                                      <w:marLeft w:val="0"/>
                                                                      <w:marRight w:val="0"/>
                                                                      <w:marTop w:val="0"/>
                                                                      <w:marBottom w:val="0"/>
                                                                      <w:divBdr>
                                                                        <w:top w:val="none" w:sz="0" w:space="0" w:color="auto"/>
                                                                        <w:left w:val="none" w:sz="0" w:space="0" w:color="auto"/>
                                                                        <w:bottom w:val="none" w:sz="0" w:space="0" w:color="auto"/>
                                                                        <w:right w:val="none" w:sz="0" w:space="0" w:color="auto"/>
                                                                      </w:divBdr>
                                                                      <w:divsChild>
                                                                        <w:div w:id="1789084037">
                                                                          <w:marLeft w:val="375"/>
                                                                          <w:marRight w:val="0"/>
                                                                          <w:marTop w:val="0"/>
                                                                          <w:marBottom w:val="0"/>
                                                                          <w:divBdr>
                                                                            <w:top w:val="none" w:sz="0" w:space="0" w:color="auto"/>
                                                                            <w:left w:val="none" w:sz="0" w:space="0" w:color="auto"/>
                                                                            <w:bottom w:val="none" w:sz="0" w:space="0" w:color="auto"/>
                                                                            <w:right w:val="none" w:sz="0" w:space="0" w:color="auto"/>
                                                                          </w:divBdr>
                                                                          <w:divsChild>
                                                                            <w:div w:id="10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33094">
                                                                  <w:marLeft w:val="0"/>
                                                                  <w:marRight w:val="0"/>
                                                                  <w:marTop w:val="0"/>
                                                                  <w:marBottom w:val="0"/>
                                                                  <w:divBdr>
                                                                    <w:top w:val="none" w:sz="0" w:space="0" w:color="auto"/>
                                                                    <w:left w:val="none" w:sz="0" w:space="0" w:color="auto"/>
                                                                    <w:bottom w:val="none" w:sz="0" w:space="0" w:color="auto"/>
                                                                    <w:right w:val="none" w:sz="0" w:space="0" w:color="auto"/>
                                                                  </w:divBdr>
                                                                  <w:divsChild>
                                                                    <w:div w:id="114759576">
                                                                      <w:marLeft w:val="0"/>
                                                                      <w:marRight w:val="0"/>
                                                                      <w:marTop w:val="0"/>
                                                                      <w:marBottom w:val="0"/>
                                                                      <w:divBdr>
                                                                        <w:top w:val="none" w:sz="0" w:space="0" w:color="auto"/>
                                                                        <w:left w:val="none" w:sz="0" w:space="0" w:color="auto"/>
                                                                        <w:bottom w:val="none" w:sz="0" w:space="0" w:color="auto"/>
                                                                        <w:right w:val="none" w:sz="0" w:space="0" w:color="auto"/>
                                                                      </w:divBdr>
                                                                      <w:divsChild>
                                                                        <w:div w:id="1263419827">
                                                                          <w:marLeft w:val="0"/>
                                                                          <w:marRight w:val="0"/>
                                                                          <w:marTop w:val="0"/>
                                                                          <w:marBottom w:val="0"/>
                                                                          <w:divBdr>
                                                                            <w:top w:val="none" w:sz="0" w:space="0" w:color="auto"/>
                                                                            <w:left w:val="none" w:sz="0" w:space="0" w:color="auto"/>
                                                                            <w:bottom w:val="none" w:sz="0" w:space="0" w:color="auto"/>
                                                                            <w:right w:val="none" w:sz="0" w:space="0" w:color="auto"/>
                                                                          </w:divBdr>
                                                                          <w:divsChild>
                                                                            <w:div w:id="545678079">
                                                                              <w:marLeft w:val="0"/>
                                                                              <w:marRight w:val="0"/>
                                                                              <w:marTop w:val="75"/>
                                                                              <w:marBottom w:val="75"/>
                                                                              <w:divBdr>
                                                                                <w:top w:val="none" w:sz="0" w:space="0" w:color="auto"/>
                                                                                <w:left w:val="none" w:sz="0" w:space="0" w:color="auto"/>
                                                                                <w:bottom w:val="none" w:sz="0" w:space="0" w:color="auto"/>
                                                                                <w:right w:val="none" w:sz="0" w:space="0" w:color="auto"/>
                                                                              </w:divBdr>
                                                                              <w:divsChild>
                                                                                <w:div w:id="259488978">
                                                                                  <w:blockQuote w:val="1"/>
                                                                                  <w:marLeft w:val="600"/>
                                                                                  <w:marRight w:val="0"/>
                                                                                  <w:marTop w:val="0"/>
                                                                                  <w:marBottom w:val="0"/>
                                                                                  <w:divBdr>
                                                                                    <w:top w:val="none" w:sz="0" w:space="0" w:color="auto"/>
                                                                                    <w:left w:val="none" w:sz="0" w:space="0" w:color="auto"/>
                                                                                    <w:bottom w:val="none" w:sz="0" w:space="0" w:color="auto"/>
                                                                                    <w:right w:val="none" w:sz="0" w:space="0" w:color="auto"/>
                                                                                  </w:divBdr>
                                                                                  <w:divsChild>
                                                                                    <w:div w:id="29525712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8229224">
                                                                              <w:marLeft w:val="0"/>
                                                                              <w:marRight w:val="0"/>
                                                                              <w:marTop w:val="0"/>
                                                                              <w:marBottom w:val="0"/>
                                                                              <w:divBdr>
                                                                                <w:top w:val="none" w:sz="0" w:space="0" w:color="auto"/>
                                                                                <w:left w:val="none" w:sz="0" w:space="0" w:color="auto"/>
                                                                                <w:bottom w:val="none" w:sz="0" w:space="0" w:color="auto"/>
                                                                                <w:right w:val="none" w:sz="0" w:space="0" w:color="auto"/>
                                                                              </w:divBdr>
                                                                              <w:divsChild>
                                                                                <w:div w:id="265622721">
                                                                                  <w:marLeft w:val="0"/>
                                                                                  <w:marRight w:val="0"/>
                                                                                  <w:marTop w:val="0"/>
                                                                                  <w:marBottom w:val="0"/>
                                                                                  <w:divBdr>
                                                                                    <w:top w:val="none" w:sz="0" w:space="0" w:color="auto"/>
                                                                                    <w:left w:val="none" w:sz="0" w:space="0" w:color="auto"/>
                                                                                    <w:bottom w:val="none" w:sz="0" w:space="0" w:color="auto"/>
                                                                                    <w:right w:val="none" w:sz="0" w:space="0" w:color="auto"/>
                                                                                  </w:divBdr>
                                                                                  <w:divsChild>
                                                                                    <w:div w:id="26569025">
                                                                                      <w:marLeft w:val="375"/>
                                                                                      <w:marRight w:val="0"/>
                                                                                      <w:marTop w:val="0"/>
                                                                                      <w:marBottom w:val="0"/>
                                                                                      <w:divBdr>
                                                                                        <w:top w:val="none" w:sz="0" w:space="0" w:color="auto"/>
                                                                                        <w:left w:val="none" w:sz="0" w:space="0" w:color="auto"/>
                                                                                        <w:bottom w:val="none" w:sz="0" w:space="0" w:color="auto"/>
                                                                                        <w:right w:val="none" w:sz="0" w:space="0" w:color="auto"/>
                                                                                      </w:divBdr>
                                                                                      <w:divsChild>
                                                                                        <w:div w:id="1739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35190">
                                                                              <w:marLeft w:val="0"/>
                                                                              <w:marRight w:val="0"/>
                                                                              <w:marTop w:val="0"/>
                                                                              <w:marBottom w:val="0"/>
                                                                              <w:divBdr>
                                                                                <w:top w:val="none" w:sz="0" w:space="0" w:color="auto"/>
                                                                                <w:left w:val="none" w:sz="0" w:space="0" w:color="auto"/>
                                                                                <w:bottom w:val="none" w:sz="0" w:space="0" w:color="auto"/>
                                                                                <w:right w:val="none" w:sz="0" w:space="0" w:color="auto"/>
                                                                              </w:divBdr>
                                                                              <w:divsChild>
                                                                                <w:div w:id="1828324834">
                                                                                  <w:marLeft w:val="0"/>
                                                                                  <w:marRight w:val="0"/>
                                                                                  <w:marTop w:val="0"/>
                                                                                  <w:marBottom w:val="0"/>
                                                                                  <w:divBdr>
                                                                                    <w:top w:val="none" w:sz="0" w:space="0" w:color="auto"/>
                                                                                    <w:left w:val="none" w:sz="0" w:space="0" w:color="auto"/>
                                                                                    <w:bottom w:val="none" w:sz="0" w:space="0" w:color="auto"/>
                                                                                    <w:right w:val="none" w:sz="0" w:space="0" w:color="auto"/>
                                                                                  </w:divBdr>
                                                                                  <w:divsChild>
                                                                                    <w:div w:id="946694377">
                                                                                      <w:marLeft w:val="0"/>
                                                                                      <w:marRight w:val="0"/>
                                                                                      <w:marTop w:val="0"/>
                                                                                      <w:marBottom w:val="0"/>
                                                                                      <w:divBdr>
                                                                                        <w:top w:val="none" w:sz="0" w:space="0" w:color="auto"/>
                                                                                        <w:left w:val="none" w:sz="0" w:space="0" w:color="auto"/>
                                                                                        <w:bottom w:val="none" w:sz="0" w:space="0" w:color="auto"/>
                                                                                        <w:right w:val="none" w:sz="0" w:space="0" w:color="auto"/>
                                                                                      </w:divBdr>
                                                                                      <w:divsChild>
                                                                                        <w:div w:id="23479614">
                                                                                          <w:marLeft w:val="0"/>
                                                                                          <w:marRight w:val="0"/>
                                                                                          <w:marTop w:val="75"/>
                                                                                          <w:marBottom w:val="75"/>
                                                                                          <w:divBdr>
                                                                                            <w:top w:val="none" w:sz="0" w:space="0" w:color="auto"/>
                                                                                            <w:left w:val="none" w:sz="0" w:space="0" w:color="auto"/>
                                                                                            <w:bottom w:val="none" w:sz="0" w:space="0" w:color="auto"/>
                                                                                            <w:right w:val="none" w:sz="0" w:space="0" w:color="auto"/>
                                                                                          </w:divBdr>
                                                                                          <w:divsChild>
                                                                                            <w:div w:id="696078702">
                                                                                              <w:blockQuote w:val="1"/>
                                                                                              <w:marLeft w:val="600"/>
                                                                                              <w:marRight w:val="0"/>
                                                                                              <w:marTop w:val="0"/>
                                                                                              <w:marBottom w:val="0"/>
                                                                                              <w:divBdr>
                                                                                                <w:top w:val="none" w:sz="0" w:space="0" w:color="auto"/>
                                                                                                <w:left w:val="none" w:sz="0" w:space="0" w:color="auto"/>
                                                                                                <w:bottom w:val="none" w:sz="0" w:space="0" w:color="auto"/>
                                                                                                <w:right w:val="none" w:sz="0" w:space="0" w:color="auto"/>
                                                                                              </w:divBdr>
                                                                                              <w:divsChild>
                                                                                                <w:div w:id="3271765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02344">
                                                                                          <w:marLeft w:val="0"/>
                                                                                          <w:marRight w:val="0"/>
                                                                                          <w:marTop w:val="0"/>
                                                                                          <w:marBottom w:val="0"/>
                                                                                          <w:divBdr>
                                                                                            <w:top w:val="none" w:sz="0" w:space="0" w:color="auto"/>
                                                                                            <w:left w:val="none" w:sz="0" w:space="0" w:color="auto"/>
                                                                                            <w:bottom w:val="none" w:sz="0" w:space="0" w:color="auto"/>
                                                                                            <w:right w:val="none" w:sz="0" w:space="0" w:color="auto"/>
                                                                                          </w:divBdr>
                                                                                          <w:divsChild>
                                                                                            <w:div w:id="1962879653">
                                                                                              <w:marLeft w:val="0"/>
                                                                                              <w:marRight w:val="0"/>
                                                                                              <w:marTop w:val="0"/>
                                                                                              <w:marBottom w:val="0"/>
                                                                                              <w:divBdr>
                                                                                                <w:top w:val="none" w:sz="0" w:space="0" w:color="auto"/>
                                                                                                <w:left w:val="none" w:sz="0" w:space="0" w:color="auto"/>
                                                                                                <w:bottom w:val="none" w:sz="0" w:space="0" w:color="auto"/>
                                                                                                <w:right w:val="none" w:sz="0" w:space="0" w:color="auto"/>
                                                                                              </w:divBdr>
                                                                                              <w:divsChild>
                                                                                                <w:div w:id="777332078">
                                                                                                  <w:marLeft w:val="375"/>
                                                                                                  <w:marRight w:val="0"/>
                                                                                                  <w:marTop w:val="0"/>
                                                                                                  <w:marBottom w:val="0"/>
                                                                                                  <w:divBdr>
                                                                                                    <w:top w:val="none" w:sz="0" w:space="0" w:color="auto"/>
                                                                                                    <w:left w:val="none" w:sz="0" w:space="0" w:color="auto"/>
                                                                                                    <w:bottom w:val="none" w:sz="0" w:space="0" w:color="auto"/>
                                                                                                    <w:right w:val="none" w:sz="0" w:space="0" w:color="auto"/>
                                                                                                  </w:divBdr>
                                                                                                  <w:divsChild>
                                                                                                    <w:div w:id="17432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26882">
                                                                                          <w:marLeft w:val="0"/>
                                                                                          <w:marRight w:val="0"/>
                                                                                          <w:marTop w:val="0"/>
                                                                                          <w:marBottom w:val="0"/>
                                                                                          <w:divBdr>
                                                                                            <w:top w:val="none" w:sz="0" w:space="0" w:color="auto"/>
                                                                                            <w:left w:val="none" w:sz="0" w:space="0" w:color="auto"/>
                                                                                            <w:bottom w:val="none" w:sz="0" w:space="0" w:color="auto"/>
                                                                                            <w:right w:val="none" w:sz="0" w:space="0" w:color="auto"/>
                                                                                          </w:divBdr>
                                                                                          <w:divsChild>
                                                                                            <w:div w:id="290946341">
                                                                                              <w:marLeft w:val="0"/>
                                                                                              <w:marRight w:val="0"/>
                                                                                              <w:marTop w:val="0"/>
                                                                                              <w:marBottom w:val="0"/>
                                                                                              <w:divBdr>
                                                                                                <w:top w:val="none" w:sz="0" w:space="0" w:color="auto"/>
                                                                                                <w:left w:val="none" w:sz="0" w:space="0" w:color="auto"/>
                                                                                                <w:bottom w:val="none" w:sz="0" w:space="0" w:color="auto"/>
                                                                                                <w:right w:val="none" w:sz="0" w:space="0" w:color="auto"/>
                                                                                              </w:divBdr>
                                                                                              <w:divsChild>
                                                                                                <w:div w:id="1876428274">
                                                                                                  <w:marLeft w:val="0"/>
                                                                                                  <w:marRight w:val="0"/>
                                                                                                  <w:marTop w:val="0"/>
                                                                                                  <w:marBottom w:val="0"/>
                                                                                                  <w:divBdr>
                                                                                                    <w:top w:val="none" w:sz="0" w:space="0" w:color="auto"/>
                                                                                                    <w:left w:val="none" w:sz="0" w:space="0" w:color="auto"/>
                                                                                                    <w:bottom w:val="none" w:sz="0" w:space="0" w:color="auto"/>
                                                                                                    <w:right w:val="none" w:sz="0" w:space="0" w:color="auto"/>
                                                                                                  </w:divBdr>
                                                                                                  <w:divsChild>
                                                                                                    <w:div w:id="2010479121">
                                                                                                      <w:marLeft w:val="0"/>
                                                                                                      <w:marRight w:val="0"/>
                                                                                                      <w:marTop w:val="75"/>
                                                                                                      <w:marBottom w:val="75"/>
                                                                                                      <w:divBdr>
                                                                                                        <w:top w:val="none" w:sz="0" w:space="0" w:color="auto"/>
                                                                                                        <w:left w:val="none" w:sz="0" w:space="0" w:color="auto"/>
                                                                                                        <w:bottom w:val="none" w:sz="0" w:space="0" w:color="auto"/>
                                                                                                        <w:right w:val="none" w:sz="0" w:space="0" w:color="auto"/>
                                                                                                      </w:divBdr>
                                                                                                      <w:divsChild>
                                                                                                        <w:div w:id="727722554">
                                                                                                          <w:blockQuote w:val="1"/>
                                                                                                          <w:marLeft w:val="600"/>
                                                                                                          <w:marRight w:val="0"/>
                                                                                                          <w:marTop w:val="0"/>
                                                                                                          <w:marBottom w:val="0"/>
                                                                                                          <w:divBdr>
                                                                                                            <w:top w:val="none" w:sz="0" w:space="0" w:color="auto"/>
                                                                                                            <w:left w:val="none" w:sz="0" w:space="0" w:color="auto"/>
                                                                                                            <w:bottom w:val="none" w:sz="0" w:space="0" w:color="auto"/>
                                                                                                            <w:right w:val="none" w:sz="0" w:space="0" w:color="auto"/>
                                                                                                          </w:divBdr>
                                                                                                          <w:divsChild>
                                                                                                            <w:div w:id="4398830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09949560">
                                                                                                      <w:marLeft w:val="0"/>
                                                                                                      <w:marRight w:val="0"/>
                                                                                                      <w:marTop w:val="0"/>
                                                                                                      <w:marBottom w:val="0"/>
                                                                                                      <w:divBdr>
                                                                                                        <w:top w:val="none" w:sz="0" w:space="0" w:color="auto"/>
                                                                                                        <w:left w:val="none" w:sz="0" w:space="0" w:color="auto"/>
                                                                                                        <w:bottom w:val="none" w:sz="0" w:space="0" w:color="auto"/>
                                                                                                        <w:right w:val="none" w:sz="0" w:space="0" w:color="auto"/>
                                                                                                      </w:divBdr>
                                                                                                      <w:divsChild>
                                                                                                        <w:div w:id="1481533856">
                                                                                                          <w:marLeft w:val="0"/>
                                                                                                          <w:marRight w:val="0"/>
                                                                                                          <w:marTop w:val="0"/>
                                                                                                          <w:marBottom w:val="0"/>
                                                                                                          <w:divBdr>
                                                                                                            <w:top w:val="none" w:sz="0" w:space="0" w:color="auto"/>
                                                                                                            <w:left w:val="none" w:sz="0" w:space="0" w:color="auto"/>
                                                                                                            <w:bottom w:val="none" w:sz="0" w:space="0" w:color="auto"/>
                                                                                                            <w:right w:val="none" w:sz="0" w:space="0" w:color="auto"/>
                                                                                                          </w:divBdr>
                                                                                                          <w:divsChild>
                                                                                                            <w:div w:id="1478261767">
                                                                                                              <w:marLeft w:val="375"/>
                                                                                                              <w:marRight w:val="0"/>
                                                                                                              <w:marTop w:val="0"/>
                                                                                                              <w:marBottom w:val="0"/>
                                                                                                              <w:divBdr>
                                                                                                                <w:top w:val="none" w:sz="0" w:space="0" w:color="auto"/>
                                                                                                                <w:left w:val="none" w:sz="0" w:space="0" w:color="auto"/>
                                                                                                                <w:bottom w:val="none" w:sz="0" w:space="0" w:color="auto"/>
                                                                                                                <w:right w:val="none" w:sz="0" w:space="0" w:color="auto"/>
                                                                                                              </w:divBdr>
                                                                                                              <w:divsChild>
                                                                                                                <w:div w:id="2685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304132">
                                                                                          <w:marLeft w:val="0"/>
                                                                                          <w:marRight w:val="0"/>
                                                                                          <w:marTop w:val="0"/>
                                                                                          <w:marBottom w:val="0"/>
                                                                                          <w:divBdr>
                                                                                            <w:top w:val="none" w:sz="0" w:space="0" w:color="auto"/>
                                                                                            <w:left w:val="none" w:sz="0" w:space="0" w:color="auto"/>
                                                                                            <w:bottom w:val="none" w:sz="0" w:space="0" w:color="auto"/>
                                                                                            <w:right w:val="none" w:sz="0" w:space="0" w:color="auto"/>
                                                                                          </w:divBdr>
                                                                                          <w:divsChild>
                                                                                            <w:div w:id="276958612">
                                                                                              <w:marLeft w:val="0"/>
                                                                                              <w:marRight w:val="0"/>
                                                                                              <w:marTop w:val="0"/>
                                                                                              <w:marBottom w:val="0"/>
                                                                                              <w:divBdr>
                                                                                                <w:top w:val="none" w:sz="0" w:space="0" w:color="auto"/>
                                                                                                <w:left w:val="none" w:sz="0" w:space="0" w:color="auto"/>
                                                                                                <w:bottom w:val="none" w:sz="0" w:space="0" w:color="auto"/>
                                                                                                <w:right w:val="none" w:sz="0" w:space="0" w:color="auto"/>
                                                                                              </w:divBdr>
                                                                                              <w:divsChild>
                                                                                                <w:div w:id="919757031">
                                                                                                  <w:marLeft w:val="0"/>
                                                                                                  <w:marRight w:val="0"/>
                                                                                                  <w:marTop w:val="0"/>
                                                                                                  <w:marBottom w:val="0"/>
                                                                                                  <w:divBdr>
                                                                                                    <w:top w:val="none" w:sz="0" w:space="0" w:color="auto"/>
                                                                                                    <w:left w:val="none" w:sz="0" w:space="0" w:color="auto"/>
                                                                                                    <w:bottom w:val="none" w:sz="0" w:space="0" w:color="auto"/>
                                                                                                    <w:right w:val="none" w:sz="0" w:space="0" w:color="auto"/>
                                                                                                  </w:divBdr>
                                                                                                  <w:divsChild>
                                                                                                    <w:div w:id="1077746695">
                                                                                                      <w:marLeft w:val="0"/>
                                                                                                      <w:marRight w:val="0"/>
                                                                                                      <w:marTop w:val="75"/>
                                                                                                      <w:marBottom w:val="75"/>
                                                                                                      <w:divBdr>
                                                                                                        <w:top w:val="none" w:sz="0" w:space="0" w:color="auto"/>
                                                                                                        <w:left w:val="none" w:sz="0" w:space="0" w:color="auto"/>
                                                                                                        <w:bottom w:val="none" w:sz="0" w:space="0" w:color="auto"/>
                                                                                                        <w:right w:val="none" w:sz="0" w:space="0" w:color="auto"/>
                                                                                                      </w:divBdr>
                                                                                                      <w:divsChild>
                                                                                                        <w:div w:id="1632175429">
                                                                                                          <w:blockQuote w:val="1"/>
                                                                                                          <w:marLeft w:val="600"/>
                                                                                                          <w:marRight w:val="0"/>
                                                                                                          <w:marTop w:val="0"/>
                                                                                                          <w:marBottom w:val="0"/>
                                                                                                          <w:divBdr>
                                                                                                            <w:top w:val="none" w:sz="0" w:space="0" w:color="auto"/>
                                                                                                            <w:left w:val="none" w:sz="0" w:space="0" w:color="auto"/>
                                                                                                            <w:bottom w:val="none" w:sz="0" w:space="0" w:color="auto"/>
                                                                                                            <w:right w:val="none" w:sz="0" w:space="0" w:color="auto"/>
                                                                                                          </w:divBdr>
                                                                                                          <w:divsChild>
                                                                                                            <w:div w:id="1514613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583</Words>
  <Characters>3328</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Bookwalter, Kristin [DAAR]</dc:creator>
  <cp:keywords/>
  <dc:description/>
  <cp:lastModifiedBy>Bookwalter, Kristin [DAAR]</cp:lastModifiedBy>
  <cp:revision>1</cp:revision>
  <dcterms:created xsi:type="dcterms:W3CDTF">2022-02-08T21:13:00Z</dcterms:created>
  <dcterms:modified xsi:type="dcterms:W3CDTF">2022-02-08T21:14:00Z</dcterms:modified>
</cp:coreProperties>
</file>