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1886" w14:textId="6AC698A1" w:rsidR="00D849D8" w:rsidRPr="00C04B08" w:rsidRDefault="000A7158" w:rsidP="00C04B08">
      <w:pPr>
        <w:ind w:left="-90"/>
        <w:rPr>
          <w:b/>
          <w:bCs/>
          <w:i/>
          <w:iCs/>
          <w:sz w:val="28"/>
          <w:szCs w:val="28"/>
        </w:rPr>
      </w:pPr>
      <w:r>
        <w:t xml:space="preserve"> </w:t>
      </w:r>
      <w:r w:rsidR="00023A74">
        <w:rPr>
          <w:b/>
          <w:bCs/>
          <w:sz w:val="28"/>
          <w:szCs w:val="28"/>
        </w:rPr>
        <w:t>Project Costing</w:t>
      </w:r>
      <w:r w:rsidRPr="00C04B08">
        <w:rPr>
          <w:b/>
          <w:bCs/>
          <w:sz w:val="28"/>
          <w:szCs w:val="28"/>
        </w:rPr>
        <w:t xml:space="preserve">: </w:t>
      </w:r>
      <w:r w:rsidRPr="00C04B08">
        <w:rPr>
          <w:b/>
          <w:bCs/>
          <w:i/>
          <w:iCs/>
          <w:sz w:val="28"/>
          <w:szCs w:val="28"/>
        </w:rPr>
        <w:t>Agency Month-</w:t>
      </w:r>
      <w:r w:rsidR="00C04B08">
        <w:rPr>
          <w:b/>
          <w:bCs/>
          <w:i/>
          <w:iCs/>
          <w:sz w:val="28"/>
          <w:szCs w:val="28"/>
        </w:rPr>
        <w:t>E</w:t>
      </w:r>
      <w:r w:rsidRPr="00C04B08">
        <w:rPr>
          <w:b/>
          <w:bCs/>
          <w:i/>
          <w:iCs/>
          <w:sz w:val="28"/>
          <w:szCs w:val="28"/>
        </w:rPr>
        <w:t xml:space="preserve">nd </w:t>
      </w:r>
      <w:r w:rsidR="00C04B08">
        <w:rPr>
          <w:b/>
          <w:bCs/>
          <w:i/>
          <w:iCs/>
          <w:sz w:val="28"/>
          <w:szCs w:val="28"/>
        </w:rPr>
        <w:t>P</w:t>
      </w:r>
      <w:r w:rsidRPr="00C04B08">
        <w:rPr>
          <w:b/>
          <w:bCs/>
          <w:i/>
          <w:iCs/>
          <w:sz w:val="28"/>
          <w:szCs w:val="28"/>
        </w:rPr>
        <w:t>rocessing</w:t>
      </w:r>
    </w:p>
    <w:p w14:paraId="5E9C815A" w14:textId="77777777" w:rsidR="000A7158" w:rsidRDefault="000A7158" w:rsidP="000A7158">
      <w:pPr>
        <w:rPr>
          <w:b/>
          <w:bCs/>
          <w:i/>
          <w:iCs/>
        </w:rPr>
      </w:pPr>
    </w:p>
    <w:tbl>
      <w:tblPr>
        <w:tblStyle w:val="TableGrid"/>
        <w:tblW w:w="0" w:type="auto"/>
        <w:tblLook w:val="04A0" w:firstRow="1" w:lastRow="0" w:firstColumn="1" w:lastColumn="0" w:noHBand="0" w:noVBand="1"/>
      </w:tblPr>
      <w:tblGrid>
        <w:gridCol w:w="378"/>
        <w:gridCol w:w="8972"/>
      </w:tblGrid>
      <w:tr w:rsidR="000A7158" w:rsidRPr="00EE6FDC" w14:paraId="12156FD1" w14:textId="77777777" w:rsidTr="000531F3">
        <w:tc>
          <w:tcPr>
            <w:tcW w:w="378" w:type="dxa"/>
          </w:tcPr>
          <w:p w14:paraId="351B4E23" w14:textId="77777777" w:rsidR="000A7158" w:rsidRPr="00325C37" w:rsidRDefault="000A7158" w:rsidP="00C04B08">
            <w:pPr>
              <w:jc w:val="center"/>
              <w:rPr>
                <w:rFonts w:cstheme="minorHAnsi"/>
                <w:sz w:val="24"/>
                <w:szCs w:val="24"/>
              </w:rPr>
            </w:pPr>
            <w:r w:rsidRPr="00325C37">
              <w:rPr>
                <w:rFonts w:cstheme="minorHAnsi"/>
                <w:sz w:val="24"/>
                <w:szCs w:val="24"/>
              </w:rPr>
              <w:t>1</w:t>
            </w:r>
          </w:p>
          <w:p w14:paraId="73915287" w14:textId="77777777" w:rsidR="000A7158" w:rsidRPr="00325C37" w:rsidRDefault="000A7158" w:rsidP="000A7158">
            <w:pPr>
              <w:rPr>
                <w:rFonts w:cstheme="minorHAnsi"/>
                <w:sz w:val="24"/>
                <w:szCs w:val="24"/>
              </w:rPr>
            </w:pPr>
          </w:p>
        </w:tc>
        <w:tc>
          <w:tcPr>
            <w:tcW w:w="8972" w:type="dxa"/>
          </w:tcPr>
          <w:p w14:paraId="664F7A58" w14:textId="0584DDD7" w:rsidR="000A7158" w:rsidRPr="00325C37" w:rsidRDefault="00023A74" w:rsidP="00023A74">
            <w:pPr>
              <w:rPr>
                <w:rFonts w:cstheme="minorHAnsi"/>
                <w:sz w:val="24"/>
                <w:szCs w:val="24"/>
              </w:rPr>
            </w:pPr>
            <w:r w:rsidRPr="00325C37">
              <w:rPr>
                <w:rFonts w:cstheme="minorHAnsi"/>
                <w:sz w:val="24"/>
                <w:szCs w:val="24"/>
              </w:rPr>
              <w:t xml:space="preserve">Run the query </w:t>
            </w:r>
            <w:r w:rsidRPr="00325C37">
              <w:rPr>
                <w:rStyle w:val="pseditboxdisponly1"/>
                <w:rFonts w:asciiTheme="minorHAnsi" w:hAnsiTheme="minorHAnsi" w:cstheme="minorHAnsi"/>
                <w:color w:val="auto"/>
                <w:sz w:val="24"/>
                <w:szCs w:val="24"/>
              </w:rPr>
              <w:t>KS_PC_PROJ_ELIGIBLE_TO_CLOSE using the current month/</w:t>
            </w:r>
            <w:r w:rsidR="002048DC" w:rsidRPr="00325C37">
              <w:rPr>
                <w:rStyle w:val="pseditboxdisponly1"/>
                <w:rFonts w:asciiTheme="minorHAnsi" w:hAnsiTheme="minorHAnsi" w:cstheme="minorHAnsi"/>
                <w:color w:val="auto"/>
                <w:sz w:val="24"/>
                <w:szCs w:val="24"/>
              </w:rPr>
              <w:t>last</w:t>
            </w:r>
            <w:r w:rsidR="00644589" w:rsidRPr="00325C37">
              <w:rPr>
                <w:rStyle w:val="pseditboxdisponly1"/>
                <w:rFonts w:asciiTheme="minorHAnsi" w:hAnsiTheme="minorHAnsi" w:cstheme="minorHAnsi"/>
                <w:color w:val="auto"/>
                <w:sz w:val="24"/>
                <w:szCs w:val="24"/>
              </w:rPr>
              <w:t xml:space="preserve"> day of month</w:t>
            </w:r>
            <w:r w:rsidRPr="00325C37">
              <w:rPr>
                <w:rStyle w:val="pseditboxdisponly1"/>
                <w:rFonts w:asciiTheme="minorHAnsi" w:hAnsiTheme="minorHAnsi" w:cstheme="minorHAnsi"/>
                <w:color w:val="auto"/>
                <w:sz w:val="24"/>
                <w:szCs w:val="24"/>
              </w:rPr>
              <w:t xml:space="preserve">/current year – </w:t>
            </w:r>
            <w:r w:rsidR="008503F6" w:rsidRPr="00325C37">
              <w:rPr>
                <w:rStyle w:val="pseditboxdisponly1"/>
                <w:rFonts w:asciiTheme="minorHAnsi" w:hAnsiTheme="minorHAnsi" w:cstheme="minorHAnsi"/>
                <w:color w:val="auto"/>
                <w:sz w:val="24"/>
                <w:szCs w:val="24"/>
              </w:rPr>
              <w:t xml:space="preserve">(minus) </w:t>
            </w:r>
            <w:r w:rsidRPr="00325C37">
              <w:rPr>
                <w:rStyle w:val="pseditboxdisponly1"/>
                <w:rFonts w:asciiTheme="minorHAnsi" w:hAnsiTheme="minorHAnsi" w:cstheme="minorHAnsi"/>
                <w:color w:val="auto"/>
                <w:sz w:val="24"/>
                <w:szCs w:val="24"/>
              </w:rPr>
              <w:t>7 years (MM/DD/YYYY) format.</w:t>
            </w:r>
            <w:r w:rsidR="00F94709" w:rsidRPr="00325C37">
              <w:rPr>
                <w:rStyle w:val="pseditboxdisponly1"/>
                <w:rFonts w:asciiTheme="minorHAnsi" w:hAnsiTheme="minorHAnsi" w:cstheme="minorHAnsi"/>
                <w:color w:val="auto"/>
                <w:sz w:val="24"/>
                <w:szCs w:val="24"/>
              </w:rPr>
              <w:t xml:space="preserve">  Download the query results.</w:t>
            </w:r>
          </w:p>
        </w:tc>
      </w:tr>
      <w:tr w:rsidR="000A7158" w:rsidRPr="00EE6FDC" w14:paraId="6C014460" w14:textId="77777777" w:rsidTr="000531F3">
        <w:tc>
          <w:tcPr>
            <w:tcW w:w="378" w:type="dxa"/>
          </w:tcPr>
          <w:p w14:paraId="5B6F6357" w14:textId="77777777" w:rsidR="000A7158" w:rsidRPr="00325C37" w:rsidRDefault="000A7158" w:rsidP="00C04B08">
            <w:pPr>
              <w:jc w:val="center"/>
              <w:rPr>
                <w:rFonts w:cstheme="minorHAnsi"/>
                <w:sz w:val="24"/>
                <w:szCs w:val="24"/>
              </w:rPr>
            </w:pPr>
            <w:r w:rsidRPr="00325C37">
              <w:rPr>
                <w:rFonts w:cstheme="minorHAnsi"/>
                <w:sz w:val="24"/>
                <w:szCs w:val="24"/>
              </w:rPr>
              <w:t>2</w:t>
            </w:r>
          </w:p>
          <w:p w14:paraId="5B42E635" w14:textId="77777777" w:rsidR="000A7158" w:rsidRPr="00325C37" w:rsidRDefault="000A7158" w:rsidP="00C04B08">
            <w:pPr>
              <w:jc w:val="center"/>
              <w:rPr>
                <w:rFonts w:cstheme="minorHAnsi"/>
                <w:sz w:val="24"/>
                <w:szCs w:val="24"/>
              </w:rPr>
            </w:pPr>
          </w:p>
        </w:tc>
        <w:tc>
          <w:tcPr>
            <w:tcW w:w="8972" w:type="dxa"/>
          </w:tcPr>
          <w:p w14:paraId="7B7253AE" w14:textId="401872AB" w:rsidR="000A7158" w:rsidRPr="00325C37" w:rsidRDefault="00023A74" w:rsidP="00023A74">
            <w:pPr>
              <w:rPr>
                <w:rFonts w:cstheme="minorHAnsi"/>
                <w:sz w:val="24"/>
                <w:szCs w:val="24"/>
              </w:rPr>
            </w:pPr>
            <w:r w:rsidRPr="00325C37">
              <w:rPr>
                <w:rFonts w:cstheme="minorHAnsi"/>
                <w:sz w:val="24"/>
                <w:szCs w:val="24"/>
              </w:rPr>
              <w:t xml:space="preserve">Determine which of the projects </w:t>
            </w:r>
            <w:r w:rsidR="00F94709" w:rsidRPr="00325C37">
              <w:rPr>
                <w:rFonts w:cstheme="minorHAnsi"/>
                <w:sz w:val="24"/>
                <w:szCs w:val="24"/>
              </w:rPr>
              <w:t>should</w:t>
            </w:r>
            <w:r w:rsidRPr="00325C37">
              <w:rPr>
                <w:rFonts w:cstheme="minorHAnsi"/>
                <w:sz w:val="24"/>
                <w:szCs w:val="24"/>
              </w:rPr>
              <w:t xml:space="preserve"> be closed.</w:t>
            </w:r>
          </w:p>
        </w:tc>
      </w:tr>
      <w:tr w:rsidR="000A7158" w:rsidRPr="00EE6FDC" w14:paraId="14346844" w14:textId="77777777" w:rsidTr="000531F3">
        <w:tc>
          <w:tcPr>
            <w:tcW w:w="378" w:type="dxa"/>
          </w:tcPr>
          <w:p w14:paraId="07A914FC" w14:textId="77777777" w:rsidR="000A7158" w:rsidRPr="00325C37" w:rsidRDefault="000A7158" w:rsidP="00C04B08">
            <w:pPr>
              <w:jc w:val="center"/>
              <w:rPr>
                <w:rFonts w:cstheme="minorHAnsi"/>
                <w:sz w:val="24"/>
                <w:szCs w:val="24"/>
              </w:rPr>
            </w:pPr>
            <w:r w:rsidRPr="00325C37">
              <w:rPr>
                <w:rFonts w:cstheme="minorHAnsi"/>
                <w:sz w:val="24"/>
                <w:szCs w:val="24"/>
              </w:rPr>
              <w:t>3</w:t>
            </w:r>
          </w:p>
          <w:p w14:paraId="7C96AFA1" w14:textId="77777777" w:rsidR="000A7158" w:rsidRPr="00325C37" w:rsidRDefault="000A7158" w:rsidP="00C04B08">
            <w:pPr>
              <w:jc w:val="center"/>
              <w:rPr>
                <w:rFonts w:cstheme="minorHAnsi"/>
                <w:sz w:val="24"/>
                <w:szCs w:val="24"/>
              </w:rPr>
            </w:pPr>
          </w:p>
        </w:tc>
        <w:tc>
          <w:tcPr>
            <w:tcW w:w="8972" w:type="dxa"/>
          </w:tcPr>
          <w:p w14:paraId="53930ED1" w14:textId="47E7A625" w:rsidR="0078414F" w:rsidRPr="00B33C27" w:rsidRDefault="0078414F" w:rsidP="0078414F">
            <w:pPr>
              <w:rPr>
                <w:rFonts w:eastAsia="Times New Roman" w:cstheme="minorHAnsi"/>
                <w:sz w:val="24"/>
                <w:szCs w:val="24"/>
              </w:rPr>
            </w:pPr>
            <w:r w:rsidRPr="00EE6FDC">
              <w:rPr>
                <w:rFonts w:eastAsia="Times New Roman" w:cstheme="minorHAnsi"/>
                <w:sz w:val="24"/>
                <w:szCs w:val="24"/>
              </w:rPr>
              <w:t xml:space="preserve">Cleanup may be necessary before closing a project.  </w:t>
            </w:r>
            <w:r w:rsidR="0008449F" w:rsidRPr="00EE6FDC">
              <w:rPr>
                <w:rFonts w:eastAsia="Times New Roman" w:cstheme="minorHAnsi"/>
                <w:sz w:val="24"/>
                <w:szCs w:val="24"/>
              </w:rPr>
              <w:t>For each project selected for closure, c</w:t>
            </w:r>
            <w:r w:rsidRPr="00B33C27">
              <w:rPr>
                <w:rFonts w:eastAsia="Times New Roman" w:cstheme="minorHAnsi"/>
                <w:sz w:val="24"/>
                <w:szCs w:val="24"/>
              </w:rPr>
              <w:t>onsideration should be directed to the following areas:</w:t>
            </w:r>
          </w:p>
          <w:p w14:paraId="4BAC4270" w14:textId="77777777" w:rsidR="0078414F" w:rsidRPr="00EE6FDC" w:rsidRDefault="0078414F" w:rsidP="0078414F">
            <w:pPr>
              <w:pStyle w:val="ListParagraph"/>
              <w:numPr>
                <w:ilvl w:val="0"/>
                <w:numId w:val="3"/>
              </w:numPr>
              <w:rPr>
                <w:rFonts w:eastAsia="Times New Roman" w:cstheme="minorHAnsi"/>
                <w:sz w:val="24"/>
                <w:szCs w:val="24"/>
              </w:rPr>
            </w:pPr>
            <w:r w:rsidRPr="00EE6FDC">
              <w:rPr>
                <w:rFonts w:eastAsia="Times New Roman" w:cstheme="minorHAnsi"/>
                <w:sz w:val="24"/>
                <w:szCs w:val="24"/>
              </w:rPr>
              <w:t>Purchase Orders –The Req and PO Budgetary Activity Report uses Project ID as criteria.  All purchase orders associated with the project should be in Complete status.</w:t>
            </w:r>
          </w:p>
          <w:p w14:paraId="2A7DACB6" w14:textId="77777777" w:rsidR="0078414F" w:rsidRPr="00EE6FDC" w:rsidRDefault="0078414F" w:rsidP="0078414F">
            <w:pPr>
              <w:pStyle w:val="ListParagraph"/>
              <w:numPr>
                <w:ilvl w:val="0"/>
                <w:numId w:val="3"/>
              </w:numPr>
              <w:rPr>
                <w:rFonts w:eastAsia="Times New Roman" w:cstheme="minorHAnsi"/>
                <w:sz w:val="24"/>
                <w:szCs w:val="24"/>
              </w:rPr>
            </w:pPr>
            <w:r w:rsidRPr="00EE6FDC">
              <w:rPr>
                <w:rFonts w:eastAsia="Times New Roman" w:cstheme="minorHAnsi"/>
                <w:sz w:val="24"/>
                <w:szCs w:val="24"/>
              </w:rPr>
              <w:t>Accounts Payable – Any outstanding vouchers should be posted, and processing completed for the transaction.</w:t>
            </w:r>
          </w:p>
          <w:p w14:paraId="32579CC8" w14:textId="77777777" w:rsidR="0078414F" w:rsidRPr="00EE6FDC" w:rsidRDefault="0078414F" w:rsidP="0078414F">
            <w:pPr>
              <w:pStyle w:val="ListParagraph"/>
              <w:numPr>
                <w:ilvl w:val="0"/>
                <w:numId w:val="3"/>
              </w:numPr>
              <w:rPr>
                <w:rFonts w:eastAsia="Times New Roman" w:cstheme="minorHAnsi"/>
                <w:sz w:val="24"/>
                <w:szCs w:val="24"/>
              </w:rPr>
            </w:pPr>
            <w:r w:rsidRPr="00EE6FDC">
              <w:rPr>
                <w:rFonts w:eastAsia="Times New Roman" w:cstheme="minorHAnsi"/>
                <w:sz w:val="24"/>
                <w:szCs w:val="24"/>
              </w:rPr>
              <w:t>General Ledger – Any GL activities should be completed.</w:t>
            </w:r>
          </w:p>
          <w:p w14:paraId="66267640" w14:textId="79266383" w:rsidR="0078414F" w:rsidRDefault="0078414F" w:rsidP="0078414F">
            <w:pPr>
              <w:pStyle w:val="ListParagraph"/>
              <w:numPr>
                <w:ilvl w:val="0"/>
                <w:numId w:val="3"/>
              </w:numPr>
              <w:rPr>
                <w:rFonts w:eastAsia="Times New Roman" w:cstheme="minorHAnsi"/>
                <w:sz w:val="24"/>
                <w:szCs w:val="24"/>
              </w:rPr>
            </w:pPr>
            <w:r w:rsidRPr="00EE6FDC">
              <w:rPr>
                <w:rFonts w:eastAsia="Times New Roman" w:cstheme="minorHAnsi"/>
                <w:sz w:val="24"/>
                <w:szCs w:val="24"/>
              </w:rPr>
              <w:t>Accounts Receivable Pending Items – Pending Items should be written off.</w:t>
            </w:r>
          </w:p>
          <w:p w14:paraId="50C48C34" w14:textId="6FDE9B7A" w:rsidR="00611604" w:rsidRPr="00611604" w:rsidRDefault="00611604" w:rsidP="00611604">
            <w:pPr>
              <w:pStyle w:val="ListParagraph"/>
              <w:numPr>
                <w:ilvl w:val="0"/>
                <w:numId w:val="3"/>
              </w:numPr>
              <w:rPr>
                <w:rFonts w:eastAsia="Times New Roman" w:cstheme="minorHAnsi"/>
                <w:sz w:val="24"/>
                <w:szCs w:val="24"/>
              </w:rPr>
            </w:pPr>
            <w:r w:rsidRPr="00061F36">
              <w:rPr>
                <w:rFonts w:eastAsia="Times New Roman" w:cstheme="minorHAnsi"/>
                <w:bCs/>
                <w:sz w:val="24"/>
                <w:szCs w:val="24"/>
                <w:highlight w:val="yellow"/>
                <w:rPrChange w:id="0" w:author="Shaver, Linda [DAAR]" w:date="2021-07-09T11:18:00Z">
                  <w:rPr>
                    <w:rFonts w:eastAsia="Times New Roman" w:cstheme="minorHAnsi"/>
                    <w:b/>
                    <w:sz w:val="24"/>
                    <w:szCs w:val="24"/>
                    <w:highlight w:val="yellow"/>
                  </w:rPr>
                </w:rPrChange>
              </w:rPr>
              <w:t>Asset Management</w:t>
            </w:r>
            <w:r w:rsidRPr="006A1CD8">
              <w:rPr>
                <w:rFonts w:eastAsia="Times New Roman" w:cstheme="minorHAnsi"/>
                <w:b/>
                <w:sz w:val="24"/>
                <w:szCs w:val="24"/>
                <w:highlight w:val="yellow"/>
              </w:rPr>
              <w:t xml:space="preserve"> </w:t>
            </w:r>
            <w:r w:rsidRPr="006A1CD8">
              <w:rPr>
                <w:rFonts w:eastAsia="Times New Roman" w:cstheme="minorHAnsi"/>
                <w:sz w:val="24"/>
                <w:szCs w:val="24"/>
                <w:highlight w:val="yellow"/>
              </w:rPr>
              <w:t xml:space="preserve">– The query </w:t>
            </w:r>
            <w:r w:rsidR="00CD4E03" w:rsidRPr="00CD4E03">
              <w:rPr>
                <w:rFonts w:cstheme="minorHAnsi"/>
                <w:color w:val="000000" w:themeColor="text1"/>
                <w:sz w:val="24"/>
                <w:szCs w:val="24"/>
                <w:highlight w:val="yellow"/>
                <w:shd w:val="clear" w:color="auto" w:fill="FFFFFF"/>
                <w:rPrChange w:id="1" w:author="Shaver, Linda [DAAR]" w:date="2021-07-13T15:08:00Z">
                  <w:rPr>
                    <w:rFonts w:ascii="Arial" w:hAnsi="Arial" w:cs="Arial"/>
                    <w:color w:val="000000"/>
                    <w:shd w:val="clear" w:color="auto" w:fill="FFFFFF"/>
                  </w:rPr>
                </w:rPrChange>
              </w:rPr>
              <w:t>KS_PC_BU_ASSETS_BY_PROJECT</w:t>
            </w:r>
            <w:r w:rsidR="00CD4E03" w:rsidRPr="00CD4E03">
              <w:rPr>
                <w:rFonts w:ascii="Arial" w:hAnsi="Arial" w:cs="Arial"/>
                <w:color w:val="000000" w:themeColor="text1"/>
                <w:shd w:val="clear" w:color="auto" w:fill="FFFFFF"/>
                <w:rPrChange w:id="2" w:author="Shaver, Linda [DAAR]" w:date="2021-07-13T15:08:00Z">
                  <w:rPr>
                    <w:rFonts w:ascii="Arial" w:hAnsi="Arial" w:cs="Arial"/>
                    <w:color w:val="000000"/>
                    <w:shd w:val="clear" w:color="auto" w:fill="FFFFFF"/>
                  </w:rPr>
                </w:rPrChange>
              </w:rPr>
              <w:t xml:space="preserve"> </w:t>
            </w:r>
            <w:r w:rsidRPr="006A1CD8">
              <w:rPr>
                <w:rFonts w:eastAsia="Times New Roman" w:cstheme="minorHAnsi"/>
                <w:sz w:val="24"/>
                <w:szCs w:val="24"/>
                <w:highlight w:val="yellow"/>
              </w:rPr>
              <w:t>is available to confirming asset status.  If a project has an asset that is “I</w:t>
            </w:r>
            <w:r w:rsidR="00B337F7">
              <w:rPr>
                <w:rFonts w:eastAsia="Times New Roman" w:cstheme="minorHAnsi"/>
                <w:sz w:val="24"/>
                <w:szCs w:val="24"/>
                <w:highlight w:val="yellow"/>
              </w:rPr>
              <w:t>” (I</w:t>
            </w:r>
            <w:r w:rsidRPr="006A1CD8">
              <w:rPr>
                <w:rFonts w:eastAsia="Times New Roman" w:cstheme="minorHAnsi"/>
                <w:sz w:val="24"/>
                <w:szCs w:val="24"/>
                <w:highlight w:val="yellow"/>
              </w:rPr>
              <w:t>n Service</w:t>
            </w:r>
            <w:r w:rsidR="00B337F7">
              <w:rPr>
                <w:rFonts w:eastAsia="Times New Roman" w:cstheme="minorHAnsi"/>
                <w:sz w:val="24"/>
                <w:szCs w:val="24"/>
                <w:highlight w:val="yellow"/>
              </w:rPr>
              <w:t>)</w:t>
            </w:r>
            <w:r w:rsidRPr="006A1CD8">
              <w:rPr>
                <w:rFonts w:eastAsia="Times New Roman" w:cstheme="minorHAnsi"/>
                <w:sz w:val="24"/>
                <w:szCs w:val="24"/>
                <w:highlight w:val="yellow"/>
              </w:rPr>
              <w:t>, do not close the project.  The project status should be changed to “X” (Asset Processing Only).  If the project is currently in “X” (Asset Processing Only) status, verify the project should remain in this status.</w:t>
            </w:r>
          </w:p>
          <w:p w14:paraId="136C4C36" w14:textId="363B4D04" w:rsidR="003578CF" w:rsidRPr="00EE6FDC" w:rsidRDefault="003578CF" w:rsidP="003578CF">
            <w:pPr>
              <w:pStyle w:val="ListParagraph"/>
              <w:numPr>
                <w:ilvl w:val="0"/>
                <w:numId w:val="3"/>
              </w:numPr>
              <w:rPr>
                <w:rFonts w:eastAsia="Times New Roman" w:cstheme="minorHAnsi"/>
                <w:sz w:val="24"/>
                <w:szCs w:val="24"/>
              </w:rPr>
            </w:pPr>
            <w:r w:rsidRPr="00EE6FDC">
              <w:rPr>
                <w:rFonts w:eastAsia="Times New Roman" w:cstheme="minorHAnsi"/>
                <w:sz w:val="24"/>
                <w:szCs w:val="24"/>
              </w:rPr>
              <w:t xml:space="preserve">Billing Worksheets </w:t>
            </w:r>
            <w:r w:rsidRPr="00325C37">
              <w:rPr>
                <w:rFonts w:eastAsia="Times New Roman" w:cstheme="minorHAnsi"/>
                <w:sz w:val="24"/>
                <w:szCs w:val="24"/>
              </w:rPr>
              <w:t xml:space="preserve">– Use the </w:t>
            </w:r>
            <w:r w:rsidRPr="00325C37">
              <w:rPr>
                <w:rStyle w:val="pseditboxdisponly1"/>
                <w:rFonts w:asciiTheme="minorHAnsi" w:hAnsiTheme="minorHAnsi" w:cstheme="minorHAnsi"/>
                <w:color w:val="auto"/>
                <w:sz w:val="24"/>
                <w:szCs w:val="24"/>
              </w:rPr>
              <w:t xml:space="preserve">KS_PC_NEW_BILLING_WKST_DTL query to locate any unprocessed Billing Worksheets.  The Job Aid “How to Write-Off Billing Worksheet Transactions” </w:t>
            </w:r>
            <w:hyperlink r:id="rId11" w:anchor="Billing_Header" w:history="1">
              <w:r w:rsidRPr="00325C37">
                <w:rPr>
                  <w:rStyle w:val="Hyperlink"/>
                  <w:rFonts w:cstheme="minorHAnsi"/>
                  <w:sz w:val="24"/>
                  <w:szCs w:val="24"/>
                  <w:bdr w:val="none" w:sz="0" w:space="0" w:color="auto" w:frame="1"/>
                </w:rPr>
                <w:t>https://www.smartweb.ks.gov/training/accountsreceivable#Billing_Header</w:t>
              </w:r>
            </w:hyperlink>
            <w:r w:rsidRPr="00325C37">
              <w:rPr>
                <w:rStyle w:val="pseditboxdisponly1"/>
                <w:rFonts w:asciiTheme="minorHAnsi" w:hAnsiTheme="minorHAnsi" w:cstheme="minorHAnsi"/>
                <w:sz w:val="24"/>
                <w:szCs w:val="24"/>
              </w:rPr>
              <w:t xml:space="preserve"> </w:t>
            </w:r>
            <w:r w:rsidRPr="00325C37">
              <w:rPr>
                <w:rStyle w:val="pseditboxdisponly1"/>
                <w:rFonts w:asciiTheme="minorHAnsi" w:hAnsiTheme="minorHAnsi" w:cstheme="minorHAnsi"/>
                <w:color w:val="auto"/>
                <w:sz w:val="24"/>
                <w:szCs w:val="24"/>
              </w:rPr>
              <w:t>is helpful for any old billing worksheets needing written-off.</w:t>
            </w:r>
          </w:p>
          <w:p w14:paraId="04DD8B55" w14:textId="601700F2" w:rsidR="00ED6719" w:rsidRPr="00EE6FDC" w:rsidRDefault="003D15FD" w:rsidP="003D15FD">
            <w:pPr>
              <w:pStyle w:val="ListParagraph"/>
              <w:numPr>
                <w:ilvl w:val="0"/>
                <w:numId w:val="3"/>
              </w:numPr>
              <w:rPr>
                <w:rFonts w:eastAsia="Times New Roman" w:cstheme="minorHAnsi"/>
                <w:sz w:val="24"/>
                <w:szCs w:val="24"/>
              </w:rPr>
            </w:pPr>
            <w:bookmarkStart w:id="3" w:name="_Hlk54178820"/>
            <w:r w:rsidRPr="00B33C27">
              <w:rPr>
                <w:rFonts w:eastAsia="Times New Roman" w:cstheme="minorHAnsi"/>
                <w:sz w:val="24"/>
                <w:szCs w:val="24"/>
              </w:rPr>
              <w:t xml:space="preserve">Customer Contracts – For projects associated Customer Contracts, consider closing the </w:t>
            </w:r>
            <w:r w:rsidR="003578CF" w:rsidRPr="00B33C27">
              <w:rPr>
                <w:rFonts w:eastAsia="Times New Roman" w:cstheme="minorHAnsi"/>
                <w:sz w:val="24"/>
                <w:szCs w:val="24"/>
              </w:rPr>
              <w:t xml:space="preserve">Customer </w:t>
            </w:r>
            <w:r w:rsidRPr="00E04DC8">
              <w:rPr>
                <w:rFonts w:eastAsia="Times New Roman" w:cstheme="minorHAnsi"/>
                <w:sz w:val="24"/>
                <w:szCs w:val="24"/>
              </w:rPr>
              <w:t>Contract</w:t>
            </w:r>
            <w:r w:rsidR="003578CF" w:rsidRPr="00E04DC8">
              <w:rPr>
                <w:rFonts w:eastAsia="Times New Roman" w:cstheme="minorHAnsi"/>
                <w:sz w:val="24"/>
                <w:szCs w:val="24"/>
              </w:rPr>
              <w:t>.  T</w:t>
            </w:r>
            <w:r w:rsidR="006E1977" w:rsidRPr="00E04DC8">
              <w:rPr>
                <w:rFonts w:eastAsia="Times New Roman" w:cstheme="minorHAnsi"/>
                <w:sz w:val="24"/>
                <w:szCs w:val="24"/>
              </w:rPr>
              <w:t>his option does not allow cleanup without central intervention.</w:t>
            </w:r>
            <w:r w:rsidRPr="00EE6FDC">
              <w:rPr>
                <w:rFonts w:eastAsia="Times New Roman" w:cstheme="minorHAnsi"/>
                <w:sz w:val="24"/>
                <w:szCs w:val="24"/>
              </w:rPr>
              <w:t xml:space="preserve">  </w:t>
            </w:r>
            <w:r w:rsidR="003578CF" w:rsidRPr="00EE6FDC">
              <w:rPr>
                <w:rFonts w:eastAsia="Times New Roman" w:cstheme="minorHAnsi"/>
                <w:sz w:val="24"/>
                <w:szCs w:val="24"/>
              </w:rPr>
              <w:t xml:space="preserve">Only use this option </w:t>
            </w:r>
            <w:r w:rsidR="00EE6FDC" w:rsidRPr="00EE6FDC">
              <w:rPr>
                <w:rFonts w:eastAsia="Times New Roman" w:cstheme="minorHAnsi"/>
                <w:sz w:val="24"/>
                <w:szCs w:val="24"/>
              </w:rPr>
              <w:t xml:space="preserve">if </w:t>
            </w:r>
            <w:r w:rsidR="003578CF" w:rsidRPr="00EE6FDC">
              <w:rPr>
                <w:rFonts w:eastAsia="Times New Roman" w:cstheme="minorHAnsi"/>
                <w:sz w:val="24"/>
                <w:szCs w:val="24"/>
              </w:rPr>
              <w:t xml:space="preserve">all cleanup is complete and there is no chance that any further processing is necessary.  </w:t>
            </w:r>
          </w:p>
          <w:p w14:paraId="51BFB9C3" w14:textId="77777777" w:rsidR="00ED6719" w:rsidRPr="00EE6FDC" w:rsidRDefault="00ED6719" w:rsidP="00ED6719">
            <w:pPr>
              <w:pStyle w:val="ListParagraph"/>
              <w:rPr>
                <w:rFonts w:eastAsia="Times New Roman" w:cstheme="minorHAnsi"/>
                <w:sz w:val="24"/>
                <w:szCs w:val="24"/>
              </w:rPr>
            </w:pPr>
          </w:p>
          <w:p w14:paraId="0FD6A6E6" w14:textId="190AFC8B" w:rsidR="003D15FD" w:rsidRPr="00EE6FDC" w:rsidRDefault="003578CF" w:rsidP="00ED6719">
            <w:pPr>
              <w:pStyle w:val="ListParagraph"/>
              <w:rPr>
                <w:rFonts w:eastAsia="Times New Roman" w:cstheme="minorHAnsi"/>
                <w:sz w:val="24"/>
                <w:szCs w:val="24"/>
              </w:rPr>
            </w:pPr>
            <w:r w:rsidRPr="00EE6FDC">
              <w:rPr>
                <w:rFonts w:eastAsia="Times New Roman" w:cstheme="minorHAnsi"/>
                <w:sz w:val="24"/>
                <w:szCs w:val="24"/>
              </w:rPr>
              <w:t>Another</w:t>
            </w:r>
            <w:r w:rsidR="003D15FD" w:rsidRPr="00EE6FDC">
              <w:rPr>
                <w:rFonts w:eastAsia="Times New Roman" w:cstheme="minorHAnsi"/>
                <w:sz w:val="24"/>
                <w:szCs w:val="24"/>
              </w:rPr>
              <w:t xml:space="preserve"> option </w:t>
            </w:r>
            <w:r w:rsidRPr="00EE6FDC">
              <w:rPr>
                <w:rFonts w:eastAsia="Times New Roman" w:cstheme="minorHAnsi"/>
                <w:sz w:val="24"/>
                <w:szCs w:val="24"/>
              </w:rPr>
              <w:t xml:space="preserve">is to </w:t>
            </w:r>
            <w:r w:rsidR="00EE6FDC" w:rsidRPr="00EE6FDC">
              <w:rPr>
                <w:rFonts w:eastAsia="Times New Roman" w:cstheme="minorHAnsi"/>
                <w:sz w:val="24"/>
                <w:szCs w:val="24"/>
              </w:rPr>
              <w:t xml:space="preserve">change </w:t>
            </w:r>
            <w:r w:rsidR="003D15FD" w:rsidRPr="00EE6FDC">
              <w:rPr>
                <w:rFonts w:eastAsia="Times New Roman" w:cstheme="minorHAnsi"/>
                <w:sz w:val="24"/>
                <w:szCs w:val="24"/>
              </w:rPr>
              <w:t xml:space="preserve">the Billing and Revenue Plans </w:t>
            </w:r>
            <w:r w:rsidRPr="00EE6FDC">
              <w:rPr>
                <w:rFonts w:eastAsia="Times New Roman" w:cstheme="minorHAnsi"/>
                <w:sz w:val="24"/>
                <w:szCs w:val="24"/>
              </w:rPr>
              <w:t>to</w:t>
            </w:r>
            <w:r w:rsidR="003D15FD" w:rsidRPr="00EE6FDC">
              <w:rPr>
                <w:rFonts w:eastAsia="Times New Roman" w:cstheme="minorHAnsi"/>
                <w:sz w:val="24"/>
                <w:szCs w:val="24"/>
              </w:rPr>
              <w:t xml:space="preserve"> </w:t>
            </w:r>
            <w:r w:rsidR="00EE6FDC" w:rsidRPr="00EE6FDC">
              <w:rPr>
                <w:rFonts w:eastAsia="Times New Roman" w:cstheme="minorHAnsi"/>
                <w:sz w:val="24"/>
                <w:szCs w:val="24"/>
              </w:rPr>
              <w:t>‘</w:t>
            </w:r>
            <w:r w:rsidR="003D15FD" w:rsidRPr="00EE6FDC">
              <w:rPr>
                <w:rFonts w:eastAsia="Times New Roman" w:cstheme="minorHAnsi"/>
                <w:sz w:val="24"/>
                <w:szCs w:val="24"/>
              </w:rPr>
              <w:t>Completed</w:t>
            </w:r>
            <w:r w:rsidR="00EE6FDC" w:rsidRPr="00EE6FDC">
              <w:rPr>
                <w:rFonts w:eastAsia="Times New Roman" w:cstheme="minorHAnsi"/>
                <w:sz w:val="24"/>
                <w:szCs w:val="24"/>
              </w:rPr>
              <w:t>’</w:t>
            </w:r>
            <w:r w:rsidR="003D15FD" w:rsidRPr="00EE6FDC">
              <w:rPr>
                <w:rFonts w:eastAsia="Times New Roman" w:cstheme="minorHAnsi"/>
                <w:sz w:val="24"/>
                <w:szCs w:val="24"/>
              </w:rPr>
              <w:t xml:space="preserve"> status.  This option allow</w:t>
            </w:r>
            <w:r w:rsidRPr="00EE6FDC">
              <w:rPr>
                <w:rFonts w:eastAsia="Times New Roman" w:cstheme="minorHAnsi"/>
                <w:sz w:val="24"/>
                <w:szCs w:val="24"/>
              </w:rPr>
              <w:t>s transactions to be processed</w:t>
            </w:r>
            <w:r w:rsidR="003D15FD" w:rsidRPr="00EE6FDC">
              <w:rPr>
                <w:rFonts w:eastAsia="Times New Roman" w:cstheme="minorHAnsi"/>
                <w:sz w:val="24"/>
                <w:szCs w:val="24"/>
              </w:rPr>
              <w:t xml:space="preserve"> </w:t>
            </w:r>
            <w:r w:rsidRPr="00EE6FDC">
              <w:rPr>
                <w:rFonts w:eastAsia="Times New Roman" w:cstheme="minorHAnsi"/>
                <w:sz w:val="24"/>
                <w:szCs w:val="24"/>
              </w:rPr>
              <w:t>though to Project Costing without potentially creating</w:t>
            </w:r>
            <w:r w:rsidR="003D15FD" w:rsidRPr="00EE6FDC">
              <w:rPr>
                <w:rFonts w:eastAsia="Times New Roman" w:cstheme="minorHAnsi"/>
                <w:sz w:val="24"/>
                <w:szCs w:val="24"/>
              </w:rPr>
              <w:t xml:space="preserve"> </w:t>
            </w:r>
            <w:r w:rsidRPr="00EE6FDC">
              <w:rPr>
                <w:rFonts w:eastAsia="Times New Roman" w:cstheme="minorHAnsi"/>
                <w:sz w:val="24"/>
                <w:szCs w:val="24"/>
              </w:rPr>
              <w:t>a</w:t>
            </w:r>
            <w:r w:rsidR="003D15FD" w:rsidRPr="00EE6FDC">
              <w:rPr>
                <w:rFonts w:eastAsia="Times New Roman" w:cstheme="minorHAnsi"/>
                <w:sz w:val="24"/>
                <w:szCs w:val="24"/>
              </w:rPr>
              <w:t xml:space="preserve"> billing worksheet</w:t>
            </w:r>
            <w:r w:rsidR="006E1977" w:rsidRPr="00EE6FDC">
              <w:rPr>
                <w:rFonts w:eastAsia="Times New Roman" w:cstheme="minorHAnsi"/>
                <w:sz w:val="24"/>
                <w:szCs w:val="24"/>
              </w:rPr>
              <w:t xml:space="preserve">.  If necessary, the Billing and Revenue Plans can be </w:t>
            </w:r>
            <w:r w:rsidR="00EE6FDC" w:rsidRPr="00EE6FDC">
              <w:rPr>
                <w:rFonts w:eastAsia="Times New Roman" w:cstheme="minorHAnsi"/>
                <w:sz w:val="24"/>
                <w:szCs w:val="24"/>
              </w:rPr>
              <w:t xml:space="preserve">changed </w:t>
            </w:r>
            <w:r w:rsidR="006E1977" w:rsidRPr="00EE6FDC">
              <w:rPr>
                <w:rFonts w:eastAsia="Times New Roman" w:cstheme="minorHAnsi"/>
                <w:sz w:val="24"/>
                <w:szCs w:val="24"/>
              </w:rPr>
              <w:t xml:space="preserve">back to </w:t>
            </w:r>
            <w:r w:rsidR="00EE6FDC" w:rsidRPr="00EE6FDC">
              <w:rPr>
                <w:rFonts w:eastAsia="Times New Roman" w:cstheme="minorHAnsi"/>
                <w:sz w:val="24"/>
                <w:szCs w:val="24"/>
              </w:rPr>
              <w:t>‘</w:t>
            </w:r>
            <w:r w:rsidR="006E1977" w:rsidRPr="00EE6FDC">
              <w:rPr>
                <w:rFonts w:eastAsia="Times New Roman" w:cstheme="minorHAnsi"/>
                <w:sz w:val="24"/>
                <w:szCs w:val="24"/>
              </w:rPr>
              <w:t>In Progress</w:t>
            </w:r>
            <w:r w:rsidR="00EE6FDC" w:rsidRPr="00EE6FDC">
              <w:rPr>
                <w:rFonts w:eastAsia="Times New Roman" w:cstheme="minorHAnsi"/>
                <w:sz w:val="24"/>
                <w:szCs w:val="24"/>
              </w:rPr>
              <w:t>’</w:t>
            </w:r>
            <w:r w:rsidR="006E1977" w:rsidRPr="00EE6FDC">
              <w:rPr>
                <w:rFonts w:eastAsia="Times New Roman" w:cstheme="minorHAnsi"/>
                <w:sz w:val="24"/>
                <w:szCs w:val="24"/>
              </w:rPr>
              <w:t xml:space="preserve"> status.</w:t>
            </w:r>
          </w:p>
          <w:bookmarkEnd w:id="3"/>
          <w:p w14:paraId="3EBFDC0C" w14:textId="77777777" w:rsidR="003578CF" w:rsidRPr="00EE6FDC" w:rsidRDefault="003578CF" w:rsidP="003578CF">
            <w:pPr>
              <w:pStyle w:val="ListParagraph"/>
              <w:rPr>
                <w:rFonts w:eastAsia="Times New Roman" w:cstheme="minorHAnsi"/>
                <w:sz w:val="24"/>
                <w:szCs w:val="24"/>
              </w:rPr>
            </w:pPr>
          </w:p>
          <w:p w14:paraId="5D6F5C4A" w14:textId="4954F94A" w:rsidR="000A7158" w:rsidRPr="00EE6FDC" w:rsidRDefault="000531F3" w:rsidP="000A7158">
            <w:pPr>
              <w:rPr>
                <w:rFonts w:eastAsia="Times New Roman" w:cstheme="minorHAnsi"/>
                <w:sz w:val="24"/>
                <w:szCs w:val="24"/>
              </w:rPr>
            </w:pPr>
            <w:r w:rsidRPr="00EE6FDC">
              <w:rPr>
                <w:rFonts w:eastAsia="Times New Roman" w:cstheme="minorHAnsi"/>
                <w:sz w:val="24"/>
                <w:szCs w:val="24"/>
              </w:rPr>
              <w:t xml:space="preserve">Business processes for your agency may have changed in the last 7 years, so each area should be </w:t>
            </w:r>
            <w:r w:rsidR="00EE6FDC">
              <w:rPr>
                <w:rFonts w:eastAsia="Times New Roman" w:cstheme="minorHAnsi"/>
                <w:sz w:val="24"/>
                <w:szCs w:val="24"/>
              </w:rPr>
              <w:t>verified</w:t>
            </w:r>
            <w:r w:rsidRPr="00EE6FDC">
              <w:rPr>
                <w:rFonts w:eastAsia="Times New Roman" w:cstheme="minorHAnsi"/>
                <w:sz w:val="24"/>
                <w:szCs w:val="24"/>
              </w:rPr>
              <w:t xml:space="preserve">.  All issues should be resolved before closing the project.  If assistance is needed, please enter a ManageEngine </w:t>
            </w:r>
            <w:r w:rsidR="00EE6FDC">
              <w:rPr>
                <w:rFonts w:eastAsia="Times New Roman" w:cstheme="minorHAnsi"/>
                <w:sz w:val="24"/>
                <w:szCs w:val="24"/>
              </w:rPr>
              <w:t xml:space="preserve">Service Desk </w:t>
            </w:r>
            <w:r w:rsidRPr="00EE6FDC">
              <w:rPr>
                <w:rFonts w:eastAsia="Times New Roman" w:cstheme="minorHAnsi"/>
                <w:sz w:val="24"/>
                <w:szCs w:val="24"/>
              </w:rPr>
              <w:t>ticket for the appropriate module area to resolve any issues.</w:t>
            </w:r>
          </w:p>
        </w:tc>
      </w:tr>
      <w:tr w:rsidR="000A7158" w:rsidRPr="00EE6FDC" w14:paraId="566545E3" w14:textId="77777777" w:rsidTr="000531F3">
        <w:tc>
          <w:tcPr>
            <w:tcW w:w="378" w:type="dxa"/>
          </w:tcPr>
          <w:p w14:paraId="3990A2F7" w14:textId="77777777" w:rsidR="000A7158" w:rsidRPr="00325C37" w:rsidRDefault="000A7158" w:rsidP="00C04B08">
            <w:pPr>
              <w:jc w:val="center"/>
              <w:rPr>
                <w:rFonts w:cstheme="minorHAnsi"/>
                <w:sz w:val="24"/>
                <w:szCs w:val="24"/>
              </w:rPr>
            </w:pPr>
            <w:r w:rsidRPr="00325C37">
              <w:rPr>
                <w:rFonts w:cstheme="minorHAnsi"/>
                <w:sz w:val="24"/>
                <w:szCs w:val="24"/>
              </w:rPr>
              <w:t>4</w:t>
            </w:r>
          </w:p>
          <w:p w14:paraId="7CC8A249" w14:textId="77777777" w:rsidR="000A7158" w:rsidRPr="00325C37" w:rsidRDefault="000A7158" w:rsidP="00C04B08">
            <w:pPr>
              <w:jc w:val="center"/>
              <w:rPr>
                <w:rFonts w:cstheme="minorHAnsi"/>
                <w:sz w:val="24"/>
                <w:szCs w:val="24"/>
              </w:rPr>
            </w:pPr>
          </w:p>
        </w:tc>
        <w:tc>
          <w:tcPr>
            <w:tcW w:w="8972" w:type="dxa"/>
          </w:tcPr>
          <w:p w14:paraId="2F6BD208" w14:textId="6AB23DA2" w:rsidR="000A7158" w:rsidRPr="00325C37" w:rsidRDefault="00611604" w:rsidP="000531F3">
            <w:pPr>
              <w:rPr>
                <w:rFonts w:cstheme="minorHAnsi"/>
                <w:sz w:val="24"/>
                <w:szCs w:val="24"/>
              </w:rPr>
            </w:pPr>
            <w:r>
              <w:rPr>
                <w:rFonts w:cstheme="minorHAnsi"/>
                <w:sz w:val="24"/>
                <w:szCs w:val="24"/>
              </w:rPr>
              <w:lastRenderedPageBreak/>
              <w:t>Update the project status</w:t>
            </w:r>
            <w:r w:rsidR="000531F3" w:rsidRPr="00325C37">
              <w:rPr>
                <w:rFonts w:cstheme="minorHAnsi"/>
                <w:sz w:val="24"/>
                <w:szCs w:val="24"/>
              </w:rPr>
              <w:t>, using the following instructions</w:t>
            </w:r>
            <w:r w:rsidR="00EE6FDC">
              <w:rPr>
                <w:rFonts w:cstheme="minorHAnsi"/>
                <w:sz w:val="24"/>
                <w:szCs w:val="24"/>
              </w:rPr>
              <w:t>:</w:t>
            </w:r>
          </w:p>
        </w:tc>
      </w:tr>
      <w:tr w:rsidR="000531F3" w:rsidRPr="00EE6FDC" w14:paraId="0A31CE26" w14:textId="77777777" w:rsidTr="000531F3">
        <w:tc>
          <w:tcPr>
            <w:tcW w:w="378" w:type="dxa"/>
          </w:tcPr>
          <w:p w14:paraId="0636EC29" w14:textId="77777777" w:rsidR="000531F3" w:rsidRPr="00325C37" w:rsidRDefault="000531F3" w:rsidP="000531F3">
            <w:pPr>
              <w:jc w:val="center"/>
              <w:rPr>
                <w:rFonts w:cstheme="minorHAnsi"/>
                <w:sz w:val="24"/>
                <w:szCs w:val="24"/>
              </w:rPr>
            </w:pPr>
            <w:r w:rsidRPr="00325C37">
              <w:rPr>
                <w:rFonts w:cstheme="minorHAnsi"/>
                <w:sz w:val="24"/>
                <w:szCs w:val="24"/>
              </w:rPr>
              <w:t>5</w:t>
            </w:r>
          </w:p>
          <w:p w14:paraId="040E9A72" w14:textId="77777777" w:rsidR="000531F3" w:rsidRPr="00325C37" w:rsidRDefault="000531F3" w:rsidP="000531F3">
            <w:pPr>
              <w:jc w:val="center"/>
              <w:rPr>
                <w:rFonts w:cstheme="minorHAnsi"/>
                <w:sz w:val="24"/>
                <w:szCs w:val="24"/>
              </w:rPr>
            </w:pPr>
          </w:p>
        </w:tc>
        <w:tc>
          <w:tcPr>
            <w:tcW w:w="8972" w:type="dxa"/>
          </w:tcPr>
          <w:p w14:paraId="35D1DEC1" w14:textId="0E3BBC25" w:rsidR="000531F3" w:rsidRPr="00325C37" w:rsidRDefault="000531F3" w:rsidP="000531F3">
            <w:pPr>
              <w:rPr>
                <w:rFonts w:cstheme="minorHAnsi"/>
                <w:i/>
                <w:noProof/>
                <w:sz w:val="24"/>
                <w:szCs w:val="24"/>
              </w:rPr>
            </w:pPr>
            <w:r w:rsidRPr="00EE6FDC">
              <w:rPr>
                <w:rFonts w:eastAsia="Times New Roman" w:cstheme="minorHAnsi"/>
                <w:sz w:val="24"/>
                <w:szCs w:val="24"/>
              </w:rPr>
              <w:t>Click the current Project Status hyperlink</w:t>
            </w:r>
            <w:r w:rsidR="00EE6FDC">
              <w:rPr>
                <w:rFonts w:eastAsia="Times New Roman" w:cstheme="minorHAnsi"/>
                <w:sz w:val="24"/>
                <w:szCs w:val="24"/>
              </w:rPr>
              <w:t xml:space="preserve"> at the following navigation:</w:t>
            </w:r>
            <w:r w:rsidR="00EE6FDC" w:rsidRPr="00325C37">
              <w:rPr>
                <w:rFonts w:cstheme="minorHAnsi"/>
                <w:noProof/>
                <w:sz w:val="24"/>
                <w:szCs w:val="24"/>
              </w:rPr>
              <w:t xml:space="preserve">  </w:t>
            </w:r>
            <w:r w:rsidR="006D3C3D" w:rsidRPr="00325C37">
              <w:rPr>
                <w:rFonts w:cstheme="minorHAnsi"/>
                <w:i/>
                <w:noProof/>
                <w:sz w:val="24"/>
                <w:szCs w:val="24"/>
              </w:rPr>
              <w:t>Projects &amp; Grants &gt; Project Costing &gt; General Information</w:t>
            </w:r>
          </w:p>
          <w:p w14:paraId="17D2B9E2" w14:textId="4F5B57A5" w:rsidR="000531F3" w:rsidRPr="00325C37" w:rsidRDefault="000531F3" w:rsidP="000531F3">
            <w:pPr>
              <w:rPr>
                <w:rFonts w:cstheme="minorHAnsi"/>
                <w:sz w:val="24"/>
                <w:szCs w:val="24"/>
              </w:rPr>
            </w:pPr>
            <w:r w:rsidRPr="00325C37">
              <w:rPr>
                <w:rFonts w:cstheme="minorHAnsi"/>
                <w:color w:val="000000"/>
                <w:sz w:val="24"/>
                <w:szCs w:val="24"/>
              </w:rPr>
              <w:t xml:space="preserve">  </w:t>
            </w:r>
            <w:r w:rsidRPr="00325C37">
              <w:rPr>
                <w:rFonts w:cstheme="minorHAnsi"/>
                <w:noProof/>
                <w:sz w:val="24"/>
                <w:szCs w:val="24"/>
              </w:rPr>
              <w:drawing>
                <wp:inline distT="0" distB="0" distL="0" distR="0" wp14:anchorId="7E3E445B" wp14:editId="1A5D3941">
                  <wp:extent cx="4563738" cy="967843"/>
                  <wp:effectExtent l="19050" t="19050" r="2794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4471" cy="993447"/>
                          </a:xfrm>
                          <a:prstGeom prst="rect">
                            <a:avLst/>
                          </a:prstGeom>
                          <a:ln w="3175">
                            <a:solidFill>
                              <a:schemeClr val="accent1"/>
                            </a:solidFill>
                          </a:ln>
                        </pic:spPr>
                      </pic:pic>
                    </a:graphicData>
                  </a:graphic>
                </wp:inline>
              </w:drawing>
            </w:r>
            <w:r w:rsidRPr="00325C37">
              <w:rPr>
                <w:rFonts w:cstheme="minorHAnsi"/>
                <w:color w:val="000000"/>
                <w:sz w:val="24"/>
                <w:szCs w:val="24"/>
              </w:rPr>
              <w:t xml:space="preserve">          </w:t>
            </w:r>
          </w:p>
        </w:tc>
      </w:tr>
      <w:tr w:rsidR="000531F3" w:rsidRPr="00EE6FDC" w14:paraId="23F4AABE" w14:textId="77777777" w:rsidTr="000531F3">
        <w:tc>
          <w:tcPr>
            <w:tcW w:w="378" w:type="dxa"/>
          </w:tcPr>
          <w:p w14:paraId="33BE4060" w14:textId="77777777" w:rsidR="000531F3" w:rsidRPr="00325C37" w:rsidRDefault="000531F3" w:rsidP="000531F3">
            <w:pPr>
              <w:jc w:val="center"/>
              <w:rPr>
                <w:rFonts w:cstheme="minorHAnsi"/>
                <w:sz w:val="24"/>
                <w:szCs w:val="24"/>
              </w:rPr>
            </w:pPr>
            <w:r w:rsidRPr="00325C37">
              <w:rPr>
                <w:rFonts w:cstheme="minorHAnsi"/>
                <w:sz w:val="24"/>
                <w:szCs w:val="24"/>
              </w:rPr>
              <w:t>6</w:t>
            </w:r>
          </w:p>
          <w:p w14:paraId="24B88209" w14:textId="77777777" w:rsidR="000531F3" w:rsidRPr="00325C37" w:rsidRDefault="000531F3" w:rsidP="000531F3">
            <w:pPr>
              <w:jc w:val="center"/>
              <w:rPr>
                <w:rFonts w:cstheme="minorHAnsi"/>
                <w:sz w:val="24"/>
                <w:szCs w:val="24"/>
              </w:rPr>
            </w:pPr>
          </w:p>
        </w:tc>
        <w:tc>
          <w:tcPr>
            <w:tcW w:w="8972" w:type="dxa"/>
          </w:tcPr>
          <w:p w14:paraId="6905F0D3" w14:textId="69A4C4F1" w:rsidR="000531F3" w:rsidRPr="00325C37" w:rsidRDefault="000531F3" w:rsidP="000531F3">
            <w:pPr>
              <w:rPr>
                <w:rFonts w:cstheme="minorHAnsi"/>
                <w:sz w:val="24"/>
                <w:szCs w:val="24"/>
              </w:rPr>
            </w:pPr>
            <w:r w:rsidRPr="00EE6FDC">
              <w:rPr>
                <w:rFonts w:eastAsia="Times New Roman" w:cstheme="minorHAnsi"/>
                <w:sz w:val="24"/>
                <w:szCs w:val="24"/>
              </w:rPr>
              <w:t xml:space="preserve">Click the Include History button on the bottom right.  </w:t>
            </w:r>
            <w:r w:rsidR="00F3770E" w:rsidRPr="00325C37">
              <w:rPr>
                <w:rFonts w:cstheme="minorHAnsi"/>
                <w:noProof/>
                <w:sz w:val="24"/>
                <w:szCs w:val="24"/>
              </w:rPr>
              <w:drawing>
                <wp:inline distT="0" distB="0" distL="0" distR="0" wp14:anchorId="77A79C42" wp14:editId="3D5E5849">
                  <wp:extent cx="4631487" cy="2271019"/>
                  <wp:effectExtent l="19050" t="19050" r="1714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379" cy="2294993"/>
                          </a:xfrm>
                          <a:prstGeom prst="rect">
                            <a:avLst/>
                          </a:prstGeom>
                          <a:ln w="3175">
                            <a:solidFill>
                              <a:schemeClr val="tx1"/>
                            </a:solidFill>
                          </a:ln>
                        </pic:spPr>
                      </pic:pic>
                    </a:graphicData>
                  </a:graphic>
                </wp:inline>
              </w:drawing>
            </w:r>
          </w:p>
        </w:tc>
      </w:tr>
      <w:tr w:rsidR="000531F3" w:rsidRPr="00EE6FDC" w14:paraId="7849A905" w14:textId="77777777" w:rsidTr="000531F3">
        <w:tc>
          <w:tcPr>
            <w:tcW w:w="378" w:type="dxa"/>
          </w:tcPr>
          <w:p w14:paraId="7028A408" w14:textId="3CE62AF0" w:rsidR="000531F3" w:rsidRPr="00325C37" w:rsidRDefault="000531F3" w:rsidP="000531F3">
            <w:pPr>
              <w:jc w:val="center"/>
              <w:rPr>
                <w:rFonts w:cstheme="minorHAnsi"/>
                <w:sz w:val="24"/>
                <w:szCs w:val="24"/>
              </w:rPr>
            </w:pPr>
            <w:r w:rsidRPr="00325C37">
              <w:rPr>
                <w:rFonts w:cstheme="minorHAnsi"/>
                <w:sz w:val="24"/>
                <w:szCs w:val="24"/>
              </w:rPr>
              <w:t>7</w:t>
            </w:r>
          </w:p>
        </w:tc>
        <w:tc>
          <w:tcPr>
            <w:tcW w:w="8972" w:type="dxa"/>
          </w:tcPr>
          <w:p w14:paraId="745D9CE6" w14:textId="77777777" w:rsidR="00EE6FDC" w:rsidRPr="00EE6FDC" w:rsidRDefault="00EE6FDC" w:rsidP="00EE6FDC">
            <w:pPr>
              <w:rPr>
                <w:rFonts w:eastAsia="Times New Roman" w:cstheme="minorHAnsi"/>
                <w:sz w:val="24"/>
                <w:szCs w:val="24"/>
              </w:rPr>
            </w:pPr>
            <w:r w:rsidRPr="00EE6FDC">
              <w:rPr>
                <w:rFonts w:eastAsia="Times New Roman" w:cstheme="minorHAnsi"/>
                <w:sz w:val="24"/>
                <w:szCs w:val="24"/>
              </w:rPr>
              <w:t xml:space="preserve">Click the + button.  Click the View All link on the Project Status grid.  </w:t>
            </w:r>
          </w:p>
          <w:p w14:paraId="4FD800CB" w14:textId="321ECC26" w:rsidR="000531F3" w:rsidRPr="00EE6FDC" w:rsidRDefault="000531F3" w:rsidP="000531F3">
            <w:pPr>
              <w:rPr>
                <w:rFonts w:eastAsia="Times New Roman" w:cstheme="minorHAnsi"/>
                <w:sz w:val="24"/>
                <w:szCs w:val="24"/>
              </w:rPr>
            </w:pPr>
            <w:r w:rsidRPr="00EE6FDC">
              <w:rPr>
                <w:rFonts w:eastAsia="Times New Roman" w:cstheme="minorHAnsi"/>
                <w:sz w:val="24"/>
                <w:szCs w:val="24"/>
              </w:rPr>
              <w:t xml:space="preserve">The Effective Date defaults in as the current date.  This will need to be </w:t>
            </w:r>
            <w:r w:rsidR="00E04DC8">
              <w:rPr>
                <w:rFonts w:eastAsia="Times New Roman" w:cstheme="minorHAnsi"/>
                <w:sz w:val="24"/>
                <w:szCs w:val="24"/>
              </w:rPr>
              <w:t>updated</w:t>
            </w:r>
            <w:r w:rsidRPr="00EE6FDC">
              <w:rPr>
                <w:rFonts w:eastAsia="Times New Roman" w:cstheme="minorHAnsi"/>
                <w:sz w:val="24"/>
                <w:szCs w:val="24"/>
              </w:rPr>
              <w:t>.</w:t>
            </w:r>
          </w:p>
          <w:p w14:paraId="6229CA7B" w14:textId="64B2C9AA" w:rsidR="000531F3" w:rsidRPr="00EE6FDC" w:rsidRDefault="000531F3" w:rsidP="000531F3">
            <w:pPr>
              <w:rPr>
                <w:rFonts w:eastAsia="Times New Roman" w:cstheme="minorHAnsi"/>
                <w:sz w:val="24"/>
                <w:szCs w:val="24"/>
              </w:rPr>
            </w:pPr>
            <w:r w:rsidRPr="00325C37">
              <w:rPr>
                <w:rFonts w:cstheme="minorHAnsi"/>
                <w:noProof/>
                <w:sz w:val="24"/>
                <w:szCs w:val="24"/>
              </w:rPr>
              <w:drawing>
                <wp:inline distT="0" distB="0" distL="0" distR="0" wp14:anchorId="39EF7A2A" wp14:editId="0A6B512C">
                  <wp:extent cx="4615337" cy="2841956"/>
                  <wp:effectExtent l="19050" t="1905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3888" cy="2884167"/>
                          </a:xfrm>
                          <a:prstGeom prst="rect">
                            <a:avLst/>
                          </a:prstGeom>
                          <a:ln w="3175">
                            <a:solidFill>
                              <a:schemeClr val="accent1"/>
                            </a:solidFill>
                          </a:ln>
                        </pic:spPr>
                      </pic:pic>
                    </a:graphicData>
                  </a:graphic>
                </wp:inline>
              </w:drawing>
            </w:r>
          </w:p>
        </w:tc>
      </w:tr>
      <w:tr w:rsidR="000531F3" w:rsidRPr="00EE6FDC" w14:paraId="76F5BB1C" w14:textId="77777777" w:rsidTr="000531F3">
        <w:tc>
          <w:tcPr>
            <w:tcW w:w="378" w:type="dxa"/>
          </w:tcPr>
          <w:p w14:paraId="0E9D075A" w14:textId="4C18227F" w:rsidR="000531F3" w:rsidRPr="00325C37" w:rsidRDefault="000531F3" w:rsidP="000531F3">
            <w:pPr>
              <w:jc w:val="center"/>
              <w:rPr>
                <w:rFonts w:cstheme="minorHAnsi"/>
                <w:sz w:val="24"/>
                <w:szCs w:val="24"/>
              </w:rPr>
            </w:pPr>
            <w:r w:rsidRPr="00325C37">
              <w:rPr>
                <w:rFonts w:cstheme="minorHAnsi"/>
                <w:sz w:val="24"/>
                <w:szCs w:val="24"/>
              </w:rPr>
              <w:t>8</w:t>
            </w:r>
          </w:p>
        </w:tc>
        <w:tc>
          <w:tcPr>
            <w:tcW w:w="8972" w:type="dxa"/>
          </w:tcPr>
          <w:p w14:paraId="2D01E240" w14:textId="5D554B98" w:rsidR="000531F3" w:rsidRPr="00E04DC8" w:rsidRDefault="000531F3" w:rsidP="000531F3">
            <w:pPr>
              <w:rPr>
                <w:rFonts w:eastAsia="Times New Roman" w:cstheme="minorHAnsi"/>
                <w:b/>
                <w:bCs/>
                <w:sz w:val="24"/>
                <w:szCs w:val="24"/>
              </w:rPr>
            </w:pPr>
            <w:r w:rsidRPr="00EE6FDC">
              <w:rPr>
                <w:rFonts w:eastAsia="Times New Roman" w:cstheme="minorHAnsi"/>
                <w:b/>
                <w:bCs/>
                <w:sz w:val="24"/>
                <w:szCs w:val="24"/>
              </w:rPr>
              <w:t>Best practice is to change the effective date</w:t>
            </w:r>
            <w:r w:rsidR="00F83E98">
              <w:rPr>
                <w:rFonts w:eastAsia="Times New Roman" w:cstheme="minorHAnsi"/>
                <w:b/>
                <w:bCs/>
                <w:sz w:val="24"/>
                <w:szCs w:val="24"/>
              </w:rPr>
              <w:t xml:space="preserve"> on the new status row</w:t>
            </w:r>
            <w:r w:rsidRPr="00EE6FDC">
              <w:rPr>
                <w:rFonts w:eastAsia="Times New Roman" w:cstheme="minorHAnsi"/>
                <w:b/>
                <w:bCs/>
                <w:sz w:val="24"/>
                <w:szCs w:val="24"/>
              </w:rPr>
              <w:t xml:space="preserve"> to either the day after the </w:t>
            </w:r>
            <w:r w:rsidR="00F83E98">
              <w:rPr>
                <w:rFonts w:eastAsia="Times New Roman" w:cstheme="minorHAnsi"/>
                <w:b/>
                <w:bCs/>
                <w:sz w:val="24"/>
                <w:szCs w:val="24"/>
              </w:rPr>
              <w:t>most recent</w:t>
            </w:r>
            <w:r w:rsidR="00F83E98" w:rsidRPr="00EE6FDC">
              <w:rPr>
                <w:rFonts w:eastAsia="Times New Roman" w:cstheme="minorHAnsi"/>
                <w:b/>
                <w:bCs/>
                <w:sz w:val="24"/>
                <w:szCs w:val="24"/>
              </w:rPr>
              <w:t xml:space="preserve"> </w:t>
            </w:r>
            <w:r w:rsidRPr="00EE6FDC">
              <w:rPr>
                <w:rFonts w:eastAsia="Times New Roman" w:cstheme="minorHAnsi"/>
                <w:b/>
                <w:bCs/>
                <w:sz w:val="24"/>
                <w:szCs w:val="24"/>
              </w:rPr>
              <w:t>status</w:t>
            </w:r>
            <w:r w:rsidR="00F83E98">
              <w:rPr>
                <w:rFonts w:eastAsia="Times New Roman" w:cstheme="minorHAnsi"/>
                <w:b/>
                <w:bCs/>
                <w:sz w:val="24"/>
                <w:szCs w:val="24"/>
              </w:rPr>
              <w:t xml:space="preserve"> row</w:t>
            </w:r>
            <w:r w:rsidRPr="00EE6FDC">
              <w:rPr>
                <w:rFonts w:eastAsia="Times New Roman" w:cstheme="minorHAnsi"/>
                <w:b/>
                <w:bCs/>
                <w:sz w:val="24"/>
                <w:szCs w:val="24"/>
              </w:rPr>
              <w:t xml:space="preserve"> so there are no gaps</w:t>
            </w:r>
            <w:r w:rsidR="00F83E98">
              <w:rPr>
                <w:rFonts w:eastAsia="Times New Roman" w:cstheme="minorHAnsi"/>
                <w:b/>
                <w:bCs/>
                <w:sz w:val="24"/>
                <w:szCs w:val="24"/>
              </w:rPr>
              <w:t xml:space="preserve"> in dates,</w:t>
            </w:r>
            <w:r w:rsidRPr="00EE6FDC">
              <w:rPr>
                <w:rFonts w:eastAsia="Times New Roman" w:cstheme="minorHAnsi"/>
                <w:b/>
                <w:bCs/>
                <w:sz w:val="24"/>
                <w:szCs w:val="24"/>
              </w:rPr>
              <w:t xml:space="preserve"> </w:t>
            </w:r>
            <w:r w:rsidRPr="00EE6FDC">
              <w:rPr>
                <w:rFonts w:eastAsia="Times New Roman" w:cstheme="minorHAnsi"/>
                <w:b/>
                <w:bCs/>
                <w:color w:val="FF0000"/>
                <w:sz w:val="24"/>
                <w:szCs w:val="24"/>
              </w:rPr>
              <w:t>or</w:t>
            </w:r>
            <w:r w:rsidRPr="00EE6FDC">
              <w:rPr>
                <w:rFonts w:eastAsia="Times New Roman" w:cstheme="minorHAnsi"/>
                <w:b/>
                <w:bCs/>
                <w:sz w:val="24"/>
                <w:szCs w:val="24"/>
              </w:rPr>
              <w:t xml:space="preserve"> </w:t>
            </w:r>
            <w:r w:rsidR="00E04DC8">
              <w:rPr>
                <w:rFonts w:eastAsia="Times New Roman" w:cstheme="minorHAnsi"/>
                <w:b/>
                <w:bCs/>
                <w:sz w:val="24"/>
                <w:szCs w:val="24"/>
              </w:rPr>
              <w:t xml:space="preserve">to </w:t>
            </w:r>
            <w:r w:rsidRPr="00EE6FDC">
              <w:rPr>
                <w:rFonts w:eastAsia="Times New Roman" w:cstheme="minorHAnsi"/>
                <w:b/>
                <w:bCs/>
                <w:sz w:val="24"/>
                <w:szCs w:val="24"/>
              </w:rPr>
              <w:t xml:space="preserve">enter the </w:t>
            </w:r>
            <w:r w:rsidRPr="00325C37">
              <w:rPr>
                <w:rFonts w:eastAsia="Times New Roman" w:cstheme="minorHAnsi"/>
                <w:b/>
                <w:bCs/>
                <w:sz w:val="24"/>
                <w:szCs w:val="24"/>
                <w:u w:val="single"/>
              </w:rPr>
              <w:t>same</w:t>
            </w:r>
            <w:r w:rsidRPr="00EE6FDC">
              <w:rPr>
                <w:rFonts w:eastAsia="Times New Roman" w:cstheme="minorHAnsi"/>
                <w:b/>
                <w:bCs/>
                <w:sz w:val="24"/>
                <w:szCs w:val="24"/>
              </w:rPr>
              <w:t xml:space="preserve"> date as the previous status </w:t>
            </w:r>
            <w:r w:rsidR="00F83E98">
              <w:rPr>
                <w:rFonts w:eastAsia="Times New Roman" w:cstheme="minorHAnsi"/>
                <w:b/>
                <w:bCs/>
                <w:sz w:val="24"/>
                <w:szCs w:val="24"/>
              </w:rPr>
              <w:t xml:space="preserve">row </w:t>
            </w:r>
            <w:r w:rsidRPr="00EE6FDC">
              <w:rPr>
                <w:rFonts w:eastAsia="Times New Roman" w:cstheme="minorHAnsi"/>
                <w:b/>
                <w:bCs/>
                <w:sz w:val="24"/>
                <w:szCs w:val="24"/>
              </w:rPr>
              <w:t xml:space="preserve">and use the </w:t>
            </w:r>
            <w:r w:rsidRPr="00B33C27">
              <w:rPr>
                <w:rFonts w:eastAsia="Times New Roman" w:cstheme="minorHAnsi"/>
                <w:b/>
                <w:bCs/>
                <w:sz w:val="24"/>
                <w:szCs w:val="24"/>
              </w:rPr>
              <w:t>Sequence</w:t>
            </w:r>
            <w:r w:rsidR="00E04DC8">
              <w:rPr>
                <w:rFonts w:eastAsia="Times New Roman" w:cstheme="minorHAnsi"/>
                <w:b/>
                <w:bCs/>
                <w:sz w:val="24"/>
                <w:szCs w:val="24"/>
              </w:rPr>
              <w:t xml:space="preserve"> field</w:t>
            </w:r>
            <w:r w:rsidRPr="00B33C27">
              <w:rPr>
                <w:rFonts w:eastAsia="Times New Roman" w:cstheme="minorHAnsi"/>
                <w:b/>
                <w:bCs/>
                <w:sz w:val="24"/>
                <w:szCs w:val="24"/>
              </w:rPr>
              <w:t xml:space="preserve"> to </w:t>
            </w:r>
            <w:r w:rsidR="00E04DC8">
              <w:rPr>
                <w:rFonts w:eastAsia="Times New Roman" w:cstheme="minorHAnsi"/>
                <w:b/>
                <w:bCs/>
                <w:sz w:val="24"/>
                <w:szCs w:val="24"/>
              </w:rPr>
              <w:t>make the row unique</w:t>
            </w:r>
            <w:r w:rsidRPr="00B33C27">
              <w:rPr>
                <w:rFonts w:eastAsia="Times New Roman" w:cstheme="minorHAnsi"/>
                <w:b/>
                <w:bCs/>
                <w:sz w:val="24"/>
                <w:szCs w:val="24"/>
              </w:rPr>
              <w:t>.</w:t>
            </w:r>
            <w:r w:rsidR="00F94709" w:rsidRPr="00B33C27">
              <w:rPr>
                <w:rFonts w:eastAsia="Times New Roman" w:cstheme="minorHAnsi"/>
                <w:b/>
                <w:bCs/>
                <w:sz w:val="24"/>
                <w:szCs w:val="24"/>
              </w:rPr>
              <w:t xml:space="preserve"> </w:t>
            </w:r>
            <w:r w:rsidRPr="00E04DC8">
              <w:rPr>
                <w:rFonts w:eastAsia="Times New Roman" w:cstheme="minorHAnsi"/>
                <w:b/>
                <w:bCs/>
                <w:sz w:val="24"/>
                <w:szCs w:val="24"/>
              </w:rPr>
              <w:t xml:space="preserve"> </w:t>
            </w:r>
            <w:r w:rsidR="00F94709" w:rsidRPr="00E04DC8">
              <w:rPr>
                <w:rFonts w:eastAsia="Times New Roman" w:cstheme="minorHAnsi"/>
                <w:b/>
                <w:bCs/>
                <w:sz w:val="24"/>
                <w:szCs w:val="24"/>
              </w:rPr>
              <w:t>Sequence</w:t>
            </w:r>
            <w:r w:rsidR="00E04DC8">
              <w:rPr>
                <w:rFonts w:eastAsia="Times New Roman" w:cstheme="minorHAnsi"/>
                <w:b/>
                <w:bCs/>
                <w:sz w:val="24"/>
                <w:szCs w:val="24"/>
              </w:rPr>
              <w:t xml:space="preserve"> numbering</w:t>
            </w:r>
            <w:r w:rsidR="00F94709" w:rsidRPr="00E04DC8">
              <w:rPr>
                <w:rFonts w:eastAsia="Times New Roman" w:cstheme="minorHAnsi"/>
                <w:b/>
                <w:bCs/>
                <w:sz w:val="24"/>
                <w:szCs w:val="24"/>
              </w:rPr>
              <w:t xml:space="preserve"> begins with 0; therefore, if using the same date</w:t>
            </w:r>
            <w:r w:rsidR="00E04DC8">
              <w:rPr>
                <w:rFonts w:eastAsia="Times New Roman" w:cstheme="minorHAnsi"/>
                <w:b/>
                <w:bCs/>
                <w:sz w:val="24"/>
                <w:szCs w:val="24"/>
              </w:rPr>
              <w:t>,</w:t>
            </w:r>
            <w:r w:rsidR="00F94709" w:rsidRPr="00E04DC8">
              <w:rPr>
                <w:rFonts w:eastAsia="Times New Roman" w:cstheme="minorHAnsi"/>
                <w:b/>
                <w:bCs/>
                <w:sz w:val="24"/>
                <w:szCs w:val="24"/>
              </w:rPr>
              <w:t xml:space="preserve"> enter the </w:t>
            </w:r>
            <w:r w:rsidR="00F94709" w:rsidRPr="00E04DC8">
              <w:rPr>
                <w:rFonts w:eastAsia="Times New Roman" w:cstheme="minorHAnsi"/>
                <w:b/>
                <w:bCs/>
                <w:sz w:val="24"/>
                <w:szCs w:val="24"/>
              </w:rPr>
              <w:lastRenderedPageBreak/>
              <w:t xml:space="preserve">Sequence as 1 or the next number. </w:t>
            </w:r>
            <w:r w:rsidRPr="00E04DC8">
              <w:rPr>
                <w:rFonts w:eastAsia="Times New Roman" w:cstheme="minorHAnsi"/>
                <w:b/>
                <w:bCs/>
                <w:sz w:val="24"/>
                <w:szCs w:val="24"/>
              </w:rPr>
              <w:t xml:space="preserve"> </w:t>
            </w:r>
            <w:r w:rsidR="00E04DC8">
              <w:rPr>
                <w:rFonts w:eastAsia="Times New Roman" w:cstheme="minorHAnsi"/>
                <w:b/>
                <w:bCs/>
                <w:sz w:val="24"/>
                <w:szCs w:val="24"/>
              </w:rPr>
              <w:t>Update</w:t>
            </w:r>
            <w:r w:rsidR="00E04DC8" w:rsidRPr="00E04DC8">
              <w:rPr>
                <w:rFonts w:eastAsia="Times New Roman" w:cstheme="minorHAnsi"/>
                <w:b/>
                <w:bCs/>
                <w:sz w:val="24"/>
                <w:szCs w:val="24"/>
              </w:rPr>
              <w:t xml:space="preserve"> </w:t>
            </w:r>
            <w:r w:rsidRPr="00E04DC8">
              <w:rPr>
                <w:rFonts w:eastAsia="Times New Roman" w:cstheme="minorHAnsi"/>
                <w:b/>
                <w:bCs/>
                <w:sz w:val="24"/>
                <w:szCs w:val="24"/>
              </w:rPr>
              <w:t xml:space="preserve">the </w:t>
            </w:r>
            <w:r w:rsidR="00055A2B" w:rsidRPr="00E04DC8">
              <w:rPr>
                <w:rFonts w:eastAsia="Times New Roman" w:cstheme="minorHAnsi"/>
                <w:b/>
                <w:bCs/>
                <w:sz w:val="24"/>
                <w:szCs w:val="24"/>
              </w:rPr>
              <w:t>S</w:t>
            </w:r>
            <w:r w:rsidRPr="00E04DC8">
              <w:rPr>
                <w:rFonts w:eastAsia="Times New Roman" w:cstheme="minorHAnsi"/>
                <w:b/>
                <w:bCs/>
                <w:sz w:val="24"/>
                <w:szCs w:val="24"/>
              </w:rPr>
              <w:t>tatus to C</w:t>
            </w:r>
            <w:r w:rsidR="00E04DC8">
              <w:rPr>
                <w:rFonts w:eastAsia="Times New Roman" w:cstheme="minorHAnsi"/>
                <w:b/>
                <w:bCs/>
                <w:sz w:val="24"/>
                <w:szCs w:val="24"/>
              </w:rPr>
              <w:t xml:space="preserve"> (Closed)</w:t>
            </w:r>
            <w:r w:rsidR="00611604">
              <w:rPr>
                <w:rFonts w:eastAsia="Times New Roman" w:cstheme="minorHAnsi"/>
                <w:b/>
                <w:bCs/>
                <w:sz w:val="24"/>
                <w:szCs w:val="24"/>
              </w:rPr>
              <w:t xml:space="preserve"> or X (Asset Processing Only</w:t>
            </w:r>
            <w:r w:rsidRPr="00E04DC8">
              <w:rPr>
                <w:rFonts w:eastAsia="Times New Roman" w:cstheme="minorHAnsi"/>
                <w:b/>
                <w:bCs/>
                <w:sz w:val="24"/>
                <w:szCs w:val="24"/>
              </w:rPr>
              <w:t xml:space="preserve">. </w:t>
            </w:r>
            <w:r w:rsidR="00611604">
              <w:rPr>
                <w:rFonts w:eastAsia="Times New Roman" w:cstheme="minorHAnsi"/>
                <w:b/>
                <w:bCs/>
                <w:sz w:val="24"/>
                <w:szCs w:val="24"/>
              </w:rPr>
              <w:t xml:space="preserve"> </w:t>
            </w:r>
            <w:r w:rsidRPr="00E04DC8">
              <w:rPr>
                <w:rFonts w:eastAsia="Times New Roman" w:cstheme="minorHAnsi"/>
                <w:b/>
                <w:bCs/>
                <w:sz w:val="24"/>
                <w:szCs w:val="24"/>
              </w:rPr>
              <w:t>Click Save.</w:t>
            </w:r>
          </w:p>
          <w:p w14:paraId="392FB9C0" w14:textId="270300AC" w:rsidR="000531F3" w:rsidRPr="00EE6FDC" w:rsidRDefault="000531F3" w:rsidP="000531F3">
            <w:pPr>
              <w:rPr>
                <w:rFonts w:eastAsia="Times New Roman" w:cstheme="minorHAnsi"/>
                <w:sz w:val="24"/>
                <w:szCs w:val="24"/>
              </w:rPr>
            </w:pPr>
            <w:r w:rsidRPr="00325C37">
              <w:rPr>
                <w:rFonts w:cstheme="minorHAnsi"/>
                <w:noProof/>
                <w:sz w:val="24"/>
                <w:szCs w:val="24"/>
              </w:rPr>
              <w:drawing>
                <wp:inline distT="0" distB="0" distL="0" distR="0" wp14:anchorId="1813ABD3" wp14:editId="51413B0E">
                  <wp:extent cx="4564169" cy="2873553"/>
                  <wp:effectExtent l="19050" t="19050" r="2730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3580" cy="2917254"/>
                          </a:xfrm>
                          <a:prstGeom prst="rect">
                            <a:avLst/>
                          </a:prstGeom>
                          <a:ln w="3175">
                            <a:solidFill>
                              <a:schemeClr val="accent1"/>
                            </a:solidFill>
                          </a:ln>
                        </pic:spPr>
                      </pic:pic>
                    </a:graphicData>
                  </a:graphic>
                </wp:inline>
              </w:drawing>
            </w:r>
          </w:p>
        </w:tc>
      </w:tr>
      <w:tr w:rsidR="000531F3" w:rsidRPr="00EE6FDC" w14:paraId="66A66F4D" w14:textId="77777777" w:rsidTr="000531F3">
        <w:tc>
          <w:tcPr>
            <w:tcW w:w="378" w:type="dxa"/>
          </w:tcPr>
          <w:p w14:paraId="40AB8877" w14:textId="6C6D3C00" w:rsidR="000531F3" w:rsidRPr="00325C37" w:rsidRDefault="000531F3" w:rsidP="000531F3">
            <w:pPr>
              <w:jc w:val="center"/>
              <w:rPr>
                <w:rFonts w:cstheme="minorHAnsi"/>
                <w:sz w:val="24"/>
                <w:szCs w:val="24"/>
              </w:rPr>
            </w:pPr>
            <w:r w:rsidRPr="00325C37">
              <w:rPr>
                <w:rFonts w:cstheme="minorHAnsi"/>
                <w:sz w:val="24"/>
                <w:szCs w:val="24"/>
              </w:rPr>
              <w:lastRenderedPageBreak/>
              <w:t>9</w:t>
            </w:r>
          </w:p>
        </w:tc>
        <w:tc>
          <w:tcPr>
            <w:tcW w:w="8972" w:type="dxa"/>
          </w:tcPr>
          <w:p w14:paraId="0F9F204A" w14:textId="642D9DA3" w:rsidR="000531F3" w:rsidRPr="00995212" w:rsidRDefault="00F94709" w:rsidP="000531F3">
            <w:pPr>
              <w:rPr>
                <w:rFonts w:eastAsia="Times New Roman" w:cstheme="minorHAnsi"/>
                <w:sz w:val="24"/>
                <w:szCs w:val="24"/>
              </w:rPr>
            </w:pPr>
            <w:r w:rsidRPr="00EE6FDC">
              <w:rPr>
                <w:rFonts w:eastAsia="Times New Roman" w:cstheme="minorHAnsi"/>
                <w:sz w:val="24"/>
                <w:szCs w:val="24"/>
              </w:rPr>
              <w:t xml:space="preserve">If </w:t>
            </w:r>
            <w:r w:rsidR="004733F2">
              <w:rPr>
                <w:rFonts w:eastAsia="Times New Roman" w:cstheme="minorHAnsi"/>
                <w:sz w:val="24"/>
                <w:szCs w:val="24"/>
              </w:rPr>
              <w:t>the</w:t>
            </w:r>
            <w:r w:rsidR="004733F2" w:rsidRPr="00EE6FDC">
              <w:rPr>
                <w:rFonts w:eastAsia="Times New Roman" w:cstheme="minorHAnsi"/>
                <w:sz w:val="24"/>
                <w:szCs w:val="24"/>
              </w:rPr>
              <w:t xml:space="preserve"> </w:t>
            </w:r>
            <w:r w:rsidRPr="00EE6FDC">
              <w:rPr>
                <w:rFonts w:eastAsia="Times New Roman" w:cstheme="minorHAnsi"/>
                <w:sz w:val="24"/>
                <w:szCs w:val="24"/>
              </w:rPr>
              <w:t xml:space="preserve">project </w:t>
            </w:r>
            <w:r w:rsidR="008B5C37" w:rsidRPr="00EE6FDC">
              <w:rPr>
                <w:rFonts w:eastAsia="Times New Roman" w:cstheme="minorHAnsi"/>
                <w:sz w:val="24"/>
                <w:szCs w:val="24"/>
              </w:rPr>
              <w:t>can be</w:t>
            </w:r>
            <w:r w:rsidRPr="00EE6FDC">
              <w:rPr>
                <w:rFonts w:eastAsia="Times New Roman" w:cstheme="minorHAnsi"/>
                <w:sz w:val="24"/>
                <w:szCs w:val="24"/>
              </w:rPr>
              <w:t xml:space="preserve"> compressed </w:t>
            </w:r>
            <w:r w:rsidR="00995212">
              <w:rPr>
                <w:rFonts w:eastAsia="Times New Roman" w:cstheme="minorHAnsi"/>
                <w:sz w:val="24"/>
                <w:szCs w:val="24"/>
              </w:rPr>
              <w:t>during the next archive cycle</w:t>
            </w:r>
            <w:r w:rsidRPr="00EE6FDC">
              <w:rPr>
                <w:rFonts w:eastAsia="Times New Roman" w:cstheme="minorHAnsi"/>
                <w:sz w:val="24"/>
                <w:szCs w:val="24"/>
              </w:rPr>
              <w:t>, e</w:t>
            </w:r>
            <w:r w:rsidR="000531F3" w:rsidRPr="00EE6FDC">
              <w:rPr>
                <w:rFonts w:eastAsia="Times New Roman" w:cstheme="minorHAnsi"/>
                <w:sz w:val="24"/>
                <w:szCs w:val="24"/>
              </w:rPr>
              <w:t xml:space="preserve">nter a ManageEngine </w:t>
            </w:r>
            <w:r w:rsidR="00995212">
              <w:rPr>
                <w:rFonts w:eastAsia="Times New Roman" w:cstheme="minorHAnsi"/>
                <w:sz w:val="24"/>
                <w:szCs w:val="24"/>
              </w:rPr>
              <w:t xml:space="preserve">Service Desk </w:t>
            </w:r>
            <w:r w:rsidR="000531F3" w:rsidRPr="00EE6FDC">
              <w:rPr>
                <w:rFonts w:eastAsia="Times New Roman" w:cstheme="minorHAnsi"/>
                <w:sz w:val="24"/>
                <w:szCs w:val="24"/>
              </w:rPr>
              <w:t xml:space="preserve">ticket informing the PC Analyst of the projects </w:t>
            </w:r>
            <w:r w:rsidR="00995212">
              <w:rPr>
                <w:rFonts w:eastAsia="Times New Roman" w:cstheme="minorHAnsi"/>
                <w:sz w:val="24"/>
                <w:szCs w:val="24"/>
              </w:rPr>
              <w:t xml:space="preserve">that have been </w:t>
            </w:r>
            <w:r w:rsidR="000531F3" w:rsidRPr="00EE6FDC">
              <w:rPr>
                <w:rFonts w:eastAsia="Times New Roman" w:cstheme="minorHAnsi"/>
                <w:sz w:val="24"/>
                <w:szCs w:val="24"/>
              </w:rPr>
              <w:t>closed</w:t>
            </w:r>
            <w:r w:rsidR="00C06DC7" w:rsidRPr="00B33C27">
              <w:rPr>
                <w:rFonts w:eastAsia="Times New Roman" w:cstheme="minorHAnsi"/>
                <w:sz w:val="24"/>
                <w:szCs w:val="24"/>
              </w:rPr>
              <w:t xml:space="preserve"> and </w:t>
            </w:r>
            <w:r w:rsidR="00995212">
              <w:rPr>
                <w:rFonts w:eastAsia="Times New Roman" w:cstheme="minorHAnsi"/>
                <w:sz w:val="24"/>
                <w:szCs w:val="24"/>
              </w:rPr>
              <w:t xml:space="preserve">are now </w:t>
            </w:r>
            <w:r w:rsidR="00C06DC7" w:rsidRPr="00B33C27">
              <w:rPr>
                <w:rFonts w:eastAsia="Times New Roman" w:cstheme="minorHAnsi"/>
                <w:sz w:val="24"/>
                <w:szCs w:val="24"/>
              </w:rPr>
              <w:t>eligible for compression</w:t>
            </w:r>
            <w:r w:rsidR="000531F3" w:rsidRPr="00E04DC8">
              <w:rPr>
                <w:rFonts w:eastAsia="Times New Roman" w:cstheme="minorHAnsi"/>
                <w:sz w:val="24"/>
                <w:szCs w:val="24"/>
              </w:rPr>
              <w:t>.</w:t>
            </w:r>
            <w:r w:rsidR="00EC1280" w:rsidRPr="00F83E98">
              <w:rPr>
                <w:rFonts w:eastAsia="Times New Roman" w:cstheme="minorHAnsi"/>
                <w:sz w:val="24"/>
                <w:szCs w:val="24"/>
              </w:rPr>
              <w:t xml:space="preserve">  Provide the </w:t>
            </w:r>
            <w:r w:rsidR="00995212" w:rsidRPr="00F83E98">
              <w:rPr>
                <w:rFonts w:eastAsia="Times New Roman" w:cstheme="minorHAnsi"/>
                <w:sz w:val="24"/>
                <w:szCs w:val="24"/>
              </w:rPr>
              <w:t>B</w:t>
            </w:r>
            <w:r w:rsidR="00995212">
              <w:rPr>
                <w:rFonts w:eastAsia="Times New Roman" w:cstheme="minorHAnsi"/>
                <w:sz w:val="24"/>
                <w:szCs w:val="24"/>
              </w:rPr>
              <w:t>usiness Unit</w:t>
            </w:r>
            <w:r w:rsidR="00EC1280" w:rsidRPr="00F83E98">
              <w:rPr>
                <w:rFonts w:eastAsia="Times New Roman" w:cstheme="minorHAnsi"/>
                <w:sz w:val="24"/>
                <w:szCs w:val="24"/>
              </w:rPr>
              <w:t xml:space="preserve">, Project ID and Effective Date of the </w:t>
            </w:r>
            <w:r w:rsidR="00995212">
              <w:rPr>
                <w:rFonts w:eastAsia="Times New Roman" w:cstheme="minorHAnsi"/>
                <w:sz w:val="24"/>
                <w:szCs w:val="24"/>
              </w:rPr>
              <w:t xml:space="preserve">last </w:t>
            </w:r>
            <w:r w:rsidR="00EC1280" w:rsidRPr="00F83E98">
              <w:rPr>
                <w:rFonts w:eastAsia="Times New Roman" w:cstheme="minorHAnsi"/>
                <w:sz w:val="24"/>
                <w:szCs w:val="24"/>
              </w:rPr>
              <w:t>Closed status</w:t>
            </w:r>
            <w:r w:rsidR="00995212">
              <w:rPr>
                <w:rFonts w:eastAsia="Times New Roman" w:cstheme="minorHAnsi"/>
                <w:sz w:val="24"/>
                <w:szCs w:val="24"/>
              </w:rPr>
              <w:t xml:space="preserve"> row</w:t>
            </w:r>
            <w:r w:rsidR="00EC1280" w:rsidRPr="00F83E98">
              <w:rPr>
                <w:rFonts w:eastAsia="Times New Roman" w:cstheme="minorHAnsi"/>
                <w:sz w:val="24"/>
                <w:szCs w:val="24"/>
              </w:rPr>
              <w:t xml:space="preserve">.  </w:t>
            </w:r>
            <w:r w:rsidR="008B5C37" w:rsidRPr="00F83E98">
              <w:rPr>
                <w:rFonts w:eastAsia="Times New Roman" w:cstheme="minorHAnsi"/>
                <w:sz w:val="24"/>
                <w:szCs w:val="24"/>
              </w:rPr>
              <w:t xml:space="preserve">PC Compression will be run </w:t>
            </w:r>
            <w:r w:rsidR="00995212">
              <w:rPr>
                <w:rFonts w:eastAsia="Times New Roman" w:cstheme="minorHAnsi"/>
                <w:sz w:val="24"/>
                <w:szCs w:val="24"/>
              </w:rPr>
              <w:t>annually</w:t>
            </w:r>
            <w:r w:rsidR="008B5C37" w:rsidRPr="00995212">
              <w:rPr>
                <w:rFonts w:eastAsia="Times New Roman" w:cstheme="minorHAnsi"/>
                <w:sz w:val="24"/>
                <w:szCs w:val="24"/>
              </w:rPr>
              <w:t>.</w:t>
            </w:r>
          </w:p>
        </w:tc>
      </w:tr>
    </w:tbl>
    <w:p w14:paraId="7C46F790" w14:textId="77777777" w:rsidR="000A7158" w:rsidRPr="000A7158" w:rsidRDefault="000A7158" w:rsidP="000A7158"/>
    <w:sectPr w:rsidR="000A7158" w:rsidRPr="000A7158" w:rsidSect="00D849D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7578" w14:textId="77777777" w:rsidR="00965A15" w:rsidRDefault="00965A15" w:rsidP="00026185">
      <w:pPr>
        <w:spacing w:after="0" w:line="240" w:lineRule="auto"/>
      </w:pPr>
      <w:r>
        <w:separator/>
      </w:r>
    </w:p>
  </w:endnote>
  <w:endnote w:type="continuationSeparator" w:id="0">
    <w:p w14:paraId="6A84B41F" w14:textId="77777777" w:rsidR="00965A15" w:rsidRDefault="00965A15" w:rsidP="0002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6C14" w14:textId="5B891934" w:rsidR="006D3C3D" w:rsidRDefault="006D3C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Updated: </w:t>
    </w:r>
    <w:r w:rsidR="00611604">
      <w:rPr>
        <w:rFonts w:asciiTheme="majorHAnsi" w:eastAsiaTheme="majorEastAsia" w:hAnsiTheme="majorHAnsi" w:cstheme="majorBidi"/>
      </w:rPr>
      <w:t>7/9/2021</w:t>
    </w:r>
  </w:p>
  <w:p w14:paraId="06313241" w14:textId="73150A1A" w:rsidR="006D3C3D" w:rsidRDefault="006D3C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02618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861ACEC" w14:textId="77777777" w:rsidR="006D3C3D" w:rsidRDefault="006D3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30E8" w14:textId="77777777" w:rsidR="00965A15" w:rsidRDefault="00965A15" w:rsidP="00026185">
      <w:pPr>
        <w:spacing w:after="0" w:line="240" w:lineRule="auto"/>
      </w:pPr>
      <w:r>
        <w:separator/>
      </w:r>
    </w:p>
  </w:footnote>
  <w:footnote w:type="continuationSeparator" w:id="0">
    <w:p w14:paraId="7AD57A40" w14:textId="77777777" w:rsidR="00965A15" w:rsidRDefault="00965A15" w:rsidP="00026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F3FF2"/>
    <w:multiLevelType w:val="hybridMultilevel"/>
    <w:tmpl w:val="CCC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22AEF"/>
    <w:multiLevelType w:val="hybridMultilevel"/>
    <w:tmpl w:val="BBC0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42E95"/>
    <w:multiLevelType w:val="hybridMultilevel"/>
    <w:tmpl w:val="74E8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ver, Linda [DAAR]">
    <w15:presenceInfo w15:providerId="AD" w15:userId="S::linda.shaver@DOA.KS.GOV::b095ff1f-d8a8-4b23-a7ac-38c7ad02b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58"/>
    <w:rsid w:val="00000E05"/>
    <w:rsid w:val="000013DD"/>
    <w:rsid w:val="00001DFC"/>
    <w:rsid w:val="00003DFE"/>
    <w:rsid w:val="0000424C"/>
    <w:rsid w:val="00004740"/>
    <w:rsid w:val="000052B8"/>
    <w:rsid w:val="000064E3"/>
    <w:rsid w:val="000074E3"/>
    <w:rsid w:val="0000783B"/>
    <w:rsid w:val="00007D5B"/>
    <w:rsid w:val="00007DED"/>
    <w:rsid w:val="00010FBD"/>
    <w:rsid w:val="00011E33"/>
    <w:rsid w:val="000130FC"/>
    <w:rsid w:val="00013954"/>
    <w:rsid w:val="00013EFF"/>
    <w:rsid w:val="00014D6C"/>
    <w:rsid w:val="00015C95"/>
    <w:rsid w:val="00017B5E"/>
    <w:rsid w:val="000208A0"/>
    <w:rsid w:val="00021409"/>
    <w:rsid w:val="00021C79"/>
    <w:rsid w:val="000224DE"/>
    <w:rsid w:val="00022856"/>
    <w:rsid w:val="000239BE"/>
    <w:rsid w:val="00023A74"/>
    <w:rsid w:val="00024E27"/>
    <w:rsid w:val="00025910"/>
    <w:rsid w:val="00026185"/>
    <w:rsid w:val="0002665C"/>
    <w:rsid w:val="00030A12"/>
    <w:rsid w:val="000314E0"/>
    <w:rsid w:val="0003176D"/>
    <w:rsid w:val="00034F20"/>
    <w:rsid w:val="0003682B"/>
    <w:rsid w:val="00036A64"/>
    <w:rsid w:val="000406CD"/>
    <w:rsid w:val="000406E2"/>
    <w:rsid w:val="0004136D"/>
    <w:rsid w:val="00042C87"/>
    <w:rsid w:val="0004440D"/>
    <w:rsid w:val="00046C74"/>
    <w:rsid w:val="00051116"/>
    <w:rsid w:val="00051B7A"/>
    <w:rsid w:val="000526D6"/>
    <w:rsid w:val="000531F3"/>
    <w:rsid w:val="000533CD"/>
    <w:rsid w:val="000551D1"/>
    <w:rsid w:val="00055A2B"/>
    <w:rsid w:val="00055B1D"/>
    <w:rsid w:val="00056BB7"/>
    <w:rsid w:val="000571A0"/>
    <w:rsid w:val="000572BD"/>
    <w:rsid w:val="00057E67"/>
    <w:rsid w:val="00057ED2"/>
    <w:rsid w:val="000612A1"/>
    <w:rsid w:val="000612F1"/>
    <w:rsid w:val="00061B16"/>
    <w:rsid w:val="00061F36"/>
    <w:rsid w:val="00062A93"/>
    <w:rsid w:val="000632A8"/>
    <w:rsid w:val="00063E08"/>
    <w:rsid w:val="0006718C"/>
    <w:rsid w:val="000712D9"/>
    <w:rsid w:val="0007135D"/>
    <w:rsid w:val="000727F1"/>
    <w:rsid w:val="0007283B"/>
    <w:rsid w:val="00072D4D"/>
    <w:rsid w:val="000749B1"/>
    <w:rsid w:val="0007683C"/>
    <w:rsid w:val="00076D8E"/>
    <w:rsid w:val="00080BE2"/>
    <w:rsid w:val="00082518"/>
    <w:rsid w:val="00082DE5"/>
    <w:rsid w:val="0008449F"/>
    <w:rsid w:val="00085070"/>
    <w:rsid w:val="0008581A"/>
    <w:rsid w:val="00086578"/>
    <w:rsid w:val="000875FA"/>
    <w:rsid w:val="00087607"/>
    <w:rsid w:val="00091608"/>
    <w:rsid w:val="000936BC"/>
    <w:rsid w:val="00095CDD"/>
    <w:rsid w:val="000964EE"/>
    <w:rsid w:val="000979E9"/>
    <w:rsid w:val="00097B75"/>
    <w:rsid w:val="000A3254"/>
    <w:rsid w:val="000A35AE"/>
    <w:rsid w:val="000A5144"/>
    <w:rsid w:val="000A5C6F"/>
    <w:rsid w:val="000A65F1"/>
    <w:rsid w:val="000A7158"/>
    <w:rsid w:val="000B0704"/>
    <w:rsid w:val="000B0CA7"/>
    <w:rsid w:val="000B3E83"/>
    <w:rsid w:val="000B4ADF"/>
    <w:rsid w:val="000B4F02"/>
    <w:rsid w:val="000B60A1"/>
    <w:rsid w:val="000B7C1D"/>
    <w:rsid w:val="000B7F78"/>
    <w:rsid w:val="000C2A12"/>
    <w:rsid w:val="000C5E1E"/>
    <w:rsid w:val="000C7305"/>
    <w:rsid w:val="000D39A3"/>
    <w:rsid w:val="000D3D9D"/>
    <w:rsid w:val="000D6086"/>
    <w:rsid w:val="000D6E9C"/>
    <w:rsid w:val="000D713A"/>
    <w:rsid w:val="000D77CA"/>
    <w:rsid w:val="000E00A0"/>
    <w:rsid w:val="000E1741"/>
    <w:rsid w:val="000E1AD1"/>
    <w:rsid w:val="000E29AF"/>
    <w:rsid w:val="000F0E00"/>
    <w:rsid w:val="000F2018"/>
    <w:rsid w:val="000F238F"/>
    <w:rsid w:val="000F2957"/>
    <w:rsid w:val="000F3B02"/>
    <w:rsid w:val="000F3EDA"/>
    <w:rsid w:val="000F475F"/>
    <w:rsid w:val="000F5AE1"/>
    <w:rsid w:val="000F6946"/>
    <w:rsid w:val="000F6EE4"/>
    <w:rsid w:val="000F7085"/>
    <w:rsid w:val="000F756D"/>
    <w:rsid w:val="000F7E38"/>
    <w:rsid w:val="00101047"/>
    <w:rsid w:val="001023B4"/>
    <w:rsid w:val="00102FA5"/>
    <w:rsid w:val="00105769"/>
    <w:rsid w:val="0010661C"/>
    <w:rsid w:val="00107936"/>
    <w:rsid w:val="001107F7"/>
    <w:rsid w:val="00110855"/>
    <w:rsid w:val="00111723"/>
    <w:rsid w:val="00111EA5"/>
    <w:rsid w:val="00112AA5"/>
    <w:rsid w:val="00112EDC"/>
    <w:rsid w:val="00114229"/>
    <w:rsid w:val="00115074"/>
    <w:rsid w:val="00115D74"/>
    <w:rsid w:val="001175F8"/>
    <w:rsid w:val="00122411"/>
    <w:rsid w:val="001228B2"/>
    <w:rsid w:val="00123103"/>
    <w:rsid w:val="00123128"/>
    <w:rsid w:val="001236D9"/>
    <w:rsid w:val="00123C1F"/>
    <w:rsid w:val="001310D1"/>
    <w:rsid w:val="001314C6"/>
    <w:rsid w:val="00131BEF"/>
    <w:rsid w:val="00132321"/>
    <w:rsid w:val="0013511B"/>
    <w:rsid w:val="001352B8"/>
    <w:rsid w:val="00136DFE"/>
    <w:rsid w:val="00137053"/>
    <w:rsid w:val="001370A9"/>
    <w:rsid w:val="00140451"/>
    <w:rsid w:val="00140541"/>
    <w:rsid w:val="0014074B"/>
    <w:rsid w:val="00145730"/>
    <w:rsid w:val="00145D00"/>
    <w:rsid w:val="001478B6"/>
    <w:rsid w:val="00147E5A"/>
    <w:rsid w:val="00150990"/>
    <w:rsid w:val="00151970"/>
    <w:rsid w:val="00154433"/>
    <w:rsid w:val="0015495F"/>
    <w:rsid w:val="00155D9D"/>
    <w:rsid w:val="00155F76"/>
    <w:rsid w:val="00156120"/>
    <w:rsid w:val="0015614F"/>
    <w:rsid w:val="00157B6D"/>
    <w:rsid w:val="00160F8A"/>
    <w:rsid w:val="001610A0"/>
    <w:rsid w:val="00162126"/>
    <w:rsid w:val="00162F18"/>
    <w:rsid w:val="00164272"/>
    <w:rsid w:val="00165F98"/>
    <w:rsid w:val="00167AFC"/>
    <w:rsid w:val="0017108E"/>
    <w:rsid w:val="00171CF7"/>
    <w:rsid w:val="0017215A"/>
    <w:rsid w:val="001721F9"/>
    <w:rsid w:val="001728D8"/>
    <w:rsid w:val="00173A2E"/>
    <w:rsid w:val="00174A2D"/>
    <w:rsid w:val="00174C08"/>
    <w:rsid w:val="00177129"/>
    <w:rsid w:val="00180513"/>
    <w:rsid w:val="001830BE"/>
    <w:rsid w:val="00183B5E"/>
    <w:rsid w:val="00183B6E"/>
    <w:rsid w:val="0018452D"/>
    <w:rsid w:val="001867EC"/>
    <w:rsid w:val="00186E46"/>
    <w:rsid w:val="00187FC3"/>
    <w:rsid w:val="0019006D"/>
    <w:rsid w:val="00190423"/>
    <w:rsid w:val="00191C18"/>
    <w:rsid w:val="001927F1"/>
    <w:rsid w:val="00192F4D"/>
    <w:rsid w:val="001935A8"/>
    <w:rsid w:val="00193DE2"/>
    <w:rsid w:val="00193DEA"/>
    <w:rsid w:val="00195A99"/>
    <w:rsid w:val="00196A90"/>
    <w:rsid w:val="00197314"/>
    <w:rsid w:val="0019733F"/>
    <w:rsid w:val="001976CF"/>
    <w:rsid w:val="001A20A3"/>
    <w:rsid w:val="001A2297"/>
    <w:rsid w:val="001A2955"/>
    <w:rsid w:val="001A2D97"/>
    <w:rsid w:val="001A3A05"/>
    <w:rsid w:val="001A40B8"/>
    <w:rsid w:val="001A476D"/>
    <w:rsid w:val="001A77C5"/>
    <w:rsid w:val="001B00E6"/>
    <w:rsid w:val="001B0EE4"/>
    <w:rsid w:val="001B12C0"/>
    <w:rsid w:val="001B1485"/>
    <w:rsid w:val="001B21B2"/>
    <w:rsid w:val="001B21F2"/>
    <w:rsid w:val="001B42E9"/>
    <w:rsid w:val="001C0ABA"/>
    <w:rsid w:val="001C158F"/>
    <w:rsid w:val="001C75A2"/>
    <w:rsid w:val="001C79F6"/>
    <w:rsid w:val="001D1156"/>
    <w:rsid w:val="001D4303"/>
    <w:rsid w:val="001D45C2"/>
    <w:rsid w:val="001E0522"/>
    <w:rsid w:val="001E069E"/>
    <w:rsid w:val="001E121A"/>
    <w:rsid w:val="001E1885"/>
    <w:rsid w:val="001E1D67"/>
    <w:rsid w:val="001E5201"/>
    <w:rsid w:val="001F1BBB"/>
    <w:rsid w:val="001F2C78"/>
    <w:rsid w:val="001F33B4"/>
    <w:rsid w:val="001F5D5C"/>
    <w:rsid w:val="001F68F5"/>
    <w:rsid w:val="001F6E0E"/>
    <w:rsid w:val="0020047E"/>
    <w:rsid w:val="002006FA"/>
    <w:rsid w:val="002010D9"/>
    <w:rsid w:val="0020207B"/>
    <w:rsid w:val="00202DFA"/>
    <w:rsid w:val="00204780"/>
    <w:rsid w:val="002048DC"/>
    <w:rsid w:val="00204D96"/>
    <w:rsid w:val="0020581C"/>
    <w:rsid w:val="0020738B"/>
    <w:rsid w:val="00207628"/>
    <w:rsid w:val="00207C27"/>
    <w:rsid w:val="00210247"/>
    <w:rsid w:val="002110E8"/>
    <w:rsid w:val="002115DC"/>
    <w:rsid w:val="00211DD9"/>
    <w:rsid w:val="002125E2"/>
    <w:rsid w:val="00214700"/>
    <w:rsid w:val="00215269"/>
    <w:rsid w:val="0021590C"/>
    <w:rsid w:val="00217EFC"/>
    <w:rsid w:val="00221965"/>
    <w:rsid w:val="00222F2E"/>
    <w:rsid w:val="002242FD"/>
    <w:rsid w:val="00224D64"/>
    <w:rsid w:val="00225D95"/>
    <w:rsid w:val="00226861"/>
    <w:rsid w:val="00231664"/>
    <w:rsid w:val="002320DF"/>
    <w:rsid w:val="0023414E"/>
    <w:rsid w:val="00235A3C"/>
    <w:rsid w:val="00235EC7"/>
    <w:rsid w:val="00236202"/>
    <w:rsid w:val="00237D61"/>
    <w:rsid w:val="002407D6"/>
    <w:rsid w:val="00240C15"/>
    <w:rsid w:val="0024143E"/>
    <w:rsid w:val="002422DB"/>
    <w:rsid w:val="00243351"/>
    <w:rsid w:val="002443A4"/>
    <w:rsid w:val="002471AC"/>
    <w:rsid w:val="0024754F"/>
    <w:rsid w:val="00247B99"/>
    <w:rsid w:val="00252174"/>
    <w:rsid w:val="00252C16"/>
    <w:rsid w:val="00253FAF"/>
    <w:rsid w:val="00255333"/>
    <w:rsid w:val="002600AD"/>
    <w:rsid w:val="0026492E"/>
    <w:rsid w:val="00266680"/>
    <w:rsid w:val="00266D41"/>
    <w:rsid w:val="00273FF0"/>
    <w:rsid w:val="00274247"/>
    <w:rsid w:val="002752AC"/>
    <w:rsid w:val="002757F7"/>
    <w:rsid w:val="00280355"/>
    <w:rsid w:val="002811D8"/>
    <w:rsid w:val="002814C6"/>
    <w:rsid w:val="00281E9D"/>
    <w:rsid w:val="00283B64"/>
    <w:rsid w:val="0028403B"/>
    <w:rsid w:val="00284418"/>
    <w:rsid w:val="0028559B"/>
    <w:rsid w:val="00287523"/>
    <w:rsid w:val="00287EC6"/>
    <w:rsid w:val="002901EA"/>
    <w:rsid w:val="00290721"/>
    <w:rsid w:val="002915B0"/>
    <w:rsid w:val="00291E15"/>
    <w:rsid w:val="002920EB"/>
    <w:rsid w:val="00292987"/>
    <w:rsid w:val="00292EFC"/>
    <w:rsid w:val="0029594A"/>
    <w:rsid w:val="00297E6F"/>
    <w:rsid w:val="00297FE1"/>
    <w:rsid w:val="002A219A"/>
    <w:rsid w:val="002A2803"/>
    <w:rsid w:val="002A4ECF"/>
    <w:rsid w:val="002A5E46"/>
    <w:rsid w:val="002A605C"/>
    <w:rsid w:val="002A6A3C"/>
    <w:rsid w:val="002A6BD5"/>
    <w:rsid w:val="002A6CC3"/>
    <w:rsid w:val="002B2363"/>
    <w:rsid w:val="002B2EDA"/>
    <w:rsid w:val="002B3FA7"/>
    <w:rsid w:val="002B4E71"/>
    <w:rsid w:val="002B58C7"/>
    <w:rsid w:val="002B67CC"/>
    <w:rsid w:val="002B7A11"/>
    <w:rsid w:val="002C11AD"/>
    <w:rsid w:val="002C1B68"/>
    <w:rsid w:val="002C1EF6"/>
    <w:rsid w:val="002C38B7"/>
    <w:rsid w:val="002C4E1F"/>
    <w:rsid w:val="002C6CA5"/>
    <w:rsid w:val="002C7120"/>
    <w:rsid w:val="002D0185"/>
    <w:rsid w:val="002D04FC"/>
    <w:rsid w:val="002D0DA3"/>
    <w:rsid w:val="002D16E6"/>
    <w:rsid w:val="002D2683"/>
    <w:rsid w:val="002D37CF"/>
    <w:rsid w:val="002D4B40"/>
    <w:rsid w:val="002D740B"/>
    <w:rsid w:val="002E0A65"/>
    <w:rsid w:val="002E2449"/>
    <w:rsid w:val="002E30B3"/>
    <w:rsid w:val="002E3573"/>
    <w:rsid w:val="002E42C5"/>
    <w:rsid w:val="002E5704"/>
    <w:rsid w:val="002E7941"/>
    <w:rsid w:val="002F0521"/>
    <w:rsid w:val="002F056A"/>
    <w:rsid w:val="002F1235"/>
    <w:rsid w:val="002F2003"/>
    <w:rsid w:val="002F25D0"/>
    <w:rsid w:val="002F30D0"/>
    <w:rsid w:val="002F3388"/>
    <w:rsid w:val="002F4C75"/>
    <w:rsid w:val="002F4C9F"/>
    <w:rsid w:val="002F536A"/>
    <w:rsid w:val="002F63B3"/>
    <w:rsid w:val="002F6410"/>
    <w:rsid w:val="00300066"/>
    <w:rsid w:val="00300B1E"/>
    <w:rsid w:val="00300DC7"/>
    <w:rsid w:val="00300EB3"/>
    <w:rsid w:val="003042FA"/>
    <w:rsid w:val="0030521E"/>
    <w:rsid w:val="003055FE"/>
    <w:rsid w:val="0030637A"/>
    <w:rsid w:val="0031203F"/>
    <w:rsid w:val="003137A9"/>
    <w:rsid w:val="00313F3B"/>
    <w:rsid w:val="00314A76"/>
    <w:rsid w:val="00315022"/>
    <w:rsid w:val="003158A4"/>
    <w:rsid w:val="0032093C"/>
    <w:rsid w:val="00320C80"/>
    <w:rsid w:val="00320EE4"/>
    <w:rsid w:val="003230C1"/>
    <w:rsid w:val="0032580A"/>
    <w:rsid w:val="00325C37"/>
    <w:rsid w:val="00325D55"/>
    <w:rsid w:val="00327B41"/>
    <w:rsid w:val="00327DAD"/>
    <w:rsid w:val="003307C3"/>
    <w:rsid w:val="00331C13"/>
    <w:rsid w:val="003321DB"/>
    <w:rsid w:val="00332550"/>
    <w:rsid w:val="00333F4F"/>
    <w:rsid w:val="0033404C"/>
    <w:rsid w:val="00335435"/>
    <w:rsid w:val="00335FE7"/>
    <w:rsid w:val="0033754E"/>
    <w:rsid w:val="00340B5E"/>
    <w:rsid w:val="00341095"/>
    <w:rsid w:val="003410AF"/>
    <w:rsid w:val="00341B37"/>
    <w:rsid w:val="00342CD5"/>
    <w:rsid w:val="00343B20"/>
    <w:rsid w:val="00345566"/>
    <w:rsid w:val="00345F69"/>
    <w:rsid w:val="00346462"/>
    <w:rsid w:val="00347395"/>
    <w:rsid w:val="00351CEB"/>
    <w:rsid w:val="003546A5"/>
    <w:rsid w:val="003555C9"/>
    <w:rsid w:val="00356ABE"/>
    <w:rsid w:val="003578CF"/>
    <w:rsid w:val="00357ACB"/>
    <w:rsid w:val="00357DDE"/>
    <w:rsid w:val="00364E36"/>
    <w:rsid w:val="00365FBB"/>
    <w:rsid w:val="003662D1"/>
    <w:rsid w:val="00367218"/>
    <w:rsid w:val="00367874"/>
    <w:rsid w:val="003704BD"/>
    <w:rsid w:val="00372348"/>
    <w:rsid w:val="00372F26"/>
    <w:rsid w:val="00373B5D"/>
    <w:rsid w:val="00376D8A"/>
    <w:rsid w:val="00377C0C"/>
    <w:rsid w:val="0038015C"/>
    <w:rsid w:val="003804D6"/>
    <w:rsid w:val="00380DFD"/>
    <w:rsid w:val="00381273"/>
    <w:rsid w:val="00383BF3"/>
    <w:rsid w:val="00383F89"/>
    <w:rsid w:val="00384030"/>
    <w:rsid w:val="0038507F"/>
    <w:rsid w:val="0038522D"/>
    <w:rsid w:val="00385493"/>
    <w:rsid w:val="00386D5F"/>
    <w:rsid w:val="00390372"/>
    <w:rsid w:val="00392114"/>
    <w:rsid w:val="00395021"/>
    <w:rsid w:val="003A2754"/>
    <w:rsid w:val="003A4EDC"/>
    <w:rsid w:val="003A56AE"/>
    <w:rsid w:val="003A6E09"/>
    <w:rsid w:val="003A6F1E"/>
    <w:rsid w:val="003B0241"/>
    <w:rsid w:val="003B08CF"/>
    <w:rsid w:val="003B1A30"/>
    <w:rsid w:val="003B519D"/>
    <w:rsid w:val="003B6133"/>
    <w:rsid w:val="003B70EE"/>
    <w:rsid w:val="003B7D8C"/>
    <w:rsid w:val="003C09B2"/>
    <w:rsid w:val="003C0F28"/>
    <w:rsid w:val="003C2643"/>
    <w:rsid w:val="003C265C"/>
    <w:rsid w:val="003C53D1"/>
    <w:rsid w:val="003C5E18"/>
    <w:rsid w:val="003D01D4"/>
    <w:rsid w:val="003D091A"/>
    <w:rsid w:val="003D15FD"/>
    <w:rsid w:val="003D31DA"/>
    <w:rsid w:val="003D4045"/>
    <w:rsid w:val="003D4154"/>
    <w:rsid w:val="003D447C"/>
    <w:rsid w:val="003D45FA"/>
    <w:rsid w:val="003D569E"/>
    <w:rsid w:val="003D6019"/>
    <w:rsid w:val="003D7BCE"/>
    <w:rsid w:val="003E355B"/>
    <w:rsid w:val="003E3901"/>
    <w:rsid w:val="003E5515"/>
    <w:rsid w:val="003E55E4"/>
    <w:rsid w:val="003E6CD3"/>
    <w:rsid w:val="003E71AC"/>
    <w:rsid w:val="003F0FD1"/>
    <w:rsid w:val="003F10FA"/>
    <w:rsid w:val="003F1EDA"/>
    <w:rsid w:val="003F2992"/>
    <w:rsid w:val="003F456F"/>
    <w:rsid w:val="003F4C51"/>
    <w:rsid w:val="003F5111"/>
    <w:rsid w:val="003F6114"/>
    <w:rsid w:val="003F7047"/>
    <w:rsid w:val="003F7F4D"/>
    <w:rsid w:val="00401D64"/>
    <w:rsid w:val="004049FB"/>
    <w:rsid w:val="00405263"/>
    <w:rsid w:val="00405665"/>
    <w:rsid w:val="004116C9"/>
    <w:rsid w:val="00412A3D"/>
    <w:rsid w:val="00412FA6"/>
    <w:rsid w:val="00415461"/>
    <w:rsid w:val="00415ACB"/>
    <w:rsid w:val="00416D9A"/>
    <w:rsid w:val="0042003A"/>
    <w:rsid w:val="004202EA"/>
    <w:rsid w:val="00420564"/>
    <w:rsid w:val="00421314"/>
    <w:rsid w:val="0042227A"/>
    <w:rsid w:val="0042425E"/>
    <w:rsid w:val="0042437F"/>
    <w:rsid w:val="004246FC"/>
    <w:rsid w:val="0042706A"/>
    <w:rsid w:val="00431839"/>
    <w:rsid w:val="00435036"/>
    <w:rsid w:val="00441A3C"/>
    <w:rsid w:val="0044330C"/>
    <w:rsid w:val="00445C4A"/>
    <w:rsid w:val="00445E53"/>
    <w:rsid w:val="00445F0A"/>
    <w:rsid w:val="0044673E"/>
    <w:rsid w:val="004470F5"/>
    <w:rsid w:val="00450F6B"/>
    <w:rsid w:val="00452797"/>
    <w:rsid w:val="004529BC"/>
    <w:rsid w:val="00452F80"/>
    <w:rsid w:val="00455366"/>
    <w:rsid w:val="0045556E"/>
    <w:rsid w:val="004578B2"/>
    <w:rsid w:val="00460EA1"/>
    <w:rsid w:val="004628BC"/>
    <w:rsid w:val="00464B7A"/>
    <w:rsid w:val="004662E1"/>
    <w:rsid w:val="004710AD"/>
    <w:rsid w:val="00471D29"/>
    <w:rsid w:val="004721C5"/>
    <w:rsid w:val="004733F2"/>
    <w:rsid w:val="00475E5C"/>
    <w:rsid w:val="00477AC7"/>
    <w:rsid w:val="0048013D"/>
    <w:rsid w:val="00480532"/>
    <w:rsid w:val="00480FC2"/>
    <w:rsid w:val="004811D0"/>
    <w:rsid w:val="00481726"/>
    <w:rsid w:val="00482F23"/>
    <w:rsid w:val="00483B92"/>
    <w:rsid w:val="0048404F"/>
    <w:rsid w:val="00484518"/>
    <w:rsid w:val="004859FE"/>
    <w:rsid w:val="00485DC7"/>
    <w:rsid w:val="00487C65"/>
    <w:rsid w:val="00487E26"/>
    <w:rsid w:val="004903BB"/>
    <w:rsid w:val="00490D59"/>
    <w:rsid w:val="00491E81"/>
    <w:rsid w:val="0049238F"/>
    <w:rsid w:val="00492904"/>
    <w:rsid w:val="00496760"/>
    <w:rsid w:val="00496DC1"/>
    <w:rsid w:val="00497FDE"/>
    <w:rsid w:val="004A1262"/>
    <w:rsid w:val="004A16C4"/>
    <w:rsid w:val="004A194A"/>
    <w:rsid w:val="004A1ABC"/>
    <w:rsid w:val="004A3A07"/>
    <w:rsid w:val="004A3E26"/>
    <w:rsid w:val="004A4501"/>
    <w:rsid w:val="004A50E3"/>
    <w:rsid w:val="004A7B98"/>
    <w:rsid w:val="004B0C65"/>
    <w:rsid w:val="004B1E8F"/>
    <w:rsid w:val="004B4C70"/>
    <w:rsid w:val="004B5D82"/>
    <w:rsid w:val="004C05F4"/>
    <w:rsid w:val="004C0B91"/>
    <w:rsid w:val="004C0C8B"/>
    <w:rsid w:val="004C0E6E"/>
    <w:rsid w:val="004C34FB"/>
    <w:rsid w:val="004C5B2F"/>
    <w:rsid w:val="004C78A0"/>
    <w:rsid w:val="004D1CAC"/>
    <w:rsid w:val="004D2488"/>
    <w:rsid w:val="004D2585"/>
    <w:rsid w:val="004D278A"/>
    <w:rsid w:val="004D2A70"/>
    <w:rsid w:val="004D389F"/>
    <w:rsid w:val="004D3FC3"/>
    <w:rsid w:val="004D4E81"/>
    <w:rsid w:val="004D6C98"/>
    <w:rsid w:val="004D7E2A"/>
    <w:rsid w:val="004E0738"/>
    <w:rsid w:val="004E14B4"/>
    <w:rsid w:val="004E2FF8"/>
    <w:rsid w:val="004E47DE"/>
    <w:rsid w:val="004E5019"/>
    <w:rsid w:val="004E5E06"/>
    <w:rsid w:val="004E65EC"/>
    <w:rsid w:val="004E683C"/>
    <w:rsid w:val="004E6F95"/>
    <w:rsid w:val="004E70E2"/>
    <w:rsid w:val="004E7702"/>
    <w:rsid w:val="004E79DD"/>
    <w:rsid w:val="004F0C2B"/>
    <w:rsid w:val="004F20F5"/>
    <w:rsid w:val="004F32D7"/>
    <w:rsid w:val="004F4172"/>
    <w:rsid w:val="004F42D3"/>
    <w:rsid w:val="004F45A9"/>
    <w:rsid w:val="004F538A"/>
    <w:rsid w:val="004F5841"/>
    <w:rsid w:val="004F6CAB"/>
    <w:rsid w:val="004F6DAA"/>
    <w:rsid w:val="004F79CD"/>
    <w:rsid w:val="004F7C0A"/>
    <w:rsid w:val="00500EBF"/>
    <w:rsid w:val="00502E4E"/>
    <w:rsid w:val="0050364A"/>
    <w:rsid w:val="00503DBA"/>
    <w:rsid w:val="00503DF0"/>
    <w:rsid w:val="00504F89"/>
    <w:rsid w:val="005052C1"/>
    <w:rsid w:val="00505D11"/>
    <w:rsid w:val="00506C55"/>
    <w:rsid w:val="00507072"/>
    <w:rsid w:val="00510B64"/>
    <w:rsid w:val="005112A8"/>
    <w:rsid w:val="00513997"/>
    <w:rsid w:val="005226AB"/>
    <w:rsid w:val="0052409C"/>
    <w:rsid w:val="00524132"/>
    <w:rsid w:val="00524600"/>
    <w:rsid w:val="00524809"/>
    <w:rsid w:val="00524A40"/>
    <w:rsid w:val="0052559D"/>
    <w:rsid w:val="005263FE"/>
    <w:rsid w:val="005274CA"/>
    <w:rsid w:val="005315C4"/>
    <w:rsid w:val="00532212"/>
    <w:rsid w:val="005326B0"/>
    <w:rsid w:val="00532AF4"/>
    <w:rsid w:val="00532E6B"/>
    <w:rsid w:val="00532EE4"/>
    <w:rsid w:val="00533661"/>
    <w:rsid w:val="005347EA"/>
    <w:rsid w:val="00540112"/>
    <w:rsid w:val="005402B9"/>
    <w:rsid w:val="00540C67"/>
    <w:rsid w:val="00542689"/>
    <w:rsid w:val="00543459"/>
    <w:rsid w:val="005453ED"/>
    <w:rsid w:val="005471E5"/>
    <w:rsid w:val="00547D9F"/>
    <w:rsid w:val="00550EB5"/>
    <w:rsid w:val="005517B4"/>
    <w:rsid w:val="00552F99"/>
    <w:rsid w:val="0055356C"/>
    <w:rsid w:val="0055378E"/>
    <w:rsid w:val="005538B8"/>
    <w:rsid w:val="00553C56"/>
    <w:rsid w:val="00555B4C"/>
    <w:rsid w:val="00557531"/>
    <w:rsid w:val="005576B3"/>
    <w:rsid w:val="00566E0A"/>
    <w:rsid w:val="00567E0A"/>
    <w:rsid w:val="00570716"/>
    <w:rsid w:val="0057073D"/>
    <w:rsid w:val="005709E4"/>
    <w:rsid w:val="00571885"/>
    <w:rsid w:val="00571FC3"/>
    <w:rsid w:val="00572A02"/>
    <w:rsid w:val="0057351B"/>
    <w:rsid w:val="00573B50"/>
    <w:rsid w:val="00574710"/>
    <w:rsid w:val="0057596D"/>
    <w:rsid w:val="00576384"/>
    <w:rsid w:val="0057649B"/>
    <w:rsid w:val="0057687E"/>
    <w:rsid w:val="00576A44"/>
    <w:rsid w:val="00576E16"/>
    <w:rsid w:val="0057734A"/>
    <w:rsid w:val="005776B2"/>
    <w:rsid w:val="005810AC"/>
    <w:rsid w:val="00581F6E"/>
    <w:rsid w:val="005822B6"/>
    <w:rsid w:val="00582E3E"/>
    <w:rsid w:val="00583781"/>
    <w:rsid w:val="00583B12"/>
    <w:rsid w:val="00584B1B"/>
    <w:rsid w:val="00585388"/>
    <w:rsid w:val="00587C99"/>
    <w:rsid w:val="00590032"/>
    <w:rsid w:val="005908D0"/>
    <w:rsid w:val="00593C9A"/>
    <w:rsid w:val="00596DBC"/>
    <w:rsid w:val="005A3545"/>
    <w:rsid w:val="005A4A7A"/>
    <w:rsid w:val="005A69FC"/>
    <w:rsid w:val="005A7AF7"/>
    <w:rsid w:val="005B1C10"/>
    <w:rsid w:val="005B414C"/>
    <w:rsid w:val="005B4A8E"/>
    <w:rsid w:val="005B4CE6"/>
    <w:rsid w:val="005B5785"/>
    <w:rsid w:val="005B7CAF"/>
    <w:rsid w:val="005B7F2C"/>
    <w:rsid w:val="005C0ED4"/>
    <w:rsid w:val="005C10E3"/>
    <w:rsid w:val="005C357D"/>
    <w:rsid w:val="005C3BED"/>
    <w:rsid w:val="005C3CDE"/>
    <w:rsid w:val="005C3FB1"/>
    <w:rsid w:val="005C4529"/>
    <w:rsid w:val="005C55CA"/>
    <w:rsid w:val="005C60F4"/>
    <w:rsid w:val="005C799C"/>
    <w:rsid w:val="005D281F"/>
    <w:rsid w:val="005D2CFB"/>
    <w:rsid w:val="005D2E54"/>
    <w:rsid w:val="005D52EB"/>
    <w:rsid w:val="005D557E"/>
    <w:rsid w:val="005D7A3E"/>
    <w:rsid w:val="005E0C37"/>
    <w:rsid w:val="005E2E5F"/>
    <w:rsid w:val="005E5DBB"/>
    <w:rsid w:val="005E66EC"/>
    <w:rsid w:val="005E789A"/>
    <w:rsid w:val="005E7AFA"/>
    <w:rsid w:val="005E7CF5"/>
    <w:rsid w:val="005F16FF"/>
    <w:rsid w:val="005F2951"/>
    <w:rsid w:val="005F345E"/>
    <w:rsid w:val="005F434D"/>
    <w:rsid w:val="005F43B0"/>
    <w:rsid w:val="005F4B4C"/>
    <w:rsid w:val="005F56A1"/>
    <w:rsid w:val="005F736D"/>
    <w:rsid w:val="005F7E92"/>
    <w:rsid w:val="0060101F"/>
    <w:rsid w:val="00601CD5"/>
    <w:rsid w:val="00602105"/>
    <w:rsid w:val="00602185"/>
    <w:rsid w:val="006026E5"/>
    <w:rsid w:val="0060292E"/>
    <w:rsid w:val="006037C9"/>
    <w:rsid w:val="00603876"/>
    <w:rsid w:val="006038E0"/>
    <w:rsid w:val="00604CDC"/>
    <w:rsid w:val="00605820"/>
    <w:rsid w:val="00610C10"/>
    <w:rsid w:val="00610F42"/>
    <w:rsid w:val="00611220"/>
    <w:rsid w:val="00611604"/>
    <w:rsid w:val="00612C37"/>
    <w:rsid w:val="006151D5"/>
    <w:rsid w:val="00617080"/>
    <w:rsid w:val="00617D90"/>
    <w:rsid w:val="00620102"/>
    <w:rsid w:val="006205DA"/>
    <w:rsid w:val="00622000"/>
    <w:rsid w:val="00622FB3"/>
    <w:rsid w:val="00623208"/>
    <w:rsid w:val="0062531F"/>
    <w:rsid w:val="006265C4"/>
    <w:rsid w:val="00627318"/>
    <w:rsid w:val="0062743A"/>
    <w:rsid w:val="0063193D"/>
    <w:rsid w:val="00631FD9"/>
    <w:rsid w:val="00633C88"/>
    <w:rsid w:val="00634017"/>
    <w:rsid w:val="006353FB"/>
    <w:rsid w:val="00636E17"/>
    <w:rsid w:val="006436C4"/>
    <w:rsid w:val="00644589"/>
    <w:rsid w:val="006504C5"/>
    <w:rsid w:val="00650EAC"/>
    <w:rsid w:val="00651122"/>
    <w:rsid w:val="00651867"/>
    <w:rsid w:val="006519BD"/>
    <w:rsid w:val="00655A4B"/>
    <w:rsid w:val="006577EE"/>
    <w:rsid w:val="00660B03"/>
    <w:rsid w:val="00664649"/>
    <w:rsid w:val="00664D58"/>
    <w:rsid w:val="006657E1"/>
    <w:rsid w:val="00665A61"/>
    <w:rsid w:val="00666620"/>
    <w:rsid w:val="00666A6E"/>
    <w:rsid w:val="00667E29"/>
    <w:rsid w:val="0067115A"/>
    <w:rsid w:val="00671970"/>
    <w:rsid w:val="00675483"/>
    <w:rsid w:val="00675E51"/>
    <w:rsid w:val="00676A38"/>
    <w:rsid w:val="0067766B"/>
    <w:rsid w:val="00680203"/>
    <w:rsid w:val="00680822"/>
    <w:rsid w:val="00681FB2"/>
    <w:rsid w:val="006820E4"/>
    <w:rsid w:val="00682E58"/>
    <w:rsid w:val="00682EA4"/>
    <w:rsid w:val="00683FE6"/>
    <w:rsid w:val="00683FF0"/>
    <w:rsid w:val="00684C23"/>
    <w:rsid w:val="006866B0"/>
    <w:rsid w:val="0068672E"/>
    <w:rsid w:val="00687554"/>
    <w:rsid w:val="0068757A"/>
    <w:rsid w:val="00690FAC"/>
    <w:rsid w:val="00692930"/>
    <w:rsid w:val="00692C88"/>
    <w:rsid w:val="00695819"/>
    <w:rsid w:val="00695A6C"/>
    <w:rsid w:val="006962AC"/>
    <w:rsid w:val="0069775A"/>
    <w:rsid w:val="006A21B8"/>
    <w:rsid w:val="006A23B3"/>
    <w:rsid w:val="006A57F8"/>
    <w:rsid w:val="006A5E2C"/>
    <w:rsid w:val="006A6416"/>
    <w:rsid w:val="006B0F47"/>
    <w:rsid w:val="006B1E2C"/>
    <w:rsid w:val="006B1EED"/>
    <w:rsid w:val="006B2402"/>
    <w:rsid w:val="006B2961"/>
    <w:rsid w:val="006B33EB"/>
    <w:rsid w:val="006B379D"/>
    <w:rsid w:val="006B47D5"/>
    <w:rsid w:val="006B5070"/>
    <w:rsid w:val="006B5298"/>
    <w:rsid w:val="006C0CAC"/>
    <w:rsid w:val="006C10FB"/>
    <w:rsid w:val="006C25CD"/>
    <w:rsid w:val="006C45F9"/>
    <w:rsid w:val="006C5BFF"/>
    <w:rsid w:val="006C6578"/>
    <w:rsid w:val="006D078C"/>
    <w:rsid w:val="006D10F7"/>
    <w:rsid w:val="006D13A8"/>
    <w:rsid w:val="006D3C3D"/>
    <w:rsid w:val="006D3F31"/>
    <w:rsid w:val="006D46CD"/>
    <w:rsid w:val="006D4823"/>
    <w:rsid w:val="006D7243"/>
    <w:rsid w:val="006E00E0"/>
    <w:rsid w:val="006E1977"/>
    <w:rsid w:val="006E197C"/>
    <w:rsid w:val="006F3335"/>
    <w:rsid w:val="006F34D7"/>
    <w:rsid w:val="006F354B"/>
    <w:rsid w:val="006F3AF5"/>
    <w:rsid w:val="006F6AF5"/>
    <w:rsid w:val="006F6F87"/>
    <w:rsid w:val="006F74C3"/>
    <w:rsid w:val="006F7F05"/>
    <w:rsid w:val="00703E03"/>
    <w:rsid w:val="0070549F"/>
    <w:rsid w:val="00705650"/>
    <w:rsid w:val="00705714"/>
    <w:rsid w:val="00705834"/>
    <w:rsid w:val="00710909"/>
    <w:rsid w:val="00710DB6"/>
    <w:rsid w:val="007129DE"/>
    <w:rsid w:val="00712F5D"/>
    <w:rsid w:val="0071361C"/>
    <w:rsid w:val="00716F89"/>
    <w:rsid w:val="007177EA"/>
    <w:rsid w:val="00717B64"/>
    <w:rsid w:val="00720769"/>
    <w:rsid w:val="007211BB"/>
    <w:rsid w:val="00722040"/>
    <w:rsid w:val="0072492E"/>
    <w:rsid w:val="0072699B"/>
    <w:rsid w:val="00727A70"/>
    <w:rsid w:val="0073147E"/>
    <w:rsid w:val="00732431"/>
    <w:rsid w:val="00732456"/>
    <w:rsid w:val="00735F1B"/>
    <w:rsid w:val="0073614D"/>
    <w:rsid w:val="0074062F"/>
    <w:rsid w:val="00740677"/>
    <w:rsid w:val="00741A1E"/>
    <w:rsid w:val="007423E4"/>
    <w:rsid w:val="0074271C"/>
    <w:rsid w:val="00742DE4"/>
    <w:rsid w:val="00743F05"/>
    <w:rsid w:val="00746C87"/>
    <w:rsid w:val="007507DC"/>
    <w:rsid w:val="00752245"/>
    <w:rsid w:val="007535CC"/>
    <w:rsid w:val="0075379F"/>
    <w:rsid w:val="00753DE2"/>
    <w:rsid w:val="00753E98"/>
    <w:rsid w:val="007544DA"/>
    <w:rsid w:val="007561E3"/>
    <w:rsid w:val="00760A40"/>
    <w:rsid w:val="0076149E"/>
    <w:rsid w:val="00762024"/>
    <w:rsid w:val="00762F25"/>
    <w:rsid w:val="00763784"/>
    <w:rsid w:val="00763E1F"/>
    <w:rsid w:val="00763EAB"/>
    <w:rsid w:val="00765238"/>
    <w:rsid w:val="007710ED"/>
    <w:rsid w:val="00771808"/>
    <w:rsid w:val="00771C05"/>
    <w:rsid w:val="00772151"/>
    <w:rsid w:val="00772191"/>
    <w:rsid w:val="007727CD"/>
    <w:rsid w:val="007728A6"/>
    <w:rsid w:val="00772B03"/>
    <w:rsid w:val="00772CF4"/>
    <w:rsid w:val="00772D5A"/>
    <w:rsid w:val="007743F7"/>
    <w:rsid w:val="007746D2"/>
    <w:rsid w:val="007750BA"/>
    <w:rsid w:val="00775E5E"/>
    <w:rsid w:val="0077653A"/>
    <w:rsid w:val="0077778D"/>
    <w:rsid w:val="007803ED"/>
    <w:rsid w:val="007819FE"/>
    <w:rsid w:val="007824A8"/>
    <w:rsid w:val="0078288A"/>
    <w:rsid w:val="00783474"/>
    <w:rsid w:val="007840D4"/>
    <w:rsid w:val="0078414F"/>
    <w:rsid w:val="007841FF"/>
    <w:rsid w:val="00786A57"/>
    <w:rsid w:val="0078710E"/>
    <w:rsid w:val="00787276"/>
    <w:rsid w:val="007874F5"/>
    <w:rsid w:val="00790F55"/>
    <w:rsid w:val="007912E9"/>
    <w:rsid w:val="007913DF"/>
    <w:rsid w:val="007931AE"/>
    <w:rsid w:val="0079345E"/>
    <w:rsid w:val="007956FB"/>
    <w:rsid w:val="007957C3"/>
    <w:rsid w:val="00795998"/>
    <w:rsid w:val="007961CF"/>
    <w:rsid w:val="007A16F2"/>
    <w:rsid w:val="007A1B72"/>
    <w:rsid w:val="007A1BC8"/>
    <w:rsid w:val="007A2AEC"/>
    <w:rsid w:val="007A31F8"/>
    <w:rsid w:val="007A449B"/>
    <w:rsid w:val="007B03AE"/>
    <w:rsid w:val="007B1800"/>
    <w:rsid w:val="007B1A14"/>
    <w:rsid w:val="007B310C"/>
    <w:rsid w:val="007B39BA"/>
    <w:rsid w:val="007B44A0"/>
    <w:rsid w:val="007B6741"/>
    <w:rsid w:val="007B7408"/>
    <w:rsid w:val="007B7873"/>
    <w:rsid w:val="007C0348"/>
    <w:rsid w:val="007C0A34"/>
    <w:rsid w:val="007C0D17"/>
    <w:rsid w:val="007C1404"/>
    <w:rsid w:val="007C37F6"/>
    <w:rsid w:val="007C3BB6"/>
    <w:rsid w:val="007C3CCD"/>
    <w:rsid w:val="007C4352"/>
    <w:rsid w:val="007C5967"/>
    <w:rsid w:val="007C71A8"/>
    <w:rsid w:val="007C71CC"/>
    <w:rsid w:val="007D186A"/>
    <w:rsid w:val="007D2067"/>
    <w:rsid w:val="007D21D5"/>
    <w:rsid w:val="007D4360"/>
    <w:rsid w:val="007D71D0"/>
    <w:rsid w:val="007E108A"/>
    <w:rsid w:val="007E248D"/>
    <w:rsid w:val="007E38D7"/>
    <w:rsid w:val="007E4723"/>
    <w:rsid w:val="007E4A6D"/>
    <w:rsid w:val="007E593D"/>
    <w:rsid w:val="007E6D1A"/>
    <w:rsid w:val="007F0519"/>
    <w:rsid w:val="007F1B5A"/>
    <w:rsid w:val="007F2EB4"/>
    <w:rsid w:val="007F503C"/>
    <w:rsid w:val="007F78D1"/>
    <w:rsid w:val="00802FA1"/>
    <w:rsid w:val="00803A69"/>
    <w:rsid w:val="00804422"/>
    <w:rsid w:val="0080728D"/>
    <w:rsid w:val="0080776B"/>
    <w:rsid w:val="0081035A"/>
    <w:rsid w:val="00810EDE"/>
    <w:rsid w:val="008114D6"/>
    <w:rsid w:val="0081262E"/>
    <w:rsid w:val="00812706"/>
    <w:rsid w:val="0081311E"/>
    <w:rsid w:val="00813211"/>
    <w:rsid w:val="008134D0"/>
    <w:rsid w:val="008156C7"/>
    <w:rsid w:val="00815DBC"/>
    <w:rsid w:val="008171CF"/>
    <w:rsid w:val="00817526"/>
    <w:rsid w:val="00817F93"/>
    <w:rsid w:val="0082031F"/>
    <w:rsid w:val="008218CD"/>
    <w:rsid w:val="00822622"/>
    <w:rsid w:val="008226CD"/>
    <w:rsid w:val="008262C3"/>
    <w:rsid w:val="00827558"/>
    <w:rsid w:val="00830F0F"/>
    <w:rsid w:val="008315EE"/>
    <w:rsid w:val="00831B71"/>
    <w:rsid w:val="00832E4A"/>
    <w:rsid w:val="0083394A"/>
    <w:rsid w:val="00833AB5"/>
    <w:rsid w:val="00835872"/>
    <w:rsid w:val="0084051B"/>
    <w:rsid w:val="008408FD"/>
    <w:rsid w:val="00842DCD"/>
    <w:rsid w:val="0084313A"/>
    <w:rsid w:val="00845D39"/>
    <w:rsid w:val="00845F09"/>
    <w:rsid w:val="00846647"/>
    <w:rsid w:val="008501C1"/>
    <w:rsid w:val="008503F6"/>
    <w:rsid w:val="00850C39"/>
    <w:rsid w:val="00852E9A"/>
    <w:rsid w:val="00853137"/>
    <w:rsid w:val="008624CE"/>
    <w:rsid w:val="00862543"/>
    <w:rsid w:val="00864188"/>
    <w:rsid w:val="00865BB8"/>
    <w:rsid w:val="00865BBF"/>
    <w:rsid w:val="008660BB"/>
    <w:rsid w:val="00870DC0"/>
    <w:rsid w:val="00873447"/>
    <w:rsid w:val="008739A9"/>
    <w:rsid w:val="008751B6"/>
    <w:rsid w:val="00876112"/>
    <w:rsid w:val="008769D8"/>
    <w:rsid w:val="00880483"/>
    <w:rsid w:val="008814AB"/>
    <w:rsid w:val="00881B5B"/>
    <w:rsid w:val="00883D91"/>
    <w:rsid w:val="0088420E"/>
    <w:rsid w:val="0088429A"/>
    <w:rsid w:val="00884928"/>
    <w:rsid w:val="00885068"/>
    <w:rsid w:val="0088535D"/>
    <w:rsid w:val="00887BE9"/>
    <w:rsid w:val="00890F67"/>
    <w:rsid w:val="00892A94"/>
    <w:rsid w:val="00894D6A"/>
    <w:rsid w:val="0089549D"/>
    <w:rsid w:val="00895CD6"/>
    <w:rsid w:val="008A0BCD"/>
    <w:rsid w:val="008A0BEA"/>
    <w:rsid w:val="008A0DCC"/>
    <w:rsid w:val="008A1EE0"/>
    <w:rsid w:val="008A26D8"/>
    <w:rsid w:val="008A2CA4"/>
    <w:rsid w:val="008A32D2"/>
    <w:rsid w:val="008A3ABF"/>
    <w:rsid w:val="008A6648"/>
    <w:rsid w:val="008A7FF5"/>
    <w:rsid w:val="008B0DC0"/>
    <w:rsid w:val="008B0E99"/>
    <w:rsid w:val="008B0ECA"/>
    <w:rsid w:val="008B11B0"/>
    <w:rsid w:val="008B5545"/>
    <w:rsid w:val="008B5C37"/>
    <w:rsid w:val="008B6ECD"/>
    <w:rsid w:val="008B75C7"/>
    <w:rsid w:val="008C07A7"/>
    <w:rsid w:val="008C0D1E"/>
    <w:rsid w:val="008C21BD"/>
    <w:rsid w:val="008C2909"/>
    <w:rsid w:val="008C2D66"/>
    <w:rsid w:val="008C39CD"/>
    <w:rsid w:val="008C3F39"/>
    <w:rsid w:val="008C4252"/>
    <w:rsid w:val="008C656D"/>
    <w:rsid w:val="008C71ED"/>
    <w:rsid w:val="008C721B"/>
    <w:rsid w:val="008C72A2"/>
    <w:rsid w:val="008D042D"/>
    <w:rsid w:val="008D0FDA"/>
    <w:rsid w:val="008D25B2"/>
    <w:rsid w:val="008D602F"/>
    <w:rsid w:val="008D6347"/>
    <w:rsid w:val="008D727C"/>
    <w:rsid w:val="008E018B"/>
    <w:rsid w:val="008E2023"/>
    <w:rsid w:val="008E20D4"/>
    <w:rsid w:val="008E28BB"/>
    <w:rsid w:val="008E3DA8"/>
    <w:rsid w:val="008E53DE"/>
    <w:rsid w:val="008E6907"/>
    <w:rsid w:val="008E7247"/>
    <w:rsid w:val="008F0AAC"/>
    <w:rsid w:val="008F1A59"/>
    <w:rsid w:val="008F31B8"/>
    <w:rsid w:val="008F3A5C"/>
    <w:rsid w:val="008F41A4"/>
    <w:rsid w:val="008F48A6"/>
    <w:rsid w:val="008F4D59"/>
    <w:rsid w:val="008F4EDE"/>
    <w:rsid w:val="008F5121"/>
    <w:rsid w:val="008F5701"/>
    <w:rsid w:val="008F6864"/>
    <w:rsid w:val="008F727D"/>
    <w:rsid w:val="00901225"/>
    <w:rsid w:val="00902087"/>
    <w:rsid w:val="00902B59"/>
    <w:rsid w:val="00904426"/>
    <w:rsid w:val="0090450C"/>
    <w:rsid w:val="00906565"/>
    <w:rsid w:val="00906AF1"/>
    <w:rsid w:val="00906F71"/>
    <w:rsid w:val="00907276"/>
    <w:rsid w:val="00907E32"/>
    <w:rsid w:val="0091056C"/>
    <w:rsid w:val="009109EE"/>
    <w:rsid w:val="0091270E"/>
    <w:rsid w:val="00912FEA"/>
    <w:rsid w:val="009135E9"/>
    <w:rsid w:val="00913617"/>
    <w:rsid w:val="009144CC"/>
    <w:rsid w:val="00915893"/>
    <w:rsid w:val="00920092"/>
    <w:rsid w:val="009205D7"/>
    <w:rsid w:val="00920A49"/>
    <w:rsid w:val="00920C27"/>
    <w:rsid w:val="0092139D"/>
    <w:rsid w:val="0092400B"/>
    <w:rsid w:val="00924F69"/>
    <w:rsid w:val="00925913"/>
    <w:rsid w:val="00925B0C"/>
    <w:rsid w:val="00925EC1"/>
    <w:rsid w:val="0092606B"/>
    <w:rsid w:val="0092642E"/>
    <w:rsid w:val="009268B9"/>
    <w:rsid w:val="00934F58"/>
    <w:rsid w:val="00936D93"/>
    <w:rsid w:val="00937D9C"/>
    <w:rsid w:val="00940B3B"/>
    <w:rsid w:val="00941396"/>
    <w:rsid w:val="009436E1"/>
    <w:rsid w:val="00943994"/>
    <w:rsid w:val="009456CA"/>
    <w:rsid w:val="009457ED"/>
    <w:rsid w:val="00946C80"/>
    <w:rsid w:val="00947203"/>
    <w:rsid w:val="00947BB8"/>
    <w:rsid w:val="009527BF"/>
    <w:rsid w:val="009540A2"/>
    <w:rsid w:val="00954D0B"/>
    <w:rsid w:val="009550BF"/>
    <w:rsid w:val="00956B2E"/>
    <w:rsid w:val="00957408"/>
    <w:rsid w:val="009577B7"/>
    <w:rsid w:val="00957E15"/>
    <w:rsid w:val="009600DF"/>
    <w:rsid w:val="0096073D"/>
    <w:rsid w:val="0096080F"/>
    <w:rsid w:val="0096140D"/>
    <w:rsid w:val="00965A15"/>
    <w:rsid w:val="009662F3"/>
    <w:rsid w:val="009670CB"/>
    <w:rsid w:val="0096725A"/>
    <w:rsid w:val="00967DDB"/>
    <w:rsid w:val="009703F6"/>
    <w:rsid w:val="0097206F"/>
    <w:rsid w:val="00972A89"/>
    <w:rsid w:val="00973ADA"/>
    <w:rsid w:val="00974C97"/>
    <w:rsid w:val="009755F5"/>
    <w:rsid w:val="00975EA1"/>
    <w:rsid w:val="009777F2"/>
    <w:rsid w:val="00977E26"/>
    <w:rsid w:val="009803CB"/>
    <w:rsid w:val="00990763"/>
    <w:rsid w:val="009909EC"/>
    <w:rsid w:val="0099182A"/>
    <w:rsid w:val="00992841"/>
    <w:rsid w:val="00993090"/>
    <w:rsid w:val="00995212"/>
    <w:rsid w:val="00996F1C"/>
    <w:rsid w:val="009A10E4"/>
    <w:rsid w:val="009A19E5"/>
    <w:rsid w:val="009A2CBF"/>
    <w:rsid w:val="009A56F1"/>
    <w:rsid w:val="009B0525"/>
    <w:rsid w:val="009B069C"/>
    <w:rsid w:val="009B38AC"/>
    <w:rsid w:val="009B491E"/>
    <w:rsid w:val="009B50A3"/>
    <w:rsid w:val="009B5653"/>
    <w:rsid w:val="009B7A5B"/>
    <w:rsid w:val="009C0C0F"/>
    <w:rsid w:val="009C0D05"/>
    <w:rsid w:val="009C1076"/>
    <w:rsid w:val="009C1BA8"/>
    <w:rsid w:val="009C1D31"/>
    <w:rsid w:val="009C2D3D"/>
    <w:rsid w:val="009C3EFE"/>
    <w:rsid w:val="009C687D"/>
    <w:rsid w:val="009C68EF"/>
    <w:rsid w:val="009C6F09"/>
    <w:rsid w:val="009C7691"/>
    <w:rsid w:val="009D2430"/>
    <w:rsid w:val="009D2481"/>
    <w:rsid w:val="009D2A4D"/>
    <w:rsid w:val="009D3540"/>
    <w:rsid w:val="009D4139"/>
    <w:rsid w:val="009E1964"/>
    <w:rsid w:val="009E1AD4"/>
    <w:rsid w:val="009E30BA"/>
    <w:rsid w:val="009E3B2E"/>
    <w:rsid w:val="009E4724"/>
    <w:rsid w:val="009E4CD8"/>
    <w:rsid w:val="009E6F23"/>
    <w:rsid w:val="009F141C"/>
    <w:rsid w:val="009F243C"/>
    <w:rsid w:val="009F25CF"/>
    <w:rsid w:val="009F27E0"/>
    <w:rsid w:val="009F2883"/>
    <w:rsid w:val="009F55E6"/>
    <w:rsid w:val="009F7F4F"/>
    <w:rsid w:val="00A00162"/>
    <w:rsid w:val="00A012DA"/>
    <w:rsid w:val="00A0136E"/>
    <w:rsid w:val="00A015DD"/>
    <w:rsid w:val="00A01EE4"/>
    <w:rsid w:val="00A033D1"/>
    <w:rsid w:val="00A04411"/>
    <w:rsid w:val="00A04F89"/>
    <w:rsid w:val="00A052A1"/>
    <w:rsid w:val="00A05A93"/>
    <w:rsid w:val="00A069CA"/>
    <w:rsid w:val="00A06A89"/>
    <w:rsid w:val="00A06BE0"/>
    <w:rsid w:val="00A07C53"/>
    <w:rsid w:val="00A10E0A"/>
    <w:rsid w:val="00A11202"/>
    <w:rsid w:val="00A113B6"/>
    <w:rsid w:val="00A11DB2"/>
    <w:rsid w:val="00A12303"/>
    <w:rsid w:val="00A12C5F"/>
    <w:rsid w:val="00A13A29"/>
    <w:rsid w:val="00A148CF"/>
    <w:rsid w:val="00A176B4"/>
    <w:rsid w:val="00A2119B"/>
    <w:rsid w:val="00A214EF"/>
    <w:rsid w:val="00A23531"/>
    <w:rsid w:val="00A2370B"/>
    <w:rsid w:val="00A246BA"/>
    <w:rsid w:val="00A24FA7"/>
    <w:rsid w:val="00A25568"/>
    <w:rsid w:val="00A26F75"/>
    <w:rsid w:val="00A26FF6"/>
    <w:rsid w:val="00A272F9"/>
    <w:rsid w:val="00A2738B"/>
    <w:rsid w:val="00A32FDD"/>
    <w:rsid w:val="00A333EC"/>
    <w:rsid w:val="00A349FA"/>
    <w:rsid w:val="00A35045"/>
    <w:rsid w:val="00A35504"/>
    <w:rsid w:val="00A3596E"/>
    <w:rsid w:val="00A36AE2"/>
    <w:rsid w:val="00A37221"/>
    <w:rsid w:val="00A37709"/>
    <w:rsid w:val="00A4321F"/>
    <w:rsid w:val="00A43E8C"/>
    <w:rsid w:val="00A4692F"/>
    <w:rsid w:val="00A46D77"/>
    <w:rsid w:val="00A47727"/>
    <w:rsid w:val="00A50948"/>
    <w:rsid w:val="00A51C5D"/>
    <w:rsid w:val="00A52FF5"/>
    <w:rsid w:val="00A5462F"/>
    <w:rsid w:val="00A547E4"/>
    <w:rsid w:val="00A5503B"/>
    <w:rsid w:val="00A57D55"/>
    <w:rsid w:val="00A60084"/>
    <w:rsid w:val="00A606F5"/>
    <w:rsid w:val="00A6096D"/>
    <w:rsid w:val="00A617AE"/>
    <w:rsid w:val="00A64A8A"/>
    <w:rsid w:val="00A6664C"/>
    <w:rsid w:val="00A66AAA"/>
    <w:rsid w:val="00A67858"/>
    <w:rsid w:val="00A72810"/>
    <w:rsid w:val="00A73EE3"/>
    <w:rsid w:val="00A7495C"/>
    <w:rsid w:val="00A7624C"/>
    <w:rsid w:val="00A7660B"/>
    <w:rsid w:val="00A76C2E"/>
    <w:rsid w:val="00A81A59"/>
    <w:rsid w:val="00A81DBA"/>
    <w:rsid w:val="00A84AFE"/>
    <w:rsid w:val="00A85314"/>
    <w:rsid w:val="00A85575"/>
    <w:rsid w:val="00A85ADC"/>
    <w:rsid w:val="00A85FB4"/>
    <w:rsid w:val="00A862F5"/>
    <w:rsid w:val="00A90020"/>
    <w:rsid w:val="00A91114"/>
    <w:rsid w:val="00A92634"/>
    <w:rsid w:val="00A92CC5"/>
    <w:rsid w:val="00A948D0"/>
    <w:rsid w:val="00A95491"/>
    <w:rsid w:val="00A9589F"/>
    <w:rsid w:val="00A964ED"/>
    <w:rsid w:val="00A972EC"/>
    <w:rsid w:val="00AA1028"/>
    <w:rsid w:val="00AA1AF1"/>
    <w:rsid w:val="00AA4795"/>
    <w:rsid w:val="00AA49A8"/>
    <w:rsid w:val="00AA5D06"/>
    <w:rsid w:val="00AA6905"/>
    <w:rsid w:val="00AB17BB"/>
    <w:rsid w:val="00AB1CAD"/>
    <w:rsid w:val="00AB2179"/>
    <w:rsid w:val="00AB2258"/>
    <w:rsid w:val="00AB2F5E"/>
    <w:rsid w:val="00AB66D9"/>
    <w:rsid w:val="00AC03FF"/>
    <w:rsid w:val="00AC0BA5"/>
    <w:rsid w:val="00AC12B3"/>
    <w:rsid w:val="00AC223D"/>
    <w:rsid w:val="00AC2383"/>
    <w:rsid w:val="00AC31EE"/>
    <w:rsid w:val="00AC3356"/>
    <w:rsid w:val="00AC37B3"/>
    <w:rsid w:val="00AC3C73"/>
    <w:rsid w:val="00AC5A57"/>
    <w:rsid w:val="00AC701A"/>
    <w:rsid w:val="00AD1255"/>
    <w:rsid w:val="00AD1B08"/>
    <w:rsid w:val="00AD1E05"/>
    <w:rsid w:val="00AD28AC"/>
    <w:rsid w:val="00AD623C"/>
    <w:rsid w:val="00AD657E"/>
    <w:rsid w:val="00AD695D"/>
    <w:rsid w:val="00AE079D"/>
    <w:rsid w:val="00AE2637"/>
    <w:rsid w:val="00AE296F"/>
    <w:rsid w:val="00AE2C57"/>
    <w:rsid w:val="00AE30B2"/>
    <w:rsid w:val="00AE3707"/>
    <w:rsid w:val="00AE3EE9"/>
    <w:rsid w:val="00AE5482"/>
    <w:rsid w:val="00AE55C4"/>
    <w:rsid w:val="00AE70E0"/>
    <w:rsid w:val="00AF032E"/>
    <w:rsid w:val="00AF4B82"/>
    <w:rsid w:val="00AF5059"/>
    <w:rsid w:val="00AF58F8"/>
    <w:rsid w:val="00AF5B6B"/>
    <w:rsid w:val="00AF5E72"/>
    <w:rsid w:val="00AF5E99"/>
    <w:rsid w:val="00AF6AE5"/>
    <w:rsid w:val="00AF6D4C"/>
    <w:rsid w:val="00B0167F"/>
    <w:rsid w:val="00B033A7"/>
    <w:rsid w:val="00B04D12"/>
    <w:rsid w:val="00B0653F"/>
    <w:rsid w:val="00B115FD"/>
    <w:rsid w:val="00B130AA"/>
    <w:rsid w:val="00B1320C"/>
    <w:rsid w:val="00B13863"/>
    <w:rsid w:val="00B13DBA"/>
    <w:rsid w:val="00B13FAB"/>
    <w:rsid w:val="00B14BEA"/>
    <w:rsid w:val="00B16329"/>
    <w:rsid w:val="00B16738"/>
    <w:rsid w:val="00B206C5"/>
    <w:rsid w:val="00B20D3B"/>
    <w:rsid w:val="00B2120D"/>
    <w:rsid w:val="00B22F3D"/>
    <w:rsid w:val="00B2354C"/>
    <w:rsid w:val="00B25839"/>
    <w:rsid w:val="00B26A42"/>
    <w:rsid w:val="00B27174"/>
    <w:rsid w:val="00B2738E"/>
    <w:rsid w:val="00B316A0"/>
    <w:rsid w:val="00B3229B"/>
    <w:rsid w:val="00B337F7"/>
    <w:rsid w:val="00B339D8"/>
    <w:rsid w:val="00B33C27"/>
    <w:rsid w:val="00B350AD"/>
    <w:rsid w:val="00B35B14"/>
    <w:rsid w:val="00B36735"/>
    <w:rsid w:val="00B37912"/>
    <w:rsid w:val="00B4020F"/>
    <w:rsid w:val="00B40A49"/>
    <w:rsid w:val="00B41156"/>
    <w:rsid w:val="00B44B25"/>
    <w:rsid w:val="00B456FA"/>
    <w:rsid w:val="00B459D8"/>
    <w:rsid w:val="00B45AA4"/>
    <w:rsid w:val="00B45D62"/>
    <w:rsid w:val="00B45E22"/>
    <w:rsid w:val="00B47287"/>
    <w:rsid w:val="00B47B82"/>
    <w:rsid w:val="00B52C0B"/>
    <w:rsid w:val="00B53A7F"/>
    <w:rsid w:val="00B55B76"/>
    <w:rsid w:val="00B60159"/>
    <w:rsid w:val="00B605BB"/>
    <w:rsid w:val="00B60E31"/>
    <w:rsid w:val="00B6147F"/>
    <w:rsid w:val="00B62559"/>
    <w:rsid w:val="00B63AF6"/>
    <w:rsid w:val="00B66A93"/>
    <w:rsid w:val="00B66DD1"/>
    <w:rsid w:val="00B66FCB"/>
    <w:rsid w:val="00B70062"/>
    <w:rsid w:val="00B7169D"/>
    <w:rsid w:val="00B71D5E"/>
    <w:rsid w:val="00B721EF"/>
    <w:rsid w:val="00B7305D"/>
    <w:rsid w:val="00B7396B"/>
    <w:rsid w:val="00B741BF"/>
    <w:rsid w:val="00B75DE8"/>
    <w:rsid w:val="00B7657B"/>
    <w:rsid w:val="00B802A4"/>
    <w:rsid w:val="00B84273"/>
    <w:rsid w:val="00B843F9"/>
    <w:rsid w:val="00B850ED"/>
    <w:rsid w:val="00B86E3F"/>
    <w:rsid w:val="00B87BDC"/>
    <w:rsid w:val="00B91678"/>
    <w:rsid w:val="00B92029"/>
    <w:rsid w:val="00B936F5"/>
    <w:rsid w:val="00B94016"/>
    <w:rsid w:val="00B95333"/>
    <w:rsid w:val="00B96304"/>
    <w:rsid w:val="00B97515"/>
    <w:rsid w:val="00BA16B7"/>
    <w:rsid w:val="00BA4002"/>
    <w:rsid w:val="00BA4545"/>
    <w:rsid w:val="00BA5A6E"/>
    <w:rsid w:val="00BA7E52"/>
    <w:rsid w:val="00BB0537"/>
    <w:rsid w:val="00BB0953"/>
    <w:rsid w:val="00BB2EC2"/>
    <w:rsid w:val="00BB3F55"/>
    <w:rsid w:val="00BB50B8"/>
    <w:rsid w:val="00BB5BFE"/>
    <w:rsid w:val="00BB639D"/>
    <w:rsid w:val="00BB714F"/>
    <w:rsid w:val="00BB7288"/>
    <w:rsid w:val="00BB7F70"/>
    <w:rsid w:val="00BC11F3"/>
    <w:rsid w:val="00BC173C"/>
    <w:rsid w:val="00BC25A0"/>
    <w:rsid w:val="00BC4391"/>
    <w:rsid w:val="00BC70A1"/>
    <w:rsid w:val="00BD0F23"/>
    <w:rsid w:val="00BD13A8"/>
    <w:rsid w:val="00BD15BE"/>
    <w:rsid w:val="00BD1708"/>
    <w:rsid w:val="00BD50AD"/>
    <w:rsid w:val="00BD59BD"/>
    <w:rsid w:val="00BE0149"/>
    <w:rsid w:val="00BE0F8F"/>
    <w:rsid w:val="00BE1378"/>
    <w:rsid w:val="00BE1BEE"/>
    <w:rsid w:val="00BE273D"/>
    <w:rsid w:val="00BE6F8F"/>
    <w:rsid w:val="00BE75FA"/>
    <w:rsid w:val="00BF17E7"/>
    <w:rsid w:val="00BF5F59"/>
    <w:rsid w:val="00BF6F85"/>
    <w:rsid w:val="00BF78B8"/>
    <w:rsid w:val="00C039DE"/>
    <w:rsid w:val="00C03D48"/>
    <w:rsid w:val="00C04B08"/>
    <w:rsid w:val="00C06CA0"/>
    <w:rsid w:val="00C06DC7"/>
    <w:rsid w:val="00C06F91"/>
    <w:rsid w:val="00C0797C"/>
    <w:rsid w:val="00C1195E"/>
    <w:rsid w:val="00C12DBB"/>
    <w:rsid w:val="00C13AA8"/>
    <w:rsid w:val="00C13FE7"/>
    <w:rsid w:val="00C14940"/>
    <w:rsid w:val="00C14EF2"/>
    <w:rsid w:val="00C14F0D"/>
    <w:rsid w:val="00C16366"/>
    <w:rsid w:val="00C16C21"/>
    <w:rsid w:val="00C21374"/>
    <w:rsid w:val="00C2141B"/>
    <w:rsid w:val="00C22689"/>
    <w:rsid w:val="00C22C80"/>
    <w:rsid w:val="00C235B0"/>
    <w:rsid w:val="00C24F1A"/>
    <w:rsid w:val="00C24F3F"/>
    <w:rsid w:val="00C25F07"/>
    <w:rsid w:val="00C26650"/>
    <w:rsid w:val="00C30D4A"/>
    <w:rsid w:val="00C33222"/>
    <w:rsid w:val="00C347A5"/>
    <w:rsid w:val="00C34E38"/>
    <w:rsid w:val="00C369E4"/>
    <w:rsid w:val="00C41850"/>
    <w:rsid w:val="00C41D88"/>
    <w:rsid w:val="00C426DC"/>
    <w:rsid w:val="00C42DBD"/>
    <w:rsid w:val="00C43732"/>
    <w:rsid w:val="00C445E8"/>
    <w:rsid w:val="00C45514"/>
    <w:rsid w:val="00C45EF7"/>
    <w:rsid w:val="00C47DCE"/>
    <w:rsid w:val="00C47FD5"/>
    <w:rsid w:val="00C50012"/>
    <w:rsid w:val="00C504AB"/>
    <w:rsid w:val="00C50642"/>
    <w:rsid w:val="00C50C40"/>
    <w:rsid w:val="00C51EFA"/>
    <w:rsid w:val="00C538B8"/>
    <w:rsid w:val="00C539C9"/>
    <w:rsid w:val="00C54E60"/>
    <w:rsid w:val="00C554F0"/>
    <w:rsid w:val="00C55FAE"/>
    <w:rsid w:val="00C56B46"/>
    <w:rsid w:val="00C570B9"/>
    <w:rsid w:val="00C570D4"/>
    <w:rsid w:val="00C57908"/>
    <w:rsid w:val="00C57D17"/>
    <w:rsid w:val="00C6182B"/>
    <w:rsid w:val="00C62B2E"/>
    <w:rsid w:val="00C634F7"/>
    <w:rsid w:val="00C64024"/>
    <w:rsid w:val="00C64B49"/>
    <w:rsid w:val="00C65746"/>
    <w:rsid w:val="00C6599B"/>
    <w:rsid w:val="00C67E10"/>
    <w:rsid w:val="00C703E2"/>
    <w:rsid w:val="00C763AA"/>
    <w:rsid w:val="00C77263"/>
    <w:rsid w:val="00C7752B"/>
    <w:rsid w:val="00C77C29"/>
    <w:rsid w:val="00C81926"/>
    <w:rsid w:val="00C8340C"/>
    <w:rsid w:val="00C857E7"/>
    <w:rsid w:val="00C86A13"/>
    <w:rsid w:val="00C86DF5"/>
    <w:rsid w:val="00C8742C"/>
    <w:rsid w:val="00C90B79"/>
    <w:rsid w:val="00C92C6F"/>
    <w:rsid w:val="00C93556"/>
    <w:rsid w:val="00C947C0"/>
    <w:rsid w:val="00C97413"/>
    <w:rsid w:val="00C97DAD"/>
    <w:rsid w:val="00C97E43"/>
    <w:rsid w:val="00CA30EA"/>
    <w:rsid w:val="00CA3CBD"/>
    <w:rsid w:val="00CA513B"/>
    <w:rsid w:val="00CA69F7"/>
    <w:rsid w:val="00CB3C36"/>
    <w:rsid w:val="00CB5761"/>
    <w:rsid w:val="00CC073D"/>
    <w:rsid w:val="00CC108E"/>
    <w:rsid w:val="00CC18E7"/>
    <w:rsid w:val="00CC1CD5"/>
    <w:rsid w:val="00CC4A4F"/>
    <w:rsid w:val="00CC6224"/>
    <w:rsid w:val="00CC6C0B"/>
    <w:rsid w:val="00CC6F21"/>
    <w:rsid w:val="00CD475E"/>
    <w:rsid w:val="00CD4E03"/>
    <w:rsid w:val="00CD56AB"/>
    <w:rsid w:val="00CD5A4D"/>
    <w:rsid w:val="00CD5B47"/>
    <w:rsid w:val="00CD79C3"/>
    <w:rsid w:val="00CD7D3F"/>
    <w:rsid w:val="00CE0B3F"/>
    <w:rsid w:val="00CE1E6E"/>
    <w:rsid w:val="00CE3994"/>
    <w:rsid w:val="00CE48D5"/>
    <w:rsid w:val="00CE4E95"/>
    <w:rsid w:val="00CE5A6C"/>
    <w:rsid w:val="00CE72A5"/>
    <w:rsid w:val="00CE7F76"/>
    <w:rsid w:val="00CF0A43"/>
    <w:rsid w:val="00CF2CBD"/>
    <w:rsid w:val="00CF3070"/>
    <w:rsid w:val="00CF4113"/>
    <w:rsid w:val="00CF5250"/>
    <w:rsid w:val="00D01320"/>
    <w:rsid w:val="00D02507"/>
    <w:rsid w:val="00D0376A"/>
    <w:rsid w:val="00D03C41"/>
    <w:rsid w:val="00D040E5"/>
    <w:rsid w:val="00D0467C"/>
    <w:rsid w:val="00D053E6"/>
    <w:rsid w:val="00D06B84"/>
    <w:rsid w:val="00D11D68"/>
    <w:rsid w:val="00D122AF"/>
    <w:rsid w:val="00D20258"/>
    <w:rsid w:val="00D23362"/>
    <w:rsid w:val="00D235A0"/>
    <w:rsid w:val="00D23678"/>
    <w:rsid w:val="00D25764"/>
    <w:rsid w:val="00D2705F"/>
    <w:rsid w:val="00D27E26"/>
    <w:rsid w:val="00D31573"/>
    <w:rsid w:val="00D33022"/>
    <w:rsid w:val="00D34ECC"/>
    <w:rsid w:val="00D36B05"/>
    <w:rsid w:val="00D377BD"/>
    <w:rsid w:val="00D37A08"/>
    <w:rsid w:val="00D41182"/>
    <w:rsid w:val="00D41AA9"/>
    <w:rsid w:val="00D42E24"/>
    <w:rsid w:val="00D42F2E"/>
    <w:rsid w:val="00D4470D"/>
    <w:rsid w:val="00D44CB4"/>
    <w:rsid w:val="00D45564"/>
    <w:rsid w:val="00D51D85"/>
    <w:rsid w:val="00D5233E"/>
    <w:rsid w:val="00D53E99"/>
    <w:rsid w:val="00D5423C"/>
    <w:rsid w:val="00D5550B"/>
    <w:rsid w:val="00D55740"/>
    <w:rsid w:val="00D5694B"/>
    <w:rsid w:val="00D56B2F"/>
    <w:rsid w:val="00D614CC"/>
    <w:rsid w:val="00D62205"/>
    <w:rsid w:val="00D628EE"/>
    <w:rsid w:val="00D641C5"/>
    <w:rsid w:val="00D64240"/>
    <w:rsid w:val="00D642F2"/>
    <w:rsid w:val="00D6504B"/>
    <w:rsid w:val="00D65259"/>
    <w:rsid w:val="00D65821"/>
    <w:rsid w:val="00D66EBE"/>
    <w:rsid w:val="00D6741A"/>
    <w:rsid w:val="00D70FFC"/>
    <w:rsid w:val="00D71573"/>
    <w:rsid w:val="00D7344F"/>
    <w:rsid w:val="00D74FDB"/>
    <w:rsid w:val="00D7555B"/>
    <w:rsid w:val="00D76C3B"/>
    <w:rsid w:val="00D77787"/>
    <w:rsid w:val="00D81ECC"/>
    <w:rsid w:val="00D82141"/>
    <w:rsid w:val="00D837DB"/>
    <w:rsid w:val="00D83F80"/>
    <w:rsid w:val="00D849D8"/>
    <w:rsid w:val="00D859D7"/>
    <w:rsid w:val="00D85B3B"/>
    <w:rsid w:val="00D85CB9"/>
    <w:rsid w:val="00D8725D"/>
    <w:rsid w:val="00D91E19"/>
    <w:rsid w:val="00D9229B"/>
    <w:rsid w:val="00D92EF7"/>
    <w:rsid w:val="00D9373E"/>
    <w:rsid w:val="00DA0261"/>
    <w:rsid w:val="00DA03EF"/>
    <w:rsid w:val="00DA1133"/>
    <w:rsid w:val="00DA2511"/>
    <w:rsid w:val="00DA280C"/>
    <w:rsid w:val="00DA2DB8"/>
    <w:rsid w:val="00DA36C6"/>
    <w:rsid w:val="00DA5002"/>
    <w:rsid w:val="00DA5095"/>
    <w:rsid w:val="00DA6768"/>
    <w:rsid w:val="00DA6D14"/>
    <w:rsid w:val="00DA7FC6"/>
    <w:rsid w:val="00DB1E15"/>
    <w:rsid w:val="00DB3470"/>
    <w:rsid w:val="00DB3DAA"/>
    <w:rsid w:val="00DB4532"/>
    <w:rsid w:val="00DB755F"/>
    <w:rsid w:val="00DC11BA"/>
    <w:rsid w:val="00DC2F84"/>
    <w:rsid w:val="00DC4092"/>
    <w:rsid w:val="00DC6406"/>
    <w:rsid w:val="00DC6B1A"/>
    <w:rsid w:val="00DD04AC"/>
    <w:rsid w:val="00DD1652"/>
    <w:rsid w:val="00DD2F7A"/>
    <w:rsid w:val="00DD3DC5"/>
    <w:rsid w:val="00DD70F2"/>
    <w:rsid w:val="00DD77F2"/>
    <w:rsid w:val="00DD7C2B"/>
    <w:rsid w:val="00DE022C"/>
    <w:rsid w:val="00DE0652"/>
    <w:rsid w:val="00DE0F8F"/>
    <w:rsid w:val="00DE37EE"/>
    <w:rsid w:val="00DE6DAF"/>
    <w:rsid w:val="00DE7259"/>
    <w:rsid w:val="00DF0186"/>
    <w:rsid w:val="00DF0C35"/>
    <w:rsid w:val="00DF23ED"/>
    <w:rsid w:val="00DF3878"/>
    <w:rsid w:val="00DF5953"/>
    <w:rsid w:val="00DF6526"/>
    <w:rsid w:val="00DF7F43"/>
    <w:rsid w:val="00E01D77"/>
    <w:rsid w:val="00E020A2"/>
    <w:rsid w:val="00E023D9"/>
    <w:rsid w:val="00E04DC8"/>
    <w:rsid w:val="00E05ED6"/>
    <w:rsid w:val="00E066FC"/>
    <w:rsid w:val="00E10B53"/>
    <w:rsid w:val="00E12D14"/>
    <w:rsid w:val="00E13AB3"/>
    <w:rsid w:val="00E1427B"/>
    <w:rsid w:val="00E14428"/>
    <w:rsid w:val="00E15510"/>
    <w:rsid w:val="00E15DA3"/>
    <w:rsid w:val="00E17164"/>
    <w:rsid w:val="00E20662"/>
    <w:rsid w:val="00E21528"/>
    <w:rsid w:val="00E219A6"/>
    <w:rsid w:val="00E2223F"/>
    <w:rsid w:val="00E23FEC"/>
    <w:rsid w:val="00E2596F"/>
    <w:rsid w:val="00E25D1D"/>
    <w:rsid w:val="00E26425"/>
    <w:rsid w:val="00E2655D"/>
    <w:rsid w:val="00E26885"/>
    <w:rsid w:val="00E26A49"/>
    <w:rsid w:val="00E26CD4"/>
    <w:rsid w:val="00E27C4F"/>
    <w:rsid w:val="00E30B8F"/>
    <w:rsid w:val="00E311BA"/>
    <w:rsid w:val="00E31643"/>
    <w:rsid w:val="00E321CB"/>
    <w:rsid w:val="00E3221D"/>
    <w:rsid w:val="00E339FF"/>
    <w:rsid w:val="00E33B77"/>
    <w:rsid w:val="00E343C3"/>
    <w:rsid w:val="00E36411"/>
    <w:rsid w:val="00E36654"/>
    <w:rsid w:val="00E36A41"/>
    <w:rsid w:val="00E36AAE"/>
    <w:rsid w:val="00E37439"/>
    <w:rsid w:val="00E401DA"/>
    <w:rsid w:val="00E4236D"/>
    <w:rsid w:val="00E4256B"/>
    <w:rsid w:val="00E43332"/>
    <w:rsid w:val="00E44743"/>
    <w:rsid w:val="00E447DD"/>
    <w:rsid w:val="00E45EDB"/>
    <w:rsid w:val="00E469B5"/>
    <w:rsid w:val="00E47340"/>
    <w:rsid w:val="00E47428"/>
    <w:rsid w:val="00E47D8D"/>
    <w:rsid w:val="00E501E0"/>
    <w:rsid w:val="00E5284E"/>
    <w:rsid w:val="00E52B1D"/>
    <w:rsid w:val="00E6043F"/>
    <w:rsid w:val="00E6185F"/>
    <w:rsid w:val="00E61D0B"/>
    <w:rsid w:val="00E651C6"/>
    <w:rsid w:val="00E66645"/>
    <w:rsid w:val="00E705A0"/>
    <w:rsid w:val="00E734C9"/>
    <w:rsid w:val="00E737E9"/>
    <w:rsid w:val="00E75D74"/>
    <w:rsid w:val="00E767A5"/>
    <w:rsid w:val="00E777A0"/>
    <w:rsid w:val="00E77C15"/>
    <w:rsid w:val="00E826B3"/>
    <w:rsid w:val="00E8279B"/>
    <w:rsid w:val="00E83BDE"/>
    <w:rsid w:val="00E84E3A"/>
    <w:rsid w:val="00E926CB"/>
    <w:rsid w:val="00E935BF"/>
    <w:rsid w:val="00E94EA9"/>
    <w:rsid w:val="00E97753"/>
    <w:rsid w:val="00E97804"/>
    <w:rsid w:val="00EA00A1"/>
    <w:rsid w:val="00EA1742"/>
    <w:rsid w:val="00EA3AA0"/>
    <w:rsid w:val="00EA6AF6"/>
    <w:rsid w:val="00EA6F05"/>
    <w:rsid w:val="00EA7156"/>
    <w:rsid w:val="00EB0107"/>
    <w:rsid w:val="00EB2BA7"/>
    <w:rsid w:val="00EB45F6"/>
    <w:rsid w:val="00EB4AF4"/>
    <w:rsid w:val="00EB506C"/>
    <w:rsid w:val="00EB53A8"/>
    <w:rsid w:val="00EB580F"/>
    <w:rsid w:val="00EB6531"/>
    <w:rsid w:val="00EB7969"/>
    <w:rsid w:val="00EC1280"/>
    <w:rsid w:val="00EC38F2"/>
    <w:rsid w:val="00EC3E89"/>
    <w:rsid w:val="00EC4EB8"/>
    <w:rsid w:val="00EC631C"/>
    <w:rsid w:val="00EC7407"/>
    <w:rsid w:val="00ED2AC1"/>
    <w:rsid w:val="00ED36B1"/>
    <w:rsid w:val="00ED36F8"/>
    <w:rsid w:val="00ED3ADB"/>
    <w:rsid w:val="00ED5355"/>
    <w:rsid w:val="00ED55A2"/>
    <w:rsid w:val="00ED6719"/>
    <w:rsid w:val="00ED6736"/>
    <w:rsid w:val="00ED69E7"/>
    <w:rsid w:val="00EE0037"/>
    <w:rsid w:val="00EE4125"/>
    <w:rsid w:val="00EE4712"/>
    <w:rsid w:val="00EE4E36"/>
    <w:rsid w:val="00EE6FDC"/>
    <w:rsid w:val="00EE79AC"/>
    <w:rsid w:val="00EE7EF7"/>
    <w:rsid w:val="00EF2519"/>
    <w:rsid w:val="00EF2890"/>
    <w:rsid w:val="00EF2BA8"/>
    <w:rsid w:val="00EF392E"/>
    <w:rsid w:val="00EF4D22"/>
    <w:rsid w:val="00EF4F6B"/>
    <w:rsid w:val="00EF5200"/>
    <w:rsid w:val="00EF5CFE"/>
    <w:rsid w:val="00EF69B9"/>
    <w:rsid w:val="00F00246"/>
    <w:rsid w:val="00F00AC9"/>
    <w:rsid w:val="00F00DD3"/>
    <w:rsid w:val="00F0423B"/>
    <w:rsid w:val="00F05DAB"/>
    <w:rsid w:val="00F0657A"/>
    <w:rsid w:val="00F06949"/>
    <w:rsid w:val="00F06DBD"/>
    <w:rsid w:val="00F078F1"/>
    <w:rsid w:val="00F07AA5"/>
    <w:rsid w:val="00F12A41"/>
    <w:rsid w:val="00F13871"/>
    <w:rsid w:val="00F14DF8"/>
    <w:rsid w:val="00F15103"/>
    <w:rsid w:val="00F16EDD"/>
    <w:rsid w:val="00F17815"/>
    <w:rsid w:val="00F23AD0"/>
    <w:rsid w:val="00F23DBF"/>
    <w:rsid w:val="00F2442B"/>
    <w:rsid w:val="00F25405"/>
    <w:rsid w:val="00F256C5"/>
    <w:rsid w:val="00F2598C"/>
    <w:rsid w:val="00F26BCC"/>
    <w:rsid w:val="00F300D2"/>
    <w:rsid w:val="00F30D4D"/>
    <w:rsid w:val="00F3135F"/>
    <w:rsid w:val="00F34221"/>
    <w:rsid w:val="00F34C52"/>
    <w:rsid w:val="00F34C8D"/>
    <w:rsid w:val="00F34F97"/>
    <w:rsid w:val="00F35DFE"/>
    <w:rsid w:val="00F36F17"/>
    <w:rsid w:val="00F3770E"/>
    <w:rsid w:val="00F40ED9"/>
    <w:rsid w:val="00F41F68"/>
    <w:rsid w:val="00F45170"/>
    <w:rsid w:val="00F456B9"/>
    <w:rsid w:val="00F46A0C"/>
    <w:rsid w:val="00F46A98"/>
    <w:rsid w:val="00F47591"/>
    <w:rsid w:val="00F47E60"/>
    <w:rsid w:val="00F501AC"/>
    <w:rsid w:val="00F50D25"/>
    <w:rsid w:val="00F518D7"/>
    <w:rsid w:val="00F52B64"/>
    <w:rsid w:val="00F534EA"/>
    <w:rsid w:val="00F5440C"/>
    <w:rsid w:val="00F54A63"/>
    <w:rsid w:val="00F54F95"/>
    <w:rsid w:val="00F56B3B"/>
    <w:rsid w:val="00F57BAA"/>
    <w:rsid w:val="00F603CF"/>
    <w:rsid w:val="00F6251E"/>
    <w:rsid w:val="00F6406C"/>
    <w:rsid w:val="00F64743"/>
    <w:rsid w:val="00F6498E"/>
    <w:rsid w:val="00F65338"/>
    <w:rsid w:val="00F667ED"/>
    <w:rsid w:val="00F67278"/>
    <w:rsid w:val="00F70D58"/>
    <w:rsid w:val="00F71504"/>
    <w:rsid w:val="00F7182B"/>
    <w:rsid w:val="00F721E9"/>
    <w:rsid w:val="00F72672"/>
    <w:rsid w:val="00F73A54"/>
    <w:rsid w:val="00F7445A"/>
    <w:rsid w:val="00F74FCA"/>
    <w:rsid w:val="00F76575"/>
    <w:rsid w:val="00F7660F"/>
    <w:rsid w:val="00F778A8"/>
    <w:rsid w:val="00F823D2"/>
    <w:rsid w:val="00F83E98"/>
    <w:rsid w:val="00F8410A"/>
    <w:rsid w:val="00F84B38"/>
    <w:rsid w:val="00F86341"/>
    <w:rsid w:val="00F877F6"/>
    <w:rsid w:val="00F910EC"/>
    <w:rsid w:val="00F9260B"/>
    <w:rsid w:val="00F92912"/>
    <w:rsid w:val="00F94709"/>
    <w:rsid w:val="00F9558E"/>
    <w:rsid w:val="00FA13EA"/>
    <w:rsid w:val="00FA1BE1"/>
    <w:rsid w:val="00FA1E6C"/>
    <w:rsid w:val="00FA35FA"/>
    <w:rsid w:val="00FA3942"/>
    <w:rsid w:val="00FA3CDB"/>
    <w:rsid w:val="00FA74DC"/>
    <w:rsid w:val="00FB0A11"/>
    <w:rsid w:val="00FB0DC6"/>
    <w:rsid w:val="00FB1156"/>
    <w:rsid w:val="00FB2CA1"/>
    <w:rsid w:val="00FB363C"/>
    <w:rsid w:val="00FB383A"/>
    <w:rsid w:val="00FB4670"/>
    <w:rsid w:val="00FB55E6"/>
    <w:rsid w:val="00FB5A2F"/>
    <w:rsid w:val="00FB6230"/>
    <w:rsid w:val="00FC2817"/>
    <w:rsid w:val="00FC359F"/>
    <w:rsid w:val="00FC63DC"/>
    <w:rsid w:val="00FD0B49"/>
    <w:rsid w:val="00FD24DD"/>
    <w:rsid w:val="00FD371B"/>
    <w:rsid w:val="00FD4880"/>
    <w:rsid w:val="00FD63A6"/>
    <w:rsid w:val="00FE12F4"/>
    <w:rsid w:val="00FE1764"/>
    <w:rsid w:val="00FE3461"/>
    <w:rsid w:val="00FE6F3D"/>
    <w:rsid w:val="00FE74E7"/>
    <w:rsid w:val="00FF235D"/>
    <w:rsid w:val="00FF2D7F"/>
    <w:rsid w:val="00FF5D9D"/>
    <w:rsid w:val="00FF5E86"/>
    <w:rsid w:val="00FF6120"/>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39A6"/>
  <w15:docId w15:val="{B89D94C6-1035-4B25-A6DF-87FEAFEF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158"/>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0A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158"/>
    <w:pPr>
      <w:ind w:left="720"/>
      <w:contextualSpacing/>
    </w:pPr>
  </w:style>
  <w:style w:type="character" w:styleId="Hyperlink">
    <w:name w:val="Hyperlink"/>
    <w:basedOn w:val="DefaultParagraphFont"/>
    <w:uiPriority w:val="99"/>
    <w:unhideWhenUsed/>
    <w:rsid w:val="000A7158"/>
    <w:rPr>
      <w:color w:val="0000FF" w:themeColor="hyperlink"/>
      <w:u w:val="single"/>
    </w:rPr>
  </w:style>
  <w:style w:type="paragraph" w:styleId="Header">
    <w:name w:val="header"/>
    <w:basedOn w:val="Normal"/>
    <w:link w:val="HeaderChar"/>
    <w:uiPriority w:val="99"/>
    <w:unhideWhenUsed/>
    <w:rsid w:val="0002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85"/>
  </w:style>
  <w:style w:type="paragraph" w:styleId="Footer">
    <w:name w:val="footer"/>
    <w:basedOn w:val="Normal"/>
    <w:link w:val="FooterChar"/>
    <w:uiPriority w:val="99"/>
    <w:unhideWhenUsed/>
    <w:rsid w:val="0002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85"/>
  </w:style>
  <w:style w:type="paragraph" w:styleId="BalloonText">
    <w:name w:val="Balloon Text"/>
    <w:basedOn w:val="Normal"/>
    <w:link w:val="BalloonTextChar"/>
    <w:uiPriority w:val="99"/>
    <w:semiHidden/>
    <w:unhideWhenUsed/>
    <w:rsid w:val="0002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85"/>
    <w:rPr>
      <w:rFonts w:ascii="Tahoma" w:hAnsi="Tahoma" w:cs="Tahoma"/>
      <w:sz w:val="16"/>
      <w:szCs w:val="16"/>
    </w:rPr>
  </w:style>
  <w:style w:type="character" w:customStyle="1" w:styleId="pseditboxdisponly1">
    <w:name w:val="pseditbox_disponly1"/>
    <w:basedOn w:val="DefaultParagraphFont"/>
    <w:rsid w:val="00023A74"/>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3159">
      <w:bodyDiv w:val="1"/>
      <w:marLeft w:val="0"/>
      <w:marRight w:val="0"/>
      <w:marTop w:val="0"/>
      <w:marBottom w:val="0"/>
      <w:divBdr>
        <w:top w:val="none" w:sz="0" w:space="0" w:color="auto"/>
        <w:left w:val="none" w:sz="0" w:space="0" w:color="auto"/>
        <w:bottom w:val="none" w:sz="0" w:space="0" w:color="auto"/>
        <w:right w:val="none" w:sz="0" w:space="0" w:color="auto"/>
      </w:divBdr>
    </w:div>
    <w:div w:id="217015792">
      <w:bodyDiv w:val="1"/>
      <w:marLeft w:val="0"/>
      <w:marRight w:val="0"/>
      <w:marTop w:val="0"/>
      <w:marBottom w:val="0"/>
      <w:divBdr>
        <w:top w:val="none" w:sz="0" w:space="0" w:color="auto"/>
        <w:left w:val="none" w:sz="0" w:space="0" w:color="auto"/>
        <w:bottom w:val="none" w:sz="0" w:space="0" w:color="auto"/>
        <w:right w:val="none" w:sz="0" w:space="0" w:color="auto"/>
      </w:divBdr>
    </w:div>
    <w:div w:id="254562174">
      <w:bodyDiv w:val="1"/>
      <w:marLeft w:val="0"/>
      <w:marRight w:val="0"/>
      <w:marTop w:val="0"/>
      <w:marBottom w:val="0"/>
      <w:divBdr>
        <w:top w:val="none" w:sz="0" w:space="0" w:color="auto"/>
        <w:left w:val="none" w:sz="0" w:space="0" w:color="auto"/>
        <w:bottom w:val="none" w:sz="0" w:space="0" w:color="auto"/>
        <w:right w:val="none" w:sz="0" w:space="0" w:color="auto"/>
      </w:divBdr>
    </w:div>
    <w:div w:id="376246539">
      <w:bodyDiv w:val="1"/>
      <w:marLeft w:val="0"/>
      <w:marRight w:val="0"/>
      <w:marTop w:val="0"/>
      <w:marBottom w:val="0"/>
      <w:divBdr>
        <w:top w:val="none" w:sz="0" w:space="0" w:color="auto"/>
        <w:left w:val="none" w:sz="0" w:space="0" w:color="auto"/>
        <w:bottom w:val="none" w:sz="0" w:space="0" w:color="auto"/>
        <w:right w:val="none" w:sz="0" w:space="0" w:color="auto"/>
      </w:divBdr>
    </w:div>
    <w:div w:id="451286842">
      <w:bodyDiv w:val="1"/>
      <w:marLeft w:val="0"/>
      <w:marRight w:val="0"/>
      <w:marTop w:val="0"/>
      <w:marBottom w:val="0"/>
      <w:divBdr>
        <w:top w:val="none" w:sz="0" w:space="0" w:color="auto"/>
        <w:left w:val="none" w:sz="0" w:space="0" w:color="auto"/>
        <w:bottom w:val="none" w:sz="0" w:space="0" w:color="auto"/>
        <w:right w:val="none" w:sz="0" w:space="0" w:color="auto"/>
      </w:divBdr>
    </w:div>
    <w:div w:id="1291202747">
      <w:bodyDiv w:val="1"/>
      <w:marLeft w:val="0"/>
      <w:marRight w:val="0"/>
      <w:marTop w:val="0"/>
      <w:marBottom w:val="0"/>
      <w:divBdr>
        <w:top w:val="none" w:sz="0" w:space="0" w:color="auto"/>
        <w:left w:val="none" w:sz="0" w:space="0" w:color="auto"/>
        <w:bottom w:val="none" w:sz="0" w:space="0" w:color="auto"/>
        <w:right w:val="none" w:sz="0" w:space="0" w:color="auto"/>
      </w:divBdr>
    </w:div>
    <w:div w:id="19772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web.ks.gov/training/accountsreceivabl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988D6AA2EAD4AB484B2949D63FB8A" ma:contentTypeVersion="11" ma:contentTypeDescription="Create a new document." ma:contentTypeScope="" ma:versionID="3d44326c9e39950f054d6cfa70f1f241">
  <xsd:schema xmlns:xsd="http://www.w3.org/2001/XMLSchema" xmlns:xs="http://www.w3.org/2001/XMLSchema" xmlns:p="http://schemas.microsoft.com/office/2006/metadata/properties" xmlns:ns3="4510ceb4-5930-41fd-83e2-2ff0fc2519e4" xmlns:ns4="87a29a32-a712-4dc2-87d8-6bfd41fdcaf6" targetNamespace="http://schemas.microsoft.com/office/2006/metadata/properties" ma:root="true" ma:fieldsID="ed3b17d6ef2675c6f4743cf72efe87cf" ns3:_="" ns4:_="">
    <xsd:import namespace="4510ceb4-5930-41fd-83e2-2ff0fc2519e4"/>
    <xsd:import namespace="87a29a32-a712-4dc2-87d8-6bfd41fdca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0ceb4-5930-41fd-83e2-2ff0fc251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9a32-a712-4dc2-87d8-6bfd41fdca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0CDDC-8B1E-4E12-B26B-0B29346F1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0ceb4-5930-41fd-83e2-2ff0fc2519e4"/>
    <ds:schemaRef ds:uri="87a29a32-a712-4dc2-87d8-6bfd41fdc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8C3CB-8048-487F-84B0-75F115BE56AC}">
  <ds:schemaRefs>
    <ds:schemaRef ds:uri="http://schemas.openxmlformats.org/officeDocument/2006/bibliography"/>
  </ds:schemaRefs>
</ds:datastoreItem>
</file>

<file path=customXml/itemProps3.xml><?xml version="1.0" encoding="utf-8"?>
<ds:datastoreItem xmlns:ds="http://schemas.openxmlformats.org/officeDocument/2006/customXml" ds:itemID="{78763696-389D-4121-882D-347D9DEDE164}">
  <ds:schemaRefs>
    <ds:schemaRef ds:uri="http://purl.org/dc/elements/1.1/"/>
    <ds:schemaRef ds:uri="http://schemas.openxmlformats.org/package/2006/metadata/core-properties"/>
    <ds:schemaRef ds:uri="4510ceb4-5930-41fd-83e2-2ff0fc2519e4"/>
    <ds:schemaRef ds:uri="http://purl.org/dc/dcmitype/"/>
    <ds:schemaRef ds:uri="http://www.w3.org/XML/1998/namespace"/>
    <ds:schemaRef ds:uri="http://schemas.microsoft.com/office/infopath/2007/PartnerControls"/>
    <ds:schemaRef ds:uri="http://schemas.microsoft.com/office/2006/documentManagement/types"/>
    <ds:schemaRef ds:uri="87a29a32-a712-4dc2-87d8-6bfd41fdcaf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8D9AB22-BA80-4934-BC71-14C86AD2A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3127</Characters>
  <Application>Microsoft Office Word</Application>
  <DocSecurity>4</DocSecurity>
  <Lines>115</Lines>
  <Paragraphs>49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Hodgson</dc:creator>
  <cp:lastModifiedBy>Bookwalter, Kristin [DAAR]</cp:lastModifiedBy>
  <cp:revision>2</cp:revision>
  <dcterms:created xsi:type="dcterms:W3CDTF">2021-07-13T21:33:00Z</dcterms:created>
  <dcterms:modified xsi:type="dcterms:W3CDTF">2021-07-13T21:33:00Z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0x0101001DD988D6AA2EAD4AB484B2949D63FB8A</vt:lpwstr>
  </property>
</Properties>
</file>