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0FAA9" w14:textId="77777777" w:rsidR="004A45FF" w:rsidRDefault="00DA2420" w:rsidP="004A45FF">
      <w:pPr>
        <w:pStyle w:val="TitleCover"/>
        <w:pBdr>
          <w:top w:val="none" w:sz="0" w:space="0" w:color="auto"/>
        </w:pBdr>
        <w:spacing w:after="240" w:line="240" w:lineRule="auto"/>
        <w:ind w:left="0" w:right="0"/>
        <w:rPr>
          <w:rFonts w:ascii="Arial" w:hAnsi="Arial" w:cs="Arial"/>
          <w:b w:val="0"/>
          <w:bCs w:val="0"/>
          <w:spacing w:val="-20"/>
          <w:sz w:val="40"/>
          <w:szCs w:val="40"/>
        </w:rPr>
      </w:pPr>
      <w:r w:rsidRPr="00DA2420">
        <w:rPr>
          <w:rFonts w:ascii="Arial" w:hAnsi="Arial" w:cs="Arial"/>
          <w:bCs w:val="0"/>
          <w:noProof/>
          <w:spacing w:val="-20"/>
          <w:sz w:val="28"/>
          <w:szCs w:val="28"/>
        </w:rPr>
        <w:drawing>
          <wp:anchor distT="0" distB="0" distL="114300" distR="114300" simplePos="0" relativeHeight="251665408" behindDoc="0" locked="0" layoutInCell="1" allowOverlap="1" wp14:anchorId="2389A854" wp14:editId="2389A855">
            <wp:simplePos x="0" y="0"/>
            <wp:positionH relativeFrom="column">
              <wp:posOffset>66907</wp:posOffset>
            </wp:positionH>
            <wp:positionV relativeFrom="paragraph">
              <wp:posOffset>234175</wp:posOffset>
            </wp:positionV>
            <wp:extent cx="5724525" cy="3657600"/>
            <wp:effectExtent l="0" t="0" r="9525" b="0"/>
            <wp:wrapSquare wrapText="bothSides"/>
            <wp:docPr id="2"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1" cstate="print">
                      <a:extLst>
                        <a:ext uri="{28A0092B-C50C-407E-A947-70E740481C1C}">
                          <a14:useLocalDpi xmlns:a14="http://schemas.microsoft.com/office/drawing/2010/main" val="0"/>
                        </a:ext>
                      </a:extLst>
                    </a:blip>
                    <a:srcRect t="8696" b="9840"/>
                    <a:stretch>
                      <a:fillRect/>
                    </a:stretch>
                  </pic:blipFill>
                  <pic:spPr bwMode="auto">
                    <a:xfrm>
                      <a:off x="0" y="0"/>
                      <a:ext cx="5724525" cy="3657600"/>
                    </a:xfrm>
                    <a:prstGeom prst="rect">
                      <a:avLst/>
                    </a:prstGeom>
                    <a:noFill/>
                    <a:ln w="9525">
                      <a:noFill/>
                      <a:miter lim="800000"/>
                      <a:headEnd/>
                      <a:tailEnd/>
                    </a:ln>
                  </pic:spPr>
                </pic:pic>
              </a:graphicData>
            </a:graphic>
          </wp:anchor>
        </w:drawing>
      </w:r>
    </w:p>
    <w:p w14:paraId="401F5054" w14:textId="77777777" w:rsidR="004A45FF" w:rsidRDefault="004A45FF"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5E818D0B" w14:textId="77777777" w:rsidR="004A45FF" w:rsidRDefault="004A45FF"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2329EF42" w14:textId="77777777" w:rsidR="004A45FF" w:rsidRDefault="004A45FF"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343B7AD7" w14:textId="77777777" w:rsidR="004A45FF" w:rsidRDefault="004A45FF"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1CE0CC54" w14:textId="77777777" w:rsidR="004A45FF" w:rsidRDefault="004A45FF"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38126F70" w14:textId="77777777" w:rsidR="00F23409" w:rsidRDefault="00F23409"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5B15CDF1" w14:textId="77777777" w:rsidR="00F23409" w:rsidRDefault="00F23409"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5492A99F" w14:textId="77777777" w:rsidR="00F23409" w:rsidRDefault="00F23409"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2389A5BE" w14:textId="6E8A8EBC" w:rsidR="00DA2420" w:rsidRPr="00AF6DF9" w:rsidRDefault="00DA2420" w:rsidP="004A45FF">
      <w:pPr>
        <w:pStyle w:val="TitleCover"/>
        <w:pBdr>
          <w:top w:val="none" w:sz="0" w:space="0"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Pr>
          <w:rFonts w:ascii="Arial" w:hAnsi="Arial" w:cs="Arial"/>
          <w:b w:val="0"/>
          <w:bCs w:val="0"/>
          <w:spacing w:val="-20"/>
          <w:sz w:val="40"/>
          <w:szCs w:val="40"/>
        </w:rPr>
        <w:t>Accounts Receivable</w:t>
      </w:r>
    </w:p>
    <w:p w14:paraId="2389A5BF" w14:textId="77777777" w:rsidR="00DA2420" w:rsidRDefault="00DA2420" w:rsidP="00DA2420">
      <w:pPr>
        <w:pStyle w:val="TitleCover"/>
        <w:pBdr>
          <w:top w:val="single" w:sz="48" w:space="5"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 xml:space="preserve">Creating and Maintaining Customer Deposits </w:t>
      </w:r>
    </w:p>
    <w:p w14:paraId="2389A5C0" w14:textId="77777777" w:rsidR="00DA2420" w:rsidRDefault="00DA2420" w:rsidP="00DA2420">
      <w:pPr>
        <w:pStyle w:val="SubtitleCover"/>
        <w:spacing w:before="120" w:after="240"/>
        <w:jc w:val="center"/>
        <w:rPr>
          <w:sz w:val="52"/>
          <w:szCs w:val="52"/>
        </w:rPr>
      </w:pPr>
    </w:p>
    <w:p w14:paraId="2389A5C1" w14:textId="77777777" w:rsidR="00DA2420" w:rsidRDefault="00DA2420" w:rsidP="00DA2420">
      <w:pPr>
        <w:pStyle w:val="SubtitleCover"/>
        <w:spacing w:before="120" w:after="240"/>
        <w:jc w:val="center"/>
        <w:rPr>
          <w:sz w:val="52"/>
          <w:szCs w:val="52"/>
        </w:rPr>
      </w:pPr>
      <w:r w:rsidRPr="009916FC">
        <w:rPr>
          <w:sz w:val="52"/>
          <w:szCs w:val="52"/>
        </w:rPr>
        <w:t>State of Kansas</w:t>
      </w:r>
    </w:p>
    <w:p w14:paraId="2389A5C2" w14:textId="77777777" w:rsidR="00DA2420" w:rsidRDefault="00DA2420" w:rsidP="00DA2420">
      <w:pPr>
        <w:spacing w:before="200" w:after="40"/>
        <w:rPr>
          <w:rFonts w:ascii="Arial" w:hAnsi="Arial" w:cs="Arial"/>
          <w:color w:val="000000"/>
        </w:rPr>
      </w:pPr>
    </w:p>
    <w:p w14:paraId="2389A5C3" w14:textId="77777777" w:rsidR="00DA2420" w:rsidRPr="00583BC8" w:rsidRDefault="00DA2420" w:rsidP="00DA2420">
      <w:pPr>
        <w:rPr>
          <w:rFonts w:ascii="Arial" w:hAnsi="Arial" w:cs="Arial"/>
          <w:b/>
          <w:sz w:val="22"/>
          <w:szCs w:val="22"/>
        </w:rPr>
      </w:pPr>
      <w:r w:rsidRPr="00583BC8">
        <w:rPr>
          <w:rFonts w:ascii="Arial" w:hAnsi="Arial" w:cs="Arial"/>
          <w:b/>
          <w:sz w:val="22"/>
          <w:szCs w:val="22"/>
        </w:rPr>
        <w:t xml:space="preserve">Applicable Role(s): </w:t>
      </w:r>
      <w:r w:rsidRPr="000523F5">
        <w:rPr>
          <w:rFonts w:ascii="Arial" w:hAnsi="Arial" w:cs="Arial"/>
          <w:sz w:val="22"/>
          <w:szCs w:val="22"/>
        </w:rPr>
        <w:t>Deposit Processor</w:t>
      </w:r>
      <w:r>
        <w:rPr>
          <w:rFonts w:ascii="Arial" w:hAnsi="Arial" w:cs="Arial"/>
          <w:sz w:val="22"/>
          <w:szCs w:val="22"/>
        </w:rPr>
        <w:t xml:space="preserve"> - </w:t>
      </w:r>
      <w:r w:rsidRPr="000523F5">
        <w:rPr>
          <w:rFonts w:ascii="Arial" w:hAnsi="Arial" w:cs="Arial"/>
          <w:sz w:val="22"/>
          <w:szCs w:val="22"/>
        </w:rPr>
        <w:t>Agency</w:t>
      </w:r>
      <w:r>
        <w:rPr>
          <w:rFonts w:ascii="Arial" w:hAnsi="Arial" w:cs="Arial"/>
          <w:sz w:val="22"/>
          <w:szCs w:val="22"/>
        </w:rPr>
        <w:t xml:space="preserve">, </w:t>
      </w:r>
      <w:r w:rsidRPr="000523F5">
        <w:rPr>
          <w:rFonts w:ascii="Arial" w:hAnsi="Arial" w:cs="Arial"/>
          <w:sz w:val="22"/>
          <w:szCs w:val="22"/>
        </w:rPr>
        <w:t>AR Agency Administrator - Central and Agency</w:t>
      </w:r>
      <w:r>
        <w:rPr>
          <w:rFonts w:ascii="Arial" w:hAnsi="Arial" w:cs="Arial"/>
          <w:sz w:val="22"/>
          <w:szCs w:val="22"/>
        </w:rPr>
        <w:t xml:space="preserve"> and </w:t>
      </w:r>
      <w:r w:rsidRPr="000523F5">
        <w:rPr>
          <w:rFonts w:ascii="Arial" w:hAnsi="Arial" w:cs="Arial"/>
          <w:sz w:val="22"/>
          <w:szCs w:val="22"/>
        </w:rPr>
        <w:t>AR Maintainer – Agency</w:t>
      </w:r>
    </w:p>
    <w:p w14:paraId="2389A5C4" w14:textId="77777777" w:rsidR="00DA2420" w:rsidRDefault="00DA2420" w:rsidP="00DA2420">
      <w:pPr>
        <w:rPr>
          <w:kern w:val="28"/>
        </w:rPr>
      </w:pPr>
    </w:p>
    <w:p w14:paraId="2389A5C5" w14:textId="77777777" w:rsidR="00DA2420" w:rsidRDefault="00DA2420" w:rsidP="00DA2420">
      <w:pPr>
        <w:pStyle w:val="tocheader"/>
        <w:rPr>
          <w:rFonts w:ascii="Arial" w:hAnsi="Arial" w:cs="Arial"/>
        </w:rPr>
      </w:pPr>
    </w:p>
    <w:p w14:paraId="2389A5C6" w14:textId="77777777" w:rsidR="009D39A7" w:rsidRPr="00E80C03" w:rsidRDefault="00DA2420" w:rsidP="00E80C03">
      <w:pPr>
        <w:rPr>
          <w:rFonts w:ascii="Arial" w:hAnsi="Arial" w:cs="Arial"/>
          <w:sz w:val="40"/>
          <w:szCs w:val="40"/>
        </w:rPr>
      </w:pPr>
      <w:r>
        <w:rPr>
          <w:rFonts w:ascii="Arial" w:hAnsi="Arial" w:cs="Arial"/>
        </w:rPr>
        <w:br w:type="page"/>
      </w:r>
      <w:r w:rsidR="009D39A7" w:rsidRPr="00E80C03">
        <w:rPr>
          <w:rFonts w:ascii="Arial" w:hAnsi="Arial" w:cs="Arial"/>
          <w:sz w:val="40"/>
          <w:szCs w:val="40"/>
        </w:rPr>
        <w:lastRenderedPageBreak/>
        <w:t xml:space="preserve">Table of Contents </w:t>
      </w:r>
    </w:p>
    <w:p w14:paraId="2389A5C7" w14:textId="77777777" w:rsidR="00B954CD" w:rsidRPr="00E80C03" w:rsidRDefault="00B954CD" w:rsidP="009D39A7">
      <w:pPr>
        <w:pStyle w:val="Default"/>
        <w:rPr>
          <w:sz w:val="40"/>
          <w:szCs w:val="40"/>
        </w:rPr>
      </w:pPr>
    </w:p>
    <w:p w14:paraId="2389A5C8" w14:textId="77777777" w:rsidR="00E80C03" w:rsidRDefault="00E80C03" w:rsidP="009D39A7">
      <w:pPr>
        <w:pStyle w:val="Default"/>
        <w:rPr>
          <w:b/>
          <w:bCs/>
          <w:sz w:val="22"/>
          <w:szCs w:val="22"/>
        </w:rPr>
      </w:pPr>
    </w:p>
    <w:p w14:paraId="2389A5C9" w14:textId="77777777" w:rsidR="009D39A7" w:rsidRPr="00E80C03" w:rsidRDefault="009D39A7" w:rsidP="009D39A7">
      <w:pPr>
        <w:pStyle w:val="Default"/>
        <w:rPr>
          <w:sz w:val="22"/>
          <w:szCs w:val="22"/>
        </w:rPr>
      </w:pPr>
      <w:r w:rsidRPr="00E80C03">
        <w:rPr>
          <w:b/>
          <w:bCs/>
          <w:sz w:val="22"/>
          <w:szCs w:val="22"/>
        </w:rPr>
        <w:t xml:space="preserve">Customer Deposits Overview, Roles and Processes ................................................. 3 </w:t>
      </w:r>
    </w:p>
    <w:p w14:paraId="2389A5CA" w14:textId="77777777" w:rsidR="00B954CD" w:rsidRPr="00E80C03" w:rsidRDefault="00B954CD" w:rsidP="009D39A7">
      <w:pPr>
        <w:pStyle w:val="Default"/>
        <w:rPr>
          <w:b/>
          <w:bCs/>
          <w:sz w:val="22"/>
          <w:szCs w:val="22"/>
        </w:rPr>
      </w:pPr>
    </w:p>
    <w:p w14:paraId="2389A5CB" w14:textId="77777777" w:rsidR="009D39A7" w:rsidRPr="00E80C03" w:rsidRDefault="009D39A7" w:rsidP="009D39A7">
      <w:pPr>
        <w:pStyle w:val="Default"/>
        <w:rPr>
          <w:sz w:val="22"/>
          <w:szCs w:val="22"/>
        </w:rPr>
      </w:pPr>
      <w:r w:rsidRPr="00E80C03">
        <w:rPr>
          <w:b/>
          <w:bCs/>
          <w:sz w:val="22"/>
          <w:szCs w:val="22"/>
        </w:rPr>
        <w:t xml:space="preserve">Customer Deposits Overview ...................................................................................... 3 </w:t>
      </w:r>
    </w:p>
    <w:p w14:paraId="2389A5CC" w14:textId="77777777" w:rsidR="00B954CD" w:rsidRPr="00E80C03" w:rsidRDefault="00B954CD" w:rsidP="009D39A7">
      <w:pPr>
        <w:pStyle w:val="Default"/>
        <w:rPr>
          <w:sz w:val="22"/>
          <w:szCs w:val="22"/>
        </w:rPr>
      </w:pPr>
    </w:p>
    <w:p w14:paraId="2389A5CD" w14:textId="77777777" w:rsidR="009D39A7" w:rsidRPr="00E80C03" w:rsidRDefault="009D39A7" w:rsidP="009D39A7">
      <w:pPr>
        <w:pStyle w:val="Default"/>
        <w:rPr>
          <w:sz w:val="22"/>
          <w:szCs w:val="22"/>
        </w:rPr>
      </w:pPr>
      <w:r w:rsidRPr="00E80C03">
        <w:rPr>
          <w:sz w:val="22"/>
          <w:szCs w:val="22"/>
        </w:rPr>
        <w:t xml:space="preserve">Deposit Roles .............................................................................................................. 3 </w:t>
      </w:r>
    </w:p>
    <w:p w14:paraId="2389A5CE" w14:textId="77777777" w:rsidR="009D39A7" w:rsidRPr="00E80C03" w:rsidRDefault="009D39A7" w:rsidP="009D39A7">
      <w:pPr>
        <w:pStyle w:val="Default"/>
        <w:rPr>
          <w:sz w:val="22"/>
          <w:szCs w:val="22"/>
        </w:rPr>
      </w:pPr>
      <w:r w:rsidRPr="00E80C03">
        <w:rPr>
          <w:sz w:val="22"/>
          <w:szCs w:val="22"/>
        </w:rPr>
        <w:t xml:space="preserve">End-to-End AR Update Process .................................................................................. 4 </w:t>
      </w:r>
    </w:p>
    <w:p w14:paraId="2389A5CF" w14:textId="77777777" w:rsidR="009D39A7" w:rsidRPr="00E80C03" w:rsidRDefault="009D39A7" w:rsidP="009D39A7">
      <w:pPr>
        <w:pStyle w:val="Default"/>
        <w:rPr>
          <w:sz w:val="22"/>
          <w:szCs w:val="22"/>
        </w:rPr>
      </w:pPr>
      <w:r w:rsidRPr="00E80C03">
        <w:rPr>
          <w:sz w:val="22"/>
          <w:szCs w:val="22"/>
        </w:rPr>
        <w:t xml:space="preserve">Payment Life Cycle and Payment Status .................................................................... 5 </w:t>
      </w:r>
    </w:p>
    <w:p w14:paraId="2389A5D0" w14:textId="77777777" w:rsidR="00B954CD" w:rsidRPr="00E80C03" w:rsidRDefault="00B954CD" w:rsidP="009D39A7">
      <w:pPr>
        <w:pStyle w:val="Default"/>
        <w:rPr>
          <w:b/>
          <w:bCs/>
          <w:sz w:val="22"/>
          <w:szCs w:val="22"/>
        </w:rPr>
      </w:pPr>
    </w:p>
    <w:p w14:paraId="2389A5D1" w14:textId="77777777" w:rsidR="009D39A7" w:rsidRPr="00E80C03" w:rsidRDefault="009D39A7" w:rsidP="009D39A7">
      <w:pPr>
        <w:pStyle w:val="Default"/>
        <w:rPr>
          <w:sz w:val="22"/>
          <w:szCs w:val="22"/>
        </w:rPr>
      </w:pPr>
      <w:r w:rsidRPr="00E80C03">
        <w:rPr>
          <w:b/>
          <w:bCs/>
          <w:sz w:val="22"/>
          <w:szCs w:val="22"/>
        </w:rPr>
        <w:t xml:space="preserve">Entering Payments........................................................................................................ 6 </w:t>
      </w:r>
    </w:p>
    <w:p w14:paraId="2389A5D2" w14:textId="77777777" w:rsidR="00B954CD" w:rsidRPr="00E80C03" w:rsidRDefault="00B954CD" w:rsidP="009D39A7">
      <w:pPr>
        <w:pStyle w:val="Default"/>
        <w:rPr>
          <w:sz w:val="22"/>
          <w:szCs w:val="22"/>
        </w:rPr>
      </w:pPr>
    </w:p>
    <w:p w14:paraId="2389A5D3" w14:textId="77777777" w:rsidR="009D39A7" w:rsidRPr="00E80C03" w:rsidRDefault="009D39A7" w:rsidP="009D39A7">
      <w:pPr>
        <w:pStyle w:val="Default"/>
        <w:rPr>
          <w:sz w:val="22"/>
          <w:szCs w:val="22"/>
        </w:rPr>
      </w:pPr>
      <w:r w:rsidRPr="00E80C03">
        <w:rPr>
          <w:sz w:val="22"/>
          <w:szCs w:val="22"/>
        </w:rPr>
        <w:t xml:space="preserve">Key Deposit Concepts ................................................................................................. 6 </w:t>
      </w:r>
    </w:p>
    <w:p w14:paraId="2389A5D4" w14:textId="77777777" w:rsidR="009D39A7" w:rsidRPr="00E80C03" w:rsidRDefault="009D39A7" w:rsidP="009D39A7">
      <w:pPr>
        <w:pStyle w:val="Default"/>
        <w:rPr>
          <w:sz w:val="22"/>
          <w:szCs w:val="22"/>
        </w:rPr>
      </w:pPr>
      <w:r w:rsidRPr="00E80C03">
        <w:rPr>
          <w:sz w:val="22"/>
          <w:szCs w:val="22"/>
        </w:rPr>
        <w:t xml:space="preserve">Entering and Posting Regular Deposits ....................................................................... 7 </w:t>
      </w:r>
    </w:p>
    <w:p w14:paraId="2389A5D5" w14:textId="77777777" w:rsidR="009D39A7" w:rsidRPr="00E80C03" w:rsidRDefault="009D39A7" w:rsidP="009D39A7">
      <w:pPr>
        <w:pStyle w:val="Default"/>
        <w:rPr>
          <w:sz w:val="22"/>
          <w:szCs w:val="22"/>
        </w:rPr>
      </w:pPr>
      <w:r w:rsidRPr="00E80C03">
        <w:rPr>
          <w:sz w:val="22"/>
          <w:szCs w:val="22"/>
        </w:rPr>
        <w:t xml:space="preserve">Totals Page ................................................................................................................. 7 </w:t>
      </w:r>
    </w:p>
    <w:p w14:paraId="2389A5D6" w14:textId="77777777" w:rsidR="009D39A7" w:rsidRPr="00E80C03" w:rsidRDefault="009D39A7" w:rsidP="009D39A7">
      <w:pPr>
        <w:pStyle w:val="Default"/>
        <w:rPr>
          <w:sz w:val="22"/>
          <w:szCs w:val="22"/>
        </w:rPr>
      </w:pPr>
      <w:r w:rsidRPr="00E80C03">
        <w:rPr>
          <w:sz w:val="22"/>
          <w:szCs w:val="22"/>
        </w:rPr>
        <w:t xml:space="preserve">Payments Page ........................................................................................................... 9 </w:t>
      </w:r>
    </w:p>
    <w:p w14:paraId="2389A5D8" w14:textId="77777777" w:rsidR="00B954CD" w:rsidRPr="00E80C03" w:rsidRDefault="00B954CD" w:rsidP="009D39A7">
      <w:pPr>
        <w:pStyle w:val="Default"/>
        <w:rPr>
          <w:b/>
          <w:bCs/>
          <w:sz w:val="22"/>
          <w:szCs w:val="22"/>
        </w:rPr>
      </w:pPr>
    </w:p>
    <w:p w14:paraId="2389A5D9" w14:textId="097DF58C" w:rsidR="009D39A7" w:rsidRPr="00E80C03" w:rsidRDefault="009D39A7" w:rsidP="009D39A7">
      <w:pPr>
        <w:pStyle w:val="Default"/>
        <w:rPr>
          <w:sz w:val="22"/>
          <w:szCs w:val="22"/>
        </w:rPr>
      </w:pPr>
      <w:r w:rsidRPr="00E80C03">
        <w:rPr>
          <w:b/>
          <w:bCs/>
          <w:sz w:val="22"/>
          <w:szCs w:val="22"/>
        </w:rPr>
        <w:t>Applying Payments ..................................................................................................... 1</w:t>
      </w:r>
      <w:r w:rsidR="002E2E25">
        <w:rPr>
          <w:b/>
          <w:bCs/>
          <w:sz w:val="22"/>
          <w:szCs w:val="22"/>
        </w:rPr>
        <w:t>1</w:t>
      </w:r>
      <w:r w:rsidRPr="00E80C03">
        <w:rPr>
          <w:b/>
          <w:bCs/>
          <w:sz w:val="22"/>
          <w:szCs w:val="22"/>
        </w:rPr>
        <w:t xml:space="preserve"> </w:t>
      </w:r>
    </w:p>
    <w:p w14:paraId="2389A5DA" w14:textId="77777777" w:rsidR="00B954CD" w:rsidRPr="00E80C03" w:rsidRDefault="00B954CD" w:rsidP="009D39A7">
      <w:pPr>
        <w:pStyle w:val="Default"/>
        <w:rPr>
          <w:sz w:val="22"/>
          <w:szCs w:val="22"/>
        </w:rPr>
      </w:pPr>
    </w:p>
    <w:p w14:paraId="2389A5DC" w14:textId="5FCD3D56" w:rsidR="009D39A7" w:rsidRPr="00E80C03" w:rsidRDefault="009D39A7" w:rsidP="009D39A7">
      <w:pPr>
        <w:pStyle w:val="Default"/>
        <w:rPr>
          <w:sz w:val="22"/>
          <w:szCs w:val="22"/>
        </w:rPr>
      </w:pPr>
      <w:r w:rsidRPr="00E80C03">
        <w:rPr>
          <w:sz w:val="22"/>
          <w:szCs w:val="22"/>
        </w:rPr>
        <w:t>Payment Worksheets ................................................................................................ 1</w:t>
      </w:r>
      <w:r w:rsidR="00827848">
        <w:rPr>
          <w:sz w:val="22"/>
          <w:szCs w:val="22"/>
        </w:rPr>
        <w:t>1</w:t>
      </w:r>
      <w:r w:rsidRPr="00E80C03">
        <w:rPr>
          <w:sz w:val="22"/>
          <w:szCs w:val="22"/>
        </w:rPr>
        <w:t xml:space="preserve"> </w:t>
      </w:r>
    </w:p>
    <w:p w14:paraId="2389A5DD" w14:textId="77777777" w:rsidR="009D39A7" w:rsidRPr="00E80C03" w:rsidRDefault="009D39A7" w:rsidP="009D39A7">
      <w:pPr>
        <w:pStyle w:val="Default"/>
        <w:rPr>
          <w:sz w:val="22"/>
          <w:szCs w:val="22"/>
        </w:rPr>
      </w:pPr>
      <w:r w:rsidRPr="00E80C03">
        <w:rPr>
          <w:sz w:val="22"/>
          <w:szCs w:val="22"/>
        </w:rPr>
        <w:t xml:space="preserve">Step 1: Payment Worksheet Selection ..................................................................... 13 </w:t>
      </w:r>
    </w:p>
    <w:p w14:paraId="2389A5DE" w14:textId="0269CE49" w:rsidR="009D39A7" w:rsidRPr="00E80C03" w:rsidRDefault="009D39A7" w:rsidP="009D39A7">
      <w:pPr>
        <w:pStyle w:val="Default"/>
        <w:rPr>
          <w:sz w:val="22"/>
          <w:szCs w:val="22"/>
        </w:rPr>
      </w:pPr>
      <w:r w:rsidRPr="00E80C03">
        <w:rPr>
          <w:sz w:val="22"/>
          <w:szCs w:val="22"/>
        </w:rPr>
        <w:t>Step 2: Payment Worksheet Application................................................................... 1</w:t>
      </w:r>
      <w:r w:rsidR="00765374">
        <w:rPr>
          <w:sz w:val="22"/>
          <w:szCs w:val="22"/>
        </w:rPr>
        <w:t>5</w:t>
      </w:r>
      <w:r w:rsidRPr="00E80C03">
        <w:rPr>
          <w:sz w:val="22"/>
          <w:szCs w:val="22"/>
        </w:rPr>
        <w:t xml:space="preserve"> </w:t>
      </w:r>
    </w:p>
    <w:p w14:paraId="65A62F71" w14:textId="77777777" w:rsidR="00543F4A" w:rsidRDefault="009D39A7" w:rsidP="009D39A7">
      <w:pPr>
        <w:pStyle w:val="Default"/>
        <w:rPr>
          <w:sz w:val="22"/>
          <w:szCs w:val="22"/>
        </w:rPr>
      </w:pPr>
      <w:r w:rsidRPr="00E80C03">
        <w:rPr>
          <w:sz w:val="22"/>
          <w:szCs w:val="22"/>
        </w:rPr>
        <w:t xml:space="preserve">Step 3: Payment Worksheet Action .......................................................................... </w:t>
      </w:r>
      <w:r w:rsidR="00765374">
        <w:rPr>
          <w:sz w:val="22"/>
          <w:szCs w:val="22"/>
        </w:rPr>
        <w:t>18</w:t>
      </w:r>
    </w:p>
    <w:p w14:paraId="33770015" w14:textId="647B1DDB" w:rsidR="00543F4A" w:rsidRDefault="00543F4A" w:rsidP="00543F4A">
      <w:pPr>
        <w:pStyle w:val="Default"/>
        <w:rPr>
          <w:sz w:val="22"/>
          <w:szCs w:val="22"/>
        </w:rPr>
      </w:pPr>
      <w:r w:rsidRPr="00E80C03">
        <w:rPr>
          <w:sz w:val="22"/>
          <w:szCs w:val="22"/>
        </w:rPr>
        <w:t>Payment Predictor .................................................................................................... 1</w:t>
      </w:r>
      <w:r w:rsidR="00581EF4">
        <w:rPr>
          <w:sz w:val="22"/>
          <w:szCs w:val="22"/>
        </w:rPr>
        <w:t>9</w:t>
      </w:r>
      <w:r w:rsidRPr="00E80C03">
        <w:rPr>
          <w:sz w:val="22"/>
          <w:szCs w:val="22"/>
        </w:rPr>
        <w:t xml:space="preserve"> </w:t>
      </w:r>
    </w:p>
    <w:p w14:paraId="62353F69" w14:textId="080D263B" w:rsidR="002534B3" w:rsidRPr="00E80C03" w:rsidRDefault="002534B3" w:rsidP="00543F4A">
      <w:pPr>
        <w:pStyle w:val="Default"/>
        <w:rPr>
          <w:sz w:val="22"/>
          <w:szCs w:val="22"/>
        </w:rPr>
      </w:pPr>
      <w:r>
        <w:rPr>
          <w:sz w:val="22"/>
          <w:szCs w:val="22"/>
        </w:rPr>
        <w:t>Deposit Adjustments for Credit Card Receipts</w:t>
      </w:r>
      <w:r w:rsidR="0007353A">
        <w:rPr>
          <w:sz w:val="22"/>
          <w:szCs w:val="22"/>
        </w:rPr>
        <w:t xml:space="preserve"> from Customers……………………....19</w:t>
      </w:r>
    </w:p>
    <w:p w14:paraId="2389A5E0" w14:textId="074FA3C4" w:rsidR="009D39A7" w:rsidRPr="00E80C03" w:rsidRDefault="009D39A7" w:rsidP="009D39A7">
      <w:pPr>
        <w:pStyle w:val="Default"/>
        <w:rPr>
          <w:sz w:val="22"/>
          <w:szCs w:val="22"/>
        </w:rPr>
      </w:pPr>
      <w:r w:rsidRPr="00E80C03">
        <w:rPr>
          <w:sz w:val="22"/>
          <w:szCs w:val="22"/>
        </w:rPr>
        <w:t xml:space="preserve">Building &amp; Applying Payments on Worksheets for Unidentified Payments ............... </w:t>
      </w:r>
      <w:r w:rsidR="00765374">
        <w:rPr>
          <w:sz w:val="22"/>
          <w:szCs w:val="22"/>
        </w:rPr>
        <w:t>19</w:t>
      </w:r>
      <w:r w:rsidRPr="00E80C03">
        <w:rPr>
          <w:sz w:val="22"/>
          <w:szCs w:val="22"/>
        </w:rPr>
        <w:t xml:space="preserve"> </w:t>
      </w:r>
    </w:p>
    <w:p w14:paraId="2389A5E1" w14:textId="16CEE396" w:rsidR="009D39A7" w:rsidRPr="00E80C03" w:rsidRDefault="009D39A7" w:rsidP="009D39A7">
      <w:pPr>
        <w:pStyle w:val="Default"/>
        <w:rPr>
          <w:sz w:val="22"/>
          <w:szCs w:val="22"/>
        </w:rPr>
      </w:pPr>
      <w:r w:rsidRPr="00E80C03">
        <w:rPr>
          <w:sz w:val="22"/>
          <w:szCs w:val="22"/>
        </w:rPr>
        <w:t>Building &amp; Applying Payments on Worksheets for Underpayments &amp; Overpayments 2</w:t>
      </w:r>
      <w:r w:rsidR="005C458D">
        <w:rPr>
          <w:sz w:val="22"/>
          <w:szCs w:val="22"/>
        </w:rPr>
        <w:t>0</w:t>
      </w:r>
    </w:p>
    <w:p w14:paraId="2389A5E2" w14:textId="40B96DF3" w:rsidR="009D39A7" w:rsidRPr="00E80C03" w:rsidRDefault="009D39A7" w:rsidP="009D39A7">
      <w:pPr>
        <w:pStyle w:val="Default"/>
        <w:rPr>
          <w:sz w:val="22"/>
          <w:szCs w:val="22"/>
        </w:rPr>
      </w:pPr>
      <w:r w:rsidRPr="00E80C03">
        <w:rPr>
          <w:sz w:val="22"/>
          <w:szCs w:val="22"/>
        </w:rPr>
        <w:t>Viewing Payment Activities ...............................................................................</w:t>
      </w:r>
      <w:r w:rsidR="005C458D">
        <w:rPr>
          <w:sz w:val="22"/>
          <w:szCs w:val="22"/>
        </w:rPr>
        <w:t>.</w:t>
      </w:r>
      <w:r w:rsidRPr="00E80C03">
        <w:rPr>
          <w:sz w:val="22"/>
          <w:szCs w:val="22"/>
        </w:rPr>
        <w:t>........ 2</w:t>
      </w:r>
      <w:r w:rsidR="005C458D">
        <w:rPr>
          <w:sz w:val="22"/>
          <w:szCs w:val="22"/>
        </w:rPr>
        <w:t>1</w:t>
      </w:r>
      <w:r w:rsidRPr="00E80C03">
        <w:rPr>
          <w:sz w:val="22"/>
          <w:szCs w:val="22"/>
        </w:rPr>
        <w:t xml:space="preserve"> </w:t>
      </w:r>
    </w:p>
    <w:p w14:paraId="2389A5E3" w14:textId="77777777" w:rsidR="00B954CD" w:rsidRPr="00E80C03" w:rsidRDefault="00B954CD" w:rsidP="009D39A7">
      <w:pPr>
        <w:pStyle w:val="Default"/>
        <w:rPr>
          <w:b/>
          <w:bCs/>
          <w:sz w:val="22"/>
          <w:szCs w:val="22"/>
        </w:rPr>
      </w:pPr>
    </w:p>
    <w:p w14:paraId="2389A5E4" w14:textId="53C8B478" w:rsidR="009D39A7" w:rsidRPr="00E80C03" w:rsidRDefault="009D39A7" w:rsidP="009D39A7">
      <w:pPr>
        <w:pStyle w:val="Default"/>
        <w:rPr>
          <w:sz w:val="22"/>
          <w:szCs w:val="22"/>
        </w:rPr>
      </w:pPr>
      <w:r w:rsidRPr="00E80C03">
        <w:rPr>
          <w:b/>
          <w:bCs/>
          <w:sz w:val="22"/>
          <w:szCs w:val="22"/>
        </w:rPr>
        <w:t>Reviewing Payments .................................................................................................. 2</w:t>
      </w:r>
      <w:r w:rsidR="005C458D">
        <w:rPr>
          <w:b/>
          <w:bCs/>
          <w:sz w:val="22"/>
          <w:szCs w:val="22"/>
        </w:rPr>
        <w:t>1</w:t>
      </w:r>
      <w:r w:rsidRPr="00E80C03">
        <w:rPr>
          <w:b/>
          <w:bCs/>
          <w:sz w:val="22"/>
          <w:szCs w:val="22"/>
        </w:rPr>
        <w:t xml:space="preserve"> </w:t>
      </w:r>
    </w:p>
    <w:p w14:paraId="2389A5E5" w14:textId="77777777" w:rsidR="00B954CD" w:rsidRPr="00E80C03" w:rsidRDefault="00B954CD" w:rsidP="009D39A7">
      <w:pPr>
        <w:pStyle w:val="Default"/>
        <w:rPr>
          <w:sz w:val="22"/>
          <w:szCs w:val="22"/>
        </w:rPr>
      </w:pPr>
    </w:p>
    <w:p w14:paraId="2389A5E6" w14:textId="4C50D303" w:rsidR="009D39A7" w:rsidRPr="00E80C03" w:rsidRDefault="009D39A7" w:rsidP="009D39A7">
      <w:pPr>
        <w:pStyle w:val="Default"/>
        <w:rPr>
          <w:sz w:val="22"/>
          <w:szCs w:val="22"/>
        </w:rPr>
      </w:pPr>
      <w:r w:rsidRPr="00E80C03">
        <w:rPr>
          <w:sz w:val="22"/>
          <w:szCs w:val="22"/>
        </w:rPr>
        <w:t>Deposit Approval Process ......................................................................................... 2</w:t>
      </w:r>
      <w:r w:rsidR="005C458D">
        <w:rPr>
          <w:sz w:val="22"/>
          <w:szCs w:val="22"/>
        </w:rPr>
        <w:t>1</w:t>
      </w:r>
      <w:r w:rsidRPr="00E80C03">
        <w:rPr>
          <w:sz w:val="22"/>
          <w:szCs w:val="22"/>
        </w:rPr>
        <w:t xml:space="preserve"> </w:t>
      </w:r>
    </w:p>
    <w:p w14:paraId="2389A5E7" w14:textId="7DE01719" w:rsidR="009D39A7" w:rsidRPr="00E80C03" w:rsidRDefault="009D39A7" w:rsidP="009D39A7">
      <w:pPr>
        <w:pStyle w:val="Default"/>
        <w:rPr>
          <w:sz w:val="22"/>
          <w:szCs w:val="22"/>
        </w:rPr>
      </w:pPr>
      <w:r w:rsidRPr="00E80C03">
        <w:rPr>
          <w:sz w:val="22"/>
          <w:szCs w:val="22"/>
        </w:rPr>
        <w:t>Viewing All Deposits .................................................................................................. 2</w:t>
      </w:r>
      <w:r w:rsidR="001A5545">
        <w:rPr>
          <w:sz w:val="22"/>
          <w:szCs w:val="22"/>
        </w:rPr>
        <w:t>1</w:t>
      </w:r>
      <w:r w:rsidRPr="00E80C03">
        <w:rPr>
          <w:sz w:val="22"/>
          <w:szCs w:val="22"/>
        </w:rPr>
        <w:t xml:space="preserve"> </w:t>
      </w:r>
    </w:p>
    <w:p w14:paraId="2389A5E8" w14:textId="0E46C56A" w:rsidR="009D39A7" w:rsidRPr="00E80C03" w:rsidRDefault="009D39A7" w:rsidP="009D39A7">
      <w:pPr>
        <w:pStyle w:val="Default"/>
        <w:rPr>
          <w:sz w:val="22"/>
          <w:szCs w:val="22"/>
        </w:rPr>
      </w:pPr>
      <w:r w:rsidRPr="00E80C03">
        <w:rPr>
          <w:sz w:val="22"/>
          <w:szCs w:val="22"/>
        </w:rPr>
        <w:t>Viewing Cash Received by a Business Unit .............................................................. 2</w:t>
      </w:r>
      <w:r w:rsidR="00871737">
        <w:rPr>
          <w:sz w:val="22"/>
          <w:szCs w:val="22"/>
        </w:rPr>
        <w:t>2</w:t>
      </w:r>
      <w:r w:rsidRPr="00E80C03">
        <w:rPr>
          <w:sz w:val="22"/>
          <w:szCs w:val="22"/>
        </w:rPr>
        <w:t xml:space="preserve"> </w:t>
      </w:r>
    </w:p>
    <w:p w14:paraId="2389A5E9" w14:textId="0E20CC37" w:rsidR="009D39A7" w:rsidRPr="00E80C03" w:rsidRDefault="009D39A7" w:rsidP="009D39A7">
      <w:pPr>
        <w:pStyle w:val="Default"/>
        <w:rPr>
          <w:sz w:val="22"/>
          <w:szCs w:val="22"/>
        </w:rPr>
      </w:pPr>
      <w:r w:rsidRPr="00E80C03">
        <w:rPr>
          <w:sz w:val="22"/>
          <w:szCs w:val="22"/>
        </w:rPr>
        <w:t>Viewing Payment Groups .......................................................................................... 2</w:t>
      </w:r>
      <w:r w:rsidR="00871737">
        <w:rPr>
          <w:sz w:val="22"/>
          <w:szCs w:val="22"/>
        </w:rPr>
        <w:t>4</w:t>
      </w:r>
      <w:r w:rsidRPr="00E80C03">
        <w:rPr>
          <w:sz w:val="22"/>
          <w:szCs w:val="22"/>
        </w:rPr>
        <w:t xml:space="preserve"> </w:t>
      </w:r>
    </w:p>
    <w:p w14:paraId="2389A5EA" w14:textId="33560040" w:rsidR="009D39A7" w:rsidRPr="00E80C03" w:rsidRDefault="009D39A7" w:rsidP="009D39A7">
      <w:pPr>
        <w:pStyle w:val="Default"/>
        <w:rPr>
          <w:sz w:val="22"/>
          <w:szCs w:val="22"/>
        </w:rPr>
      </w:pPr>
      <w:r w:rsidRPr="00E80C03">
        <w:rPr>
          <w:sz w:val="22"/>
          <w:szCs w:val="22"/>
        </w:rPr>
        <w:t>Payment Control Page .............................................................................................. 2</w:t>
      </w:r>
      <w:r w:rsidR="000C4792">
        <w:rPr>
          <w:sz w:val="22"/>
          <w:szCs w:val="22"/>
        </w:rPr>
        <w:t>4</w:t>
      </w:r>
      <w:r w:rsidRPr="00E80C03">
        <w:rPr>
          <w:sz w:val="22"/>
          <w:szCs w:val="22"/>
        </w:rPr>
        <w:t xml:space="preserve"> </w:t>
      </w:r>
    </w:p>
    <w:p w14:paraId="2389A5EB" w14:textId="5979C20D" w:rsidR="009D39A7" w:rsidRPr="00E80C03" w:rsidRDefault="009D39A7" w:rsidP="009D39A7">
      <w:pPr>
        <w:pStyle w:val="Default"/>
        <w:rPr>
          <w:sz w:val="22"/>
          <w:szCs w:val="22"/>
        </w:rPr>
      </w:pPr>
      <w:r w:rsidRPr="00E80C03">
        <w:rPr>
          <w:sz w:val="22"/>
          <w:szCs w:val="22"/>
        </w:rPr>
        <w:t>Payment 1 Page........................................................................................................ 2</w:t>
      </w:r>
      <w:r w:rsidR="00871737">
        <w:rPr>
          <w:sz w:val="22"/>
          <w:szCs w:val="22"/>
        </w:rPr>
        <w:t>4</w:t>
      </w:r>
      <w:r w:rsidRPr="00E80C03">
        <w:rPr>
          <w:sz w:val="22"/>
          <w:szCs w:val="22"/>
        </w:rPr>
        <w:t xml:space="preserve"> </w:t>
      </w:r>
    </w:p>
    <w:p w14:paraId="2389A5EC" w14:textId="7066C676" w:rsidR="009D39A7" w:rsidRPr="00E80C03" w:rsidRDefault="009D39A7" w:rsidP="009D39A7">
      <w:pPr>
        <w:pStyle w:val="Default"/>
        <w:rPr>
          <w:sz w:val="22"/>
          <w:szCs w:val="22"/>
        </w:rPr>
      </w:pPr>
      <w:r w:rsidRPr="00E80C03">
        <w:rPr>
          <w:sz w:val="22"/>
          <w:szCs w:val="22"/>
        </w:rPr>
        <w:t>Payment 2 Page........................................................................................................ 2</w:t>
      </w:r>
      <w:r w:rsidR="00871737">
        <w:rPr>
          <w:sz w:val="22"/>
          <w:szCs w:val="22"/>
        </w:rPr>
        <w:t>5</w:t>
      </w:r>
      <w:r w:rsidRPr="00E80C03">
        <w:rPr>
          <w:sz w:val="22"/>
          <w:szCs w:val="22"/>
        </w:rPr>
        <w:t xml:space="preserve"> </w:t>
      </w:r>
    </w:p>
    <w:p w14:paraId="2389A5ED" w14:textId="63C4110E" w:rsidR="009D39A7" w:rsidRPr="00E80C03" w:rsidRDefault="009D39A7" w:rsidP="009D39A7">
      <w:pPr>
        <w:pStyle w:val="Default"/>
        <w:rPr>
          <w:sz w:val="22"/>
          <w:szCs w:val="22"/>
        </w:rPr>
      </w:pPr>
      <w:r w:rsidRPr="00E80C03">
        <w:rPr>
          <w:sz w:val="22"/>
          <w:szCs w:val="22"/>
        </w:rPr>
        <w:t>Payment 3 Page........................................................................................................ 2</w:t>
      </w:r>
      <w:r w:rsidR="00871737">
        <w:rPr>
          <w:sz w:val="22"/>
          <w:szCs w:val="22"/>
        </w:rPr>
        <w:t>6</w:t>
      </w:r>
      <w:r w:rsidRPr="00E80C03">
        <w:rPr>
          <w:sz w:val="22"/>
          <w:szCs w:val="22"/>
        </w:rPr>
        <w:t xml:space="preserve"> </w:t>
      </w:r>
    </w:p>
    <w:p w14:paraId="2389A5EE" w14:textId="66487CFE" w:rsidR="009D39A7" w:rsidRPr="00E80C03" w:rsidRDefault="009D39A7" w:rsidP="009D39A7">
      <w:pPr>
        <w:pStyle w:val="Default"/>
        <w:rPr>
          <w:sz w:val="22"/>
          <w:szCs w:val="22"/>
        </w:rPr>
      </w:pPr>
      <w:r w:rsidRPr="00E80C03">
        <w:rPr>
          <w:sz w:val="22"/>
          <w:szCs w:val="22"/>
        </w:rPr>
        <w:t>Viewing Incomplete Payments .................................................................................. 2</w:t>
      </w:r>
      <w:r w:rsidR="00871737">
        <w:rPr>
          <w:sz w:val="22"/>
          <w:szCs w:val="22"/>
        </w:rPr>
        <w:t>6</w:t>
      </w:r>
      <w:r w:rsidRPr="00E80C03">
        <w:rPr>
          <w:sz w:val="22"/>
          <w:szCs w:val="22"/>
        </w:rPr>
        <w:t xml:space="preserve"> </w:t>
      </w:r>
    </w:p>
    <w:p w14:paraId="2389A5EF" w14:textId="2F16B671" w:rsidR="009D39A7" w:rsidRPr="00E80C03" w:rsidRDefault="009D39A7" w:rsidP="009D39A7">
      <w:pPr>
        <w:pStyle w:val="Default"/>
        <w:rPr>
          <w:sz w:val="22"/>
          <w:szCs w:val="22"/>
        </w:rPr>
      </w:pPr>
      <w:r w:rsidRPr="00E80C03">
        <w:rPr>
          <w:sz w:val="22"/>
          <w:szCs w:val="22"/>
        </w:rPr>
        <w:t>Reviewing Payment Predictor ................................................................................... 2</w:t>
      </w:r>
      <w:r w:rsidR="00871737">
        <w:rPr>
          <w:sz w:val="22"/>
          <w:szCs w:val="22"/>
        </w:rPr>
        <w:t>7</w:t>
      </w:r>
      <w:r w:rsidRPr="00E80C03">
        <w:rPr>
          <w:sz w:val="22"/>
          <w:szCs w:val="22"/>
        </w:rPr>
        <w:t xml:space="preserve"> </w:t>
      </w:r>
    </w:p>
    <w:p w14:paraId="2389A5F0" w14:textId="42FBF314" w:rsidR="00DA2420" w:rsidRPr="00E80C03" w:rsidRDefault="009D39A7" w:rsidP="001A5193">
      <w:pPr>
        <w:pStyle w:val="TOC2"/>
        <w:ind w:left="0"/>
        <w:rPr>
          <w:color w:val="000000" w:themeColor="text1"/>
        </w:rPr>
      </w:pPr>
      <w:r w:rsidRPr="00E80C03">
        <w:t xml:space="preserve">All Payments Page .................................................................................................... </w:t>
      </w:r>
      <w:r w:rsidR="00871737">
        <w:t>28</w:t>
      </w:r>
    </w:p>
    <w:p w14:paraId="2389A5F1" w14:textId="77777777" w:rsidR="00DA2420" w:rsidRPr="00E80C03" w:rsidRDefault="00DA2420" w:rsidP="00DA2420">
      <w:pPr>
        <w:pStyle w:val="TOC2"/>
      </w:pPr>
    </w:p>
    <w:p w14:paraId="2389A5F2" w14:textId="77777777" w:rsidR="00DA2420" w:rsidRPr="00E80C03" w:rsidRDefault="00DA2420" w:rsidP="00DA2420">
      <w:pPr>
        <w:pStyle w:val="TitleCover"/>
        <w:pBdr>
          <w:top w:val="none" w:sz="0" w:space="0" w:color="auto"/>
        </w:pBdr>
        <w:spacing w:after="240" w:line="240" w:lineRule="auto"/>
        <w:ind w:left="0" w:right="0"/>
        <w:rPr>
          <w:rFonts w:ascii="Arial" w:hAnsi="Arial" w:cs="Arial"/>
          <w:bCs w:val="0"/>
          <w:spacing w:val="-20"/>
          <w:sz w:val="28"/>
          <w:szCs w:val="28"/>
        </w:rPr>
      </w:pPr>
    </w:p>
    <w:p w14:paraId="2389A5F3" w14:textId="77777777" w:rsidR="00DA2420" w:rsidRDefault="00DA2420" w:rsidP="00DA2420">
      <w:pPr>
        <w:rPr>
          <w:rFonts w:ascii="Arial" w:hAnsi="Arial" w:cs="Arial"/>
          <w:b/>
          <w:spacing w:val="-20"/>
          <w:kern w:val="28"/>
          <w:sz w:val="28"/>
          <w:szCs w:val="28"/>
        </w:rPr>
      </w:pPr>
      <w:r>
        <w:rPr>
          <w:rFonts w:ascii="Arial" w:hAnsi="Arial" w:cs="Arial"/>
          <w:bCs/>
          <w:spacing w:val="-20"/>
          <w:sz w:val="28"/>
          <w:szCs w:val="28"/>
        </w:rPr>
        <w:br w:type="page"/>
      </w:r>
    </w:p>
    <w:p w14:paraId="2389A5F4" w14:textId="77777777" w:rsidR="00DA2420" w:rsidRPr="00DA2420" w:rsidRDefault="00DA2420" w:rsidP="00DA2420">
      <w:pPr>
        <w:pStyle w:val="Heading1"/>
        <w:contextualSpacing/>
        <w:rPr>
          <w:sz w:val="28"/>
          <w:szCs w:val="28"/>
        </w:rPr>
      </w:pPr>
      <w:bookmarkStart w:id="0" w:name="_Toc256144671"/>
      <w:bookmarkStart w:id="1" w:name="_Toc226345266"/>
      <w:r w:rsidRPr="00DA2420">
        <w:rPr>
          <w:sz w:val="28"/>
          <w:szCs w:val="28"/>
        </w:rPr>
        <w:lastRenderedPageBreak/>
        <w:t>Customer Deposit</w:t>
      </w:r>
      <w:r w:rsidR="004372B2">
        <w:rPr>
          <w:sz w:val="28"/>
          <w:szCs w:val="28"/>
        </w:rPr>
        <w:t>s</w:t>
      </w:r>
      <w:r w:rsidR="00BA4218">
        <w:rPr>
          <w:sz w:val="28"/>
          <w:szCs w:val="28"/>
        </w:rPr>
        <w:t xml:space="preserve"> </w:t>
      </w:r>
      <w:r w:rsidR="001313B0">
        <w:rPr>
          <w:sz w:val="28"/>
          <w:szCs w:val="28"/>
        </w:rPr>
        <w:t>Overview</w:t>
      </w:r>
      <w:r w:rsidR="00DB781C">
        <w:rPr>
          <w:sz w:val="28"/>
          <w:szCs w:val="28"/>
        </w:rPr>
        <w:t xml:space="preserve">, </w:t>
      </w:r>
      <w:r w:rsidRPr="00DA2420">
        <w:rPr>
          <w:sz w:val="28"/>
          <w:szCs w:val="28"/>
        </w:rPr>
        <w:t>Roles</w:t>
      </w:r>
      <w:r w:rsidR="00172A8D">
        <w:rPr>
          <w:sz w:val="28"/>
          <w:szCs w:val="28"/>
        </w:rPr>
        <w:t xml:space="preserve"> </w:t>
      </w:r>
      <w:r w:rsidR="00DB781C">
        <w:rPr>
          <w:sz w:val="28"/>
          <w:szCs w:val="28"/>
        </w:rPr>
        <w:t>and Processes</w:t>
      </w:r>
    </w:p>
    <w:p w14:paraId="2389A5F5" w14:textId="77777777" w:rsidR="00DA2420" w:rsidRPr="00311712" w:rsidRDefault="00A4400E" w:rsidP="00DA2420">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60288" behindDoc="0" locked="0" layoutInCell="1" allowOverlap="1" wp14:anchorId="2389A856" wp14:editId="2389A857">
                <wp:simplePos x="0" y="0"/>
                <wp:positionH relativeFrom="column">
                  <wp:posOffset>-7620</wp:posOffset>
                </wp:positionH>
                <wp:positionV relativeFrom="paragraph">
                  <wp:posOffset>180340</wp:posOffset>
                </wp:positionV>
                <wp:extent cx="5486400" cy="0"/>
                <wp:effectExtent l="68580" t="66040" r="64770" b="6731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AC2E50" id="_x0000_t32" coordsize="21600,21600" o:spt="32" o:oned="t" path="m,l21600,21600e" filled="f">
                <v:path arrowok="t" fillok="f" o:connecttype="none"/>
                <o:lock v:ext="edit" shapetype="t"/>
              </v:shapetype>
              <v:shape id="AutoShape 3" o:spid="_x0000_s1026" type="#_x0000_t32" style="position:absolute;margin-left:-.6pt;margin-top:14.2pt;width:6in;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ZvgEAAGYDAAAOAAAAZHJzL2Uyb0RvYy54bWysU8Fu2zAMvQ/YPwi+L3ayri2MOD2kzS7d&#10;FqDdBzCSbAuVRYFU4uTvJ6lxOnS3oReCFKXHx0dqeXccrDhoYoOuKeazqhDaSVTGdU3x+3nz5bYQ&#10;HMApsOh0U5w0F3erz5+Wo6/1Anu0SpOIII7r0TdFH4Kvy5JlrwfgGXrtYrJFGiDEkLpSEYwRfbDl&#10;oqquyxFJeUKpmePp/WuyWGX8ttUy/Gpb1kHYpojcQraU7S7ZcrWEuiPwvZFnGvAfLAYwLha9QN1D&#10;ALEn8w/UYCQhYxtmEocS29ZInXuI3cyrd9089eB17iWKw/4iE38crPx5WLstJery6J78I8oXFg7X&#10;PbhOZwLPJx8HN09SlaPn+vIkBey3JHbjD1TxDuwDZhWOLQ0JMvYnjlns00VsfQxCxsNvV7fXV1Wc&#10;iZxyJdTTQ08cvmscRHKaggOB6fqwRufiSJHmuQwcHjkkWlBPD1JVhxtjbZ6sdWKM3Bc3VayUcozW&#10;qJTOAXW7tSVxgLQd1deHm03u8t01wr1TGa7XoB7OfgBjX/1Y3rqEp/PCnTlN6qRV5HqH6rSlScI4&#10;zMz6vHhpW/6Os9Bv32P1BwAA//8DAFBLAwQUAAYACAAAACEANEySN9wAAAAIAQAADwAAAGRycy9k&#10;b3ducmV2LnhtbEyPwW6DMBBE75X6D9ZWyi0xQRFFFBM1KJF6Qi3pBzh4Cyh4jbCTkL/vVj20x50Z&#10;zb7Jt7MdxBUn3ztSsF5FIJAaZ3pqFXweD8sUhA+ajB4coYI7etgWjw+5zoy70Qde69AKLiGfaQVd&#10;CGMmpW86tNqv3IjE3pebrA58Tq00k75xuR1kHEWJtLon/tDpEcsOm3N9sQp2vt4dqsqfj8/Jvmre&#10;5jIq33ulFk/z6wuIgHP4C8MPPqNDwUwndyHjxaBguY45qSBONyDYT5OYp5x+BVnk8v+A4hsAAP//&#10;AwBQSwECLQAUAAYACAAAACEAtoM4kv4AAADhAQAAEwAAAAAAAAAAAAAAAAAAAAAAW0NvbnRlbnRf&#10;VHlwZXNdLnhtbFBLAQItABQABgAIAAAAIQA4/SH/1gAAAJQBAAALAAAAAAAAAAAAAAAAAC8BAABf&#10;cmVscy8ucmVsc1BLAQItABQABgAIAAAAIQD2/yKZvgEAAGYDAAAOAAAAAAAAAAAAAAAAAC4CAABk&#10;cnMvZTJvRG9jLnhtbFBLAQItABQABgAIAAAAIQA0TJI33AAAAAgBAAAPAAAAAAAAAAAAAAAAABgE&#10;AABkcnMvZG93bnJldi54bWxQSwUGAAAAAAQABADzAAAAIQUAAAAA&#10;" strokecolor="#003e7f" strokeweight="10pt">
                <v:shadow color="#868686"/>
              </v:shape>
            </w:pict>
          </mc:Fallback>
        </mc:AlternateContent>
      </w:r>
    </w:p>
    <w:p w14:paraId="2389A5F6" w14:textId="77777777" w:rsidR="004C1178" w:rsidRPr="000523F5" w:rsidRDefault="004C1178" w:rsidP="00DA2420">
      <w:pPr>
        <w:pStyle w:val="Heading1"/>
        <w:rPr>
          <w:i/>
          <w:iCs/>
          <w:sz w:val="24"/>
          <w:szCs w:val="24"/>
        </w:rPr>
      </w:pPr>
      <w:r w:rsidRPr="000523F5">
        <w:rPr>
          <w:sz w:val="28"/>
          <w:szCs w:val="28"/>
        </w:rPr>
        <w:t xml:space="preserve"> </w:t>
      </w:r>
      <w:bookmarkStart w:id="2" w:name="_Toc256144673"/>
      <w:bookmarkEnd w:id="0"/>
      <w:r w:rsidR="00C21055" w:rsidRPr="00C21055">
        <w:rPr>
          <w:sz w:val="24"/>
          <w:szCs w:val="24"/>
        </w:rPr>
        <w:t xml:space="preserve">Customer </w:t>
      </w:r>
      <w:r w:rsidR="005A6FBC" w:rsidRPr="000523F5">
        <w:rPr>
          <w:sz w:val="24"/>
          <w:szCs w:val="24"/>
        </w:rPr>
        <w:t>Deposit</w:t>
      </w:r>
      <w:bookmarkEnd w:id="2"/>
      <w:r w:rsidR="004372B2">
        <w:rPr>
          <w:sz w:val="24"/>
          <w:szCs w:val="24"/>
        </w:rPr>
        <w:t>s</w:t>
      </w:r>
      <w:r w:rsidR="00C21055">
        <w:rPr>
          <w:sz w:val="24"/>
          <w:szCs w:val="24"/>
        </w:rPr>
        <w:t xml:space="preserve"> </w:t>
      </w:r>
      <w:r w:rsidR="004E5DA5">
        <w:rPr>
          <w:sz w:val="24"/>
          <w:szCs w:val="24"/>
        </w:rPr>
        <w:t>Overview</w:t>
      </w:r>
    </w:p>
    <w:p w14:paraId="2389A5F7" w14:textId="77777777" w:rsidR="005122F7" w:rsidRPr="005122F7" w:rsidRDefault="0060189F" w:rsidP="0060189F">
      <w:pPr>
        <w:numPr>
          <w:ilvl w:val="0"/>
          <w:numId w:val="6"/>
        </w:numPr>
        <w:spacing w:after="100" w:afterAutospacing="1" w:line="276" w:lineRule="auto"/>
        <w:rPr>
          <w:rFonts w:ascii="Arial" w:hAnsi="Arial" w:cs="Arial"/>
          <w:b/>
          <w:bCs/>
        </w:rPr>
      </w:pPr>
      <w:r w:rsidRPr="000523F5">
        <w:rPr>
          <w:rFonts w:ascii="Arial" w:hAnsi="Arial" w:cs="Arial"/>
          <w:color w:val="000000"/>
          <w:sz w:val="22"/>
          <w:szCs w:val="22"/>
        </w:rPr>
        <w:t xml:space="preserve">A </w:t>
      </w:r>
      <w:r w:rsidR="005122F7">
        <w:rPr>
          <w:rFonts w:ascii="Arial" w:hAnsi="Arial" w:cs="Arial"/>
          <w:color w:val="000000"/>
          <w:sz w:val="22"/>
          <w:szCs w:val="22"/>
        </w:rPr>
        <w:t>C</w:t>
      </w:r>
      <w:r w:rsidR="00C21055">
        <w:rPr>
          <w:rFonts w:ascii="Arial" w:hAnsi="Arial" w:cs="Arial"/>
          <w:color w:val="000000"/>
          <w:sz w:val="22"/>
          <w:szCs w:val="22"/>
        </w:rPr>
        <w:t xml:space="preserve">ustomer </w:t>
      </w:r>
      <w:r w:rsidR="005122F7">
        <w:rPr>
          <w:rFonts w:ascii="Arial" w:hAnsi="Arial" w:cs="Arial"/>
          <w:color w:val="000000"/>
          <w:sz w:val="22"/>
          <w:szCs w:val="22"/>
        </w:rPr>
        <w:t>D</w:t>
      </w:r>
      <w:r w:rsidRPr="000523F5">
        <w:rPr>
          <w:rFonts w:ascii="Arial" w:hAnsi="Arial" w:cs="Arial"/>
          <w:color w:val="000000"/>
          <w:sz w:val="22"/>
          <w:szCs w:val="22"/>
        </w:rPr>
        <w:t>eposit consists of payments that are gr</w:t>
      </w:r>
      <w:r w:rsidR="005122F7">
        <w:rPr>
          <w:rFonts w:ascii="Arial" w:hAnsi="Arial" w:cs="Arial"/>
          <w:color w:val="000000"/>
          <w:sz w:val="22"/>
          <w:szCs w:val="22"/>
        </w:rPr>
        <w:t xml:space="preserve">ouped together for processing and </w:t>
      </w:r>
      <w:r w:rsidR="00526492">
        <w:rPr>
          <w:rFonts w:ascii="Arial" w:hAnsi="Arial" w:cs="Arial"/>
          <w:color w:val="000000"/>
          <w:sz w:val="22"/>
          <w:szCs w:val="22"/>
        </w:rPr>
        <w:t xml:space="preserve">can be </w:t>
      </w:r>
      <w:r w:rsidR="005122F7">
        <w:rPr>
          <w:rFonts w:ascii="Arial" w:hAnsi="Arial" w:cs="Arial"/>
          <w:color w:val="000000"/>
          <w:sz w:val="22"/>
          <w:szCs w:val="22"/>
        </w:rPr>
        <w:t>associated with a pending item.</w:t>
      </w:r>
    </w:p>
    <w:p w14:paraId="2389A5F8" w14:textId="77777777" w:rsidR="0060189F" w:rsidRPr="000F59DB" w:rsidRDefault="005122F7" w:rsidP="0060189F">
      <w:pPr>
        <w:numPr>
          <w:ilvl w:val="0"/>
          <w:numId w:val="6"/>
        </w:numPr>
        <w:spacing w:after="100" w:afterAutospacing="1" w:line="276" w:lineRule="auto"/>
        <w:rPr>
          <w:rFonts w:ascii="Arial" w:hAnsi="Arial" w:cs="Arial"/>
          <w:b/>
          <w:bCs/>
        </w:rPr>
      </w:pPr>
      <w:r>
        <w:rPr>
          <w:rFonts w:ascii="Arial" w:hAnsi="Arial" w:cs="Arial"/>
          <w:color w:val="000000"/>
          <w:sz w:val="22"/>
          <w:szCs w:val="22"/>
        </w:rPr>
        <w:t>Customer Deposit p</w:t>
      </w:r>
      <w:r w:rsidR="0060189F" w:rsidRPr="000523F5">
        <w:rPr>
          <w:rFonts w:ascii="Arial" w:hAnsi="Arial" w:cs="Arial"/>
          <w:color w:val="000000"/>
          <w:sz w:val="22"/>
          <w:szCs w:val="22"/>
        </w:rPr>
        <w:t>ayment</w:t>
      </w:r>
      <w:r w:rsidR="004E5DA5">
        <w:rPr>
          <w:rFonts w:ascii="Arial" w:hAnsi="Arial" w:cs="Arial"/>
          <w:color w:val="000000"/>
          <w:sz w:val="22"/>
          <w:szCs w:val="22"/>
        </w:rPr>
        <w:t xml:space="preserve">s can be applied </w:t>
      </w:r>
      <w:r w:rsidR="0060189F" w:rsidRPr="000523F5">
        <w:rPr>
          <w:rFonts w:ascii="Arial" w:hAnsi="Arial" w:cs="Arial"/>
          <w:color w:val="000000"/>
          <w:sz w:val="22"/>
          <w:szCs w:val="22"/>
        </w:rPr>
        <w:t>to multiple items for a single customer or multiple items for different customers.</w:t>
      </w:r>
    </w:p>
    <w:p w14:paraId="2389A5F9" w14:textId="77777777" w:rsidR="00067B5C" w:rsidRDefault="00777A5D" w:rsidP="00067B5C">
      <w:pPr>
        <w:pStyle w:val="ListParagraph"/>
        <w:numPr>
          <w:ilvl w:val="1"/>
          <w:numId w:val="6"/>
        </w:numPr>
        <w:spacing w:after="100" w:afterAutospacing="1"/>
        <w:ind w:left="720"/>
        <w:rPr>
          <w:rFonts w:ascii="Arial" w:hAnsi="Arial" w:cs="Arial"/>
        </w:rPr>
      </w:pPr>
      <w:r>
        <w:rPr>
          <w:rFonts w:ascii="Arial" w:hAnsi="Arial" w:cs="Arial"/>
        </w:rPr>
        <w:t>The</w:t>
      </w:r>
      <w:r w:rsidR="00365B11" w:rsidRPr="000523F5">
        <w:rPr>
          <w:rFonts w:ascii="Arial" w:hAnsi="Arial" w:cs="Arial"/>
        </w:rPr>
        <w:t xml:space="preserve"> </w:t>
      </w:r>
      <w:r w:rsidR="00172A8D">
        <w:rPr>
          <w:rFonts w:ascii="Arial" w:hAnsi="Arial" w:cs="Arial"/>
        </w:rPr>
        <w:t>three</w:t>
      </w:r>
      <w:r w:rsidR="00365B11" w:rsidRPr="000523F5">
        <w:rPr>
          <w:rFonts w:ascii="Arial" w:hAnsi="Arial" w:cs="Arial"/>
        </w:rPr>
        <w:t xml:space="preserve"> basic steps to completing a </w:t>
      </w:r>
      <w:r w:rsidR="0091619B">
        <w:rPr>
          <w:rFonts w:ascii="Arial" w:hAnsi="Arial" w:cs="Arial"/>
        </w:rPr>
        <w:t>C</w:t>
      </w:r>
      <w:r>
        <w:rPr>
          <w:rFonts w:ascii="Arial" w:hAnsi="Arial" w:cs="Arial"/>
        </w:rPr>
        <w:t xml:space="preserve">ustomer </w:t>
      </w:r>
      <w:r w:rsidR="0091619B">
        <w:rPr>
          <w:rFonts w:ascii="Arial" w:hAnsi="Arial" w:cs="Arial"/>
        </w:rPr>
        <w:t>D</w:t>
      </w:r>
      <w:r w:rsidR="00365B11" w:rsidRPr="000523F5">
        <w:rPr>
          <w:rFonts w:ascii="Arial" w:hAnsi="Arial" w:cs="Arial"/>
        </w:rPr>
        <w:t>eposit</w:t>
      </w:r>
      <w:r>
        <w:rPr>
          <w:rFonts w:ascii="Arial" w:hAnsi="Arial" w:cs="Arial"/>
        </w:rPr>
        <w:t xml:space="preserve"> are</w:t>
      </w:r>
      <w:r w:rsidR="001C10E5">
        <w:rPr>
          <w:rFonts w:ascii="Arial" w:hAnsi="Arial" w:cs="Arial"/>
        </w:rPr>
        <w:t>:</w:t>
      </w:r>
    </w:p>
    <w:p w14:paraId="2389A5FA" w14:textId="77777777" w:rsidR="00172A8D" w:rsidRPr="00DB781C" w:rsidRDefault="00172A8D" w:rsidP="00365B11">
      <w:pPr>
        <w:pStyle w:val="ListParagraph"/>
        <w:numPr>
          <w:ilvl w:val="2"/>
          <w:numId w:val="6"/>
        </w:numPr>
        <w:spacing w:after="100" w:afterAutospacing="1"/>
        <w:ind w:left="1440"/>
        <w:rPr>
          <w:rFonts w:ascii="Arial" w:hAnsi="Arial" w:cs="Arial"/>
          <w:b/>
        </w:rPr>
      </w:pPr>
      <w:r w:rsidRPr="00DB781C">
        <w:rPr>
          <w:rFonts w:ascii="Arial" w:hAnsi="Arial" w:cs="Arial"/>
          <w:b/>
        </w:rPr>
        <w:t>Entering Payments</w:t>
      </w:r>
    </w:p>
    <w:p w14:paraId="2389A5FB" w14:textId="77777777" w:rsidR="00365B11" w:rsidRDefault="00067B5C" w:rsidP="00172A8D">
      <w:pPr>
        <w:pStyle w:val="ListParagraph"/>
        <w:numPr>
          <w:ilvl w:val="3"/>
          <w:numId w:val="6"/>
        </w:numPr>
        <w:spacing w:after="100" w:afterAutospacing="1"/>
        <w:rPr>
          <w:rFonts w:ascii="Arial" w:hAnsi="Arial" w:cs="Arial"/>
        </w:rPr>
      </w:pPr>
      <w:r w:rsidRPr="000523F5">
        <w:rPr>
          <w:rFonts w:ascii="Arial" w:hAnsi="Arial" w:cs="Arial"/>
        </w:rPr>
        <w:t>Enter control totals and deposit characteristics</w:t>
      </w:r>
      <w:r w:rsidR="001C10E5">
        <w:rPr>
          <w:rFonts w:ascii="Arial" w:hAnsi="Arial" w:cs="Arial"/>
        </w:rPr>
        <w:t xml:space="preserve"> on the Totals page</w:t>
      </w:r>
      <w:r w:rsidR="00F83FFE">
        <w:rPr>
          <w:rFonts w:ascii="Arial" w:hAnsi="Arial" w:cs="Arial"/>
        </w:rPr>
        <w:t>.</w:t>
      </w:r>
    </w:p>
    <w:p w14:paraId="2389A5FC" w14:textId="77777777" w:rsidR="00172A8D" w:rsidRDefault="00172A8D" w:rsidP="00172A8D">
      <w:pPr>
        <w:pStyle w:val="ListParagraph"/>
        <w:numPr>
          <w:ilvl w:val="3"/>
          <w:numId w:val="6"/>
        </w:numPr>
        <w:spacing w:after="100" w:afterAutospacing="1"/>
        <w:rPr>
          <w:rFonts w:ascii="Arial" w:hAnsi="Arial" w:cs="Arial"/>
        </w:rPr>
      </w:pPr>
      <w:r>
        <w:rPr>
          <w:rFonts w:ascii="Arial" w:hAnsi="Arial" w:cs="Arial"/>
        </w:rPr>
        <w:t>Enter payment information on the Payments page.</w:t>
      </w:r>
    </w:p>
    <w:p w14:paraId="2389A5FD" w14:textId="77777777" w:rsidR="00172A8D" w:rsidRPr="00DB781C" w:rsidRDefault="00172A8D" w:rsidP="00365B11">
      <w:pPr>
        <w:pStyle w:val="ListParagraph"/>
        <w:numPr>
          <w:ilvl w:val="2"/>
          <w:numId w:val="6"/>
        </w:numPr>
        <w:spacing w:after="100" w:afterAutospacing="1"/>
        <w:ind w:left="1440"/>
        <w:rPr>
          <w:rFonts w:ascii="Arial" w:hAnsi="Arial" w:cs="Arial"/>
          <w:b/>
        </w:rPr>
      </w:pPr>
      <w:r w:rsidRPr="00DB781C">
        <w:rPr>
          <w:rFonts w:ascii="Arial" w:hAnsi="Arial" w:cs="Arial"/>
          <w:b/>
        </w:rPr>
        <w:t>Applying Payments</w:t>
      </w:r>
    </w:p>
    <w:p w14:paraId="2389A5FE" w14:textId="77777777" w:rsidR="00E80C03" w:rsidRDefault="00067B5C" w:rsidP="001A5193">
      <w:pPr>
        <w:pStyle w:val="ListParagraph"/>
        <w:numPr>
          <w:ilvl w:val="3"/>
          <w:numId w:val="6"/>
        </w:numPr>
        <w:spacing w:after="100" w:afterAutospacing="1"/>
        <w:rPr>
          <w:rFonts w:ascii="Arial" w:hAnsi="Arial" w:cs="Arial"/>
        </w:rPr>
      </w:pPr>
      <w:r w:rsidRPr="0091619B">
        <w:rPr>
          <w:rFonts w:ascii="Arial" w:hAnsi="Arial" w:cs="Arial"/>
        </w:rPr>
        <w:t>Create and complete accounting entries</w:t>
      </w:r>
      <w:r w:rsidR="001C10E5" w:rsidRPr="0091619B">
        <w:rPr>
          <w:rFonts w:ascii="Arial" w:hAnsi="Arial" w:cs="Arial"/>
        </w:rPr>
        <w:t xml:space="preserve"> using Payment </w:t>
      </w:r>
      <w:r w:rsidR="0091619B" w:rsidRPr="0091619B">
        <w:rPr>
          <w:rFonts w:ascii="Arial" w:hAnsi="Arial" w:cs="Arial"/>
        </w:rPr>
        <w:t>Worksheets or Payment Predictor</w:t>
      </w:r>
      <w:r w:rsidR="0091619B">
        <w:rPr>
          <w:rFonts w:ascii="Arial" w:hAnsi="Arial" w:cs="Arial"/>
        </w:rPr>
        <w:t>.</w:t>
      </w:r>
    </w:p>
    <w:p w14:paraId="2389A5FF" w14:textId="77777777" w:rsidR="00365B11" w:rsidRPr="001A5193" w:rsidRDefault="00E80C03" w:rsidP="00E80C03">
      <w:pPr>
        <w:pStyle w:val="ListParagraph"/>
        <w:spacing w:after="100" w:afterAutospacing="1"/>
        <w:ind w:left="2880"/>
        <w:rPr>
          <w:rFonts w:ascii="Arial" w:hAnsi="Arial" w:cs="Arial"/>
        </w:rPr>
      </w:pPr>
      <w:r w:rsidRPr="00E80C03">
        <w:rPr>
          <w:rFonts w:ascii="Arial" w:hAnsi="Arial" w:cs="Arial"/>
          <w:b/>
        </w:rPr>
        <w:t>Note</w:t>
      </w:r>
      <w:r>
        <w:rPr>
          <w:rFonts w:ascii="Arial" w:hAnsi="Arial" w:cs="Arial"/>
        </w:rPr>
        <w:t xml:space="preserve">:  </w:t>
      </w:r>
      <w:r w:rsidR="005907CC" w:rsidRPr="001A5193">
        <w:rPr>
          <w:rFonts w:ascii="Arial" w:hAnsi="Arial" w:cs="Arial"/>
        </w:rPr>
        <w:t xml:space="preserve">The </w:t>
      </w:r>
      <w:r w:rsidR="003C7C9F" w:rsidRPr="001A5193">
        <w:rPr>
          <w:rFonts w:ascii="Arial" w:hAnsi="Arial" w:cs="Arial"/>
        </w:rPr>
        <w:t>‘</w:t>
      </w:r>
      <w:r w:rsidR="001C10E5" w:rsidRPr="001A5193">
        <w:rPr>
          <w:rFonts w:ascii="Arial" w:hAnsi="Arial" w:cs="Arial"/>
        </w:rPr>
        <w:t xml:space="preserve">Direct Journal </w:t>
      </w:r>
      <w:r w:rsidR="003C7C9F" w:rsidRPr="001A5193">
        <w:rPr>
          <w:rFonts w:ascii="Arial" w:hAnsi="Arial" w:cs="Arial"/>
        </w:rPr>
        <w:t xml:space="preserve">Payments’ </w:t>
      </w:r>
      <w:r w:rsidR="005907CC" w:rsidRPr="001A5193">
        <w:rPr>
          <w:rFonts w:ascii="Arial" w:hAnsi="Arial" w:cs="Arial"/>
        </w:rPr>
        <w:t xml:space="preserve">page </w:t>
      </w:r>
      <w:r w:rsidR="001C10E5" w:rsidRPr="001A5193">
        <w:rPr>
          <w:rFonts w:ascii="Arial" w:hAnsi="Arial" w:cs="Arial"/>
          <w:color w:val="000000"/>
        </w:rPr>
        <w:t xml:space="preserve">is used only when </w:t>
      </w:r>
      <w:r w:rsidR="005907CC" w:rsidRPr="001A5193">
        <w:rPr>
          <w:rFonts w:ascii="Arial" w:hAnsi="Arial" w:cs="Arial"/>
          <w:color w:val="000000"/>
        </w:rPr>
        <w:t xml:space="preserve">creating accounting entries for </w:t>
      </w:r>
      <w:r w:rsidR="005907CC" w:rsidRPr="001A5193">
        <w:rPr>
          <w:rFonts w:ascii="Arial" w:hAnsi="Arial" w:cs="Arial"/>
          <w:b/>
          <w:i/>
          <w:color w:val="000000"/>
        </w:rPr>
        <w:t>no</w:t>
      </w:r>
      <w:r w:rsidR="001C10E5" w:rsidRPr="001A5193">
        <w:rPr>
          <w:rFonts w:ascii="Arial" w:hAnsi="Arial" w:cs="Arial"/>
          <w:b/>
          <w:i/>
          <w:color w:val="000000"/>
        </w:rPr>
        <w:t>n</w:t>
      </w:r>
      <w:r w:rsidR="001C10E5" w:rsidRPr="001A5193">
        <w:rPr>
          <w:rFonts w:ascii="Arial" w:hAnsi="Arial" w:cs="Arial"/>
          <w:color w:val="000000"/>
        </w:rPr>
        <w:t>-AR cash</w:t>
      </w:r>
      <w:r w:rsidR="005907CC" w:rsidRPr="001A5193">
        <w:rPr>
          <w:rFonts w:ascii="Arial" w:hAnsi="Arial" w:cs="Arial"/>
          <w:color w:val="000000"/>
        </w:rPr>
        <w:t>.  Non-AR</w:t>
      </w:r>
      <w:r w:rsidR="0091619B" w:rsidRPr="001A5193">
        <w:rPr>
          <w:rFonts w:ascii="Arial" w:hAnsi="Arial" w:cs="Arial"/>
          <w:color w:val="000000"/>
        </w:rPr>
        <w:t xml:space="preserve"> cash is a deposit that cannot be associated to an Accounts Receivable pending item.</w:t>
      </w:r>
    </w:p>
    <w:p w14:paraId="2389A600" w14:textId="77777777" w:rsidR="00365B11" w:rsidRPr="00DB781C" w:rsidRDefault="00067B5C" w:rsidP="00365B11">
      <w:pPr>
        <w:pStyle w:val="ListParagraph"/>
        <w:numPr>
          <w:ilvl w:val="2"/>
          <w:numId w:val="6"/>
        </w:numPr>
        <w:spacing w:after="100" w:afterAutospacing="1"/>
        <w:ind w:left="1440"/>
        <w:rPr>
          <w:rFonts w:ascii="Arial" w:hAnsi="Arial" w:cs="Arial"/>
          <w:b/>
        </w:rPr>
      </w:pPr>
      <w:r w:rsidRPr="00DB781C">
        <w:rPr>
          <w:rFonts w:ascii="Arial" w:hAnsi="Arial" w:cs="Arial"/>
          <w:b/>
        </w:rPr>
        <w:t xml:space="preserve">Deposit </w:t>
      </w:r>
      <w:r w:rsidR="00FC1DAB">
        <w:rPr>
          <w:rFonts w:ascii="Arial" w:hAnsi="Arial" w:cs="Arial"/>
          <w:b/>
        </w:rPr>
        <w:t>R</w:t>
      </w:r>
      <w:r w:rsidR="00172A8D" w:rsidRPr="00DB781C">
        <w:rPr>
          <w:rFonts w:ascii="Arial" w:hAnsi="Arial" w:cs="Arial"/>
          <w:b/>
        </w:rPr>
        <w:t xml:space="preserve">eview and </w:t>
      </w:r>
      <w:r w:rsidR="00FC1DAB">
        <w:rPr>
          <w:rFonts w:ascii="Arial" w:hAnsi="Arial" w:cs="Arial"/>
          <w:b/>
        </w:rPr>
        <w:t>A</w:t>
      </w:r>
      <w:r w:rsidRPr="00DB781C">
        <w:rPr>
          <w:rFonts w:ascii="Arial" w:hAnsi="Arial" w:cs="Arial"/>
          <w:b/>
        </w:rPr>
        <w:t>pp</w:t>
      </w:r>
      <w:r w:rsidR="003B4294" w:rsidRPr="00DB781C">
        <w:rPr>
          <w:rFonts w:ascii="Arial" w:hAnsi="Arial" w:cs="Arial"/>
          <w:b/>
        </w:rPr>
        <w:t>r</w:t>
      </w:r>
      <w:r w:rsidRPr="00DB781C">
        <w:rPr>
          <w:rFonts w:ascii="Arial" w:hAnsi="Arial" w:cs="Arial"/>
          <w:b/>
        </w:rPr>
        <w:t>oval</w:t>
      </w:r>
    </w:p>
    <w:p w14:paraId="2389A601" w14:textId="77777777" w:rsidR="004E5DA5" w:rsidRDefault="00D74B9B" w:rsidP="00C04A38">
      <w:pPr>
        <w:numPr>
          <w:ilvl w:val="0"/>
          <w:numId w:val="6"/>
        </w:numPr>
        <w:spacing w:after="100" w:afterAutospacing="1" w:line="276" w:lineRule="auto"/>
        <w:rPr>
          <w:rFonts w:ascii="Arial" w:hAnsi="Arial" w:cs="Arial"/>
          <w:color w:val="000000"/>
          <w:sz w:val="22"/>
          <w:szCs w:val="22"/>
        </w:rPr>
      </w:pPr>
      <w:r w:rsidRPr="00C21055">
        <w:rPr>
          <w:rFonts w:ascii="Arial" w:hAnsi="Arial" w:cs="Arial"/>
          <w:color w:val="000000"/>
          <w:sz w:val="22"/>
          <w:szCs w:val="22"/>
        </w:rPr>
        <w:t>P</w:t>
      </w:r>
      <w:r w:rsidR="00223FAF" w:rsidRPr="00C21055">
        <w:rPr>
          <w:rFonts w:ascii="Arial" w:hAnsi="Arial" w:cs="Arial"/>
          <w:color w:val="000000"/>
          <w:sz w:val="22"/>
          <w:szCs w:val="22"/>
        </w:rPr>
        <w:t xml:space="preserve">ayment </w:t>
      </w:r>
      <w:r w:rsidRPr="00C21055">
        <w:rPr>
          <w:rFonts w:ascii="Arial" w:hAnsi="Arial" w:cs="Arial"/>
          <w:color w:val="000000"/>
          <w:sz w:val="22"/>
          <w:szCs w:val="22"/>
        </w:rPr>
        <w:t>W</w:t>
      </w:r>
      <w:r w:rsidR="00223FAF" w:rsidRPr="00C21055">
        <w:rPr>
          <w:rFonts w:ascii="Arial" w:hAnsi="Arial" w:cs="Arial"/>
          <w:color w:val="000000"/>
          <w:sz w:val="22"/>
          <w:szCs w:val="22"/>
        </w:rPr>
        <w:t>orksheet</w:t>
      </w:r>
      <w:r w:rsidR="004E5DA5">
        <w:rPr>
          <w:rFonts w:ascii="Arial" w:hAnsi="Arial" w:cs="Arial"/>
          <w:color w:val="000000"/>
          <w:sz w:val="22"/>
          <w:szCs w:val="22"/>
        </w:rPr>
        <w:t>s and</w:t>
      </w:r>
      <w:r w:rsidR="00223FAF" w:rsidRPr="00C21055">
        <w:rPr>
          <w:rFonts w:ascii="Arial" w:hAnsi="Arial" w:cs="Arial"/>
          <w:color w:val="000000"/>
          <w:sz w:val="22"/>
          <w:szCs w:val="22"/>
        </w:rPr>
        <w:t xml:space="preserve"> Payment Predictor</w:t>
      </w:r>
      <w:r w:rsidR="00223FAF" w:rsidRPr="000523F5">
        <w:rPr>
          <w:rFonts w:ascii="Arial" w:hAnsi="Arial" w:cs="Arial"/>
          <w:color w:val="000000"/>
          <w:sz w:val="22"/>
          <w:szCs w:val="22"/>
        </w:rPr>
        <w:t xml:space="preserve"> </w:t>
      </w:r>
      <w:r w:rsidR="004E5DA5">
        <w:rPr>
          <w:rFonts w:ascii="Arial" w:hAnsi="Arial" w:cs="Arial"/>
          <w:color w:val="000000"/>
          <w:sz w:val="22"/>
          <w:szCs w:val="22"/>
        </w:rPr>
        <w:t>are</w:t>
      </w:r>
      <w:r w:rsidR="00C21055">
        <w:rPr>
          <w:rFonts w:ascii="Arial" w:hAnsi="Arial" w:cs="Arial"/>
          <w:color w:val="000000"/>
          <w:sz w:val="22"/>
          <w:szCs w:val="22"/>
        </w:rPr>
        <w:t xml:space="preserve"> utilized to </w:t>
      </w:r>
      <w:r w:rsidR="00223FAF" w:rsidRPr="004E5DA5">
        <w:rPr>
          <w:rFonts w:ascii="Arial" w:hAnsi="Arial" w:cs="Arial"/>
          <w:color w:val="000000"/>
          <w:sz w:val="22"/>
          <w:szCs w:val="22"/>
        </w:rPr>
        <w:t>apply</w:t>
      </w:r>
      <w:r w:rsidR="00223FAF" w:rsidRPr="000523F5">
        <w:rPr>
          <w:rFonts w:ascii="Arial" w:hAnsi="Arial" w:cs="Arial"/>
          <w:color w:val="000000"/>
          <w:sz w:val="22"/>
          <w:szCs w:val="22"/>
        </w:rPr>
        <w:t xml:space="preserve"> payments that </w:t>
      </w:r>
      <w:r w:rsidR="00633480" w:rsidRPr="000523F5">
        <w:rPr>
          <w:rFonts w:ascii="Arial" w:hAnsi="Arial" w:cs="Arial"/>
          <w:color w:val="000000"/>
          <w:sz w:val="22"/>
          <w:szCs w:val="22"/>
        </w:rPr>
        <w:t>cor</w:t>
      </w:r>
      <w:r w:rsidR="00C04A38" w:rsidRPr="000523F5">
        <w:rPr>
          <w:rFonts w:ascii="Arial" w:hAnsi="Arial" w:cs="Arial"/>
          <w:color w:val="000000"/>
          <w:sz w:val="22"/>
          <w:szCs w:val="22"/>
        </w:rPr>
        <w:t xml:space="preserve">respond to customer </w:t>
      </w:r>
      <w:r w:rsidR="00AB5801" w:rsidRPr="000523F5">
        <w:rPr>
          <w:rFonts w:ascii="Arial" w:hAnsi="Arial" w:cs="Arial"/>
          <w:color w:val="000000"/>
          <w:sz w:val="22"/>
          <w:szCs w:val="22"/>
        </w:rPr>
        <w:t xml:space="preserve">pending </w:t>
      </w:r>
      <w:r w:rsidR="00C04A38" w:rsidRPr="000523F5">
        <w:rPr>
          <w:rFonts w:ascii="Arial" w:hAnsi="Arial" w:cs="Arial"/>
          <w:color w:val="000000"/>
          <w:sz w:val="22"/>
          <w:szCs w:val="22"/>
        </w:rPr>
        <w:t>items</w:t>
      </w:r>
      <w:r w:rsidR="004E5DA5">
        <w:rPr>
          <w:rFonts w:ascii="Arial" w:hAnsi="Arial" w:cs="Arial"/>
          <w:color w:val="000000"/>
          <w:sz w:val="22"/>
          <w:szCs w:val="22"/>
        </w:rPr>
        <w:t>.  When payments are applied to customer pending items, the customer balance is impacted.</w:t>
      </w:r>
    </w:p>
    <w:p w14:paraId="2389A602" w14:textId="77777777" w:rsidR="003E5A55" w:rsidRPr="000523F5" w:rsidRDefault="00C21055" w:rsidP="00C04A38">
      <w:pPr>
        <w:numPr>
          <w:ilvl w:val="0"/>
          <w:numId w:val="6"/>
        </w:numPr>
        <w:spacing w:after="100" w:afterAutospacing="1" w:line="276" w:lineRule="auto"/>
        <w:rPr>
          <w:rFonts w:ascii="Arial" w:hAnsi="Arial" w:cs="Arial"/>
          <w:color w:val="000000"/>
          <w:sz w:val="22"/>
          <w:szCs w:val="22"/>
        </w:rPr>
      </w:pPr>
      <w:r>
        <w:rPr>
          <w:rFonts w:ascii="Arial" w:hAnsi="Arial" w:cs="Arial"/>
          <w:color w:val="000000"/>
          <w:sz w:val="22"/>
          <w:szCs w:val="22"/>
        </w:rPr>
        <w:t xml:space="preserve">Payment Worksheets and Payment Predictor are </w:t>
      </w:r>
      <w:r w:rsidRPr="00C21055">
        <w:rPr>
          <w:rFonts w:ascii="Arial" w:hAnsi="Arial" w:cs="Arial"/>
          <w:i/>
          <w:color w:val="000000"/>
          <w:sz w:val="22"/>
          <w:szCs w:val="22"/>
        </w:rPr>
        <w:t>not</w:t>
      </w:r>
      <w:r>
        <w:rPr>
          <w:rFonts w:ascii="Arial" w:hAnsi="Arial" w:cs="Arial"/>
          <w:color w:val="000000"/>
          <w:sz w:val="22"/>
          <w:szCs w:val="22"/>
        </w:rPr>
        <w:t xml:space="preserve"> used in non-AR Cash Direct Journal payments.  (See ‘Creating and Maintaining Deposits for Non-AR Payments</w:t>
      </w:r>
      <w:r w:rsidR="004E5DA5">
        <w:rPr>
          <w:rFonts w:ascii="Arial" w:hAnsi="Arial" w:cs="Arial"/>
          <w:color w:val="000000"/>
          <w:sz w:val="22"/>
          <w:szCs w:val="22"/>
        </w:rPr>
        <w:t xml:space="preserve"> Training Guide.)</w:t>
      </w:r>
    </w:p>
    <w:p w14:paraId="2389A603" w14:textId="77777777" w:rsidR="005A6FBC" w:rsidRPr="000523F5" w:rsidRDefault="005A6FBC" w:rsidP="005A6FBC">
      <w:pPr>
        <w:pStyle w:val="Heading2"/>
        <w:spacing w:after="100"/>
        <w:rPr>
          <w:i w:val="0"/>
          <w:iCs w:val="0"/>
          <w:sz w:val="24"/>
          <w:szCs w:val="24"/>
        </w:rPr>
      </w:pPr>
      <w:bookmarkStart w:id="3" w:name="_Toc256144674"/>
      <w:r w:rsidRPr="000523F5">
        <w:rPr>
          <w:i w:val="0"/>
          <w:iCs w:val="0"/>
          <w:sz w:val="24"/>
          <w:szCs w:val="24"/>
        </w:rPr>
        <w:t>Deposit Roles</w:t>
      </w:r>
      <w:bookmarkEnd w:id="3"/>
    </w:p>
    <w:p w14:paraId="2389A604" w14:textId="77777777" w:rsidR="005306ED" w:rsidRPr="000523F5" w:rsidRDefault="005306ED" w:rsidP="00B04608">
      <w:pPr>
        <w:spacing w:after="100" w:afterAutospacing="1"/>
        <w:rPr>
          <w:rFonts w:ascii="Arial" w:hAnsi="Arial" w:cs="Arial"/>
          <w:sz w:val="22"/>
          <w:szCs w:val="22"/>
        </w:rPr>
      </w:pPr>
      <w:r w:rsidRPr="000523F5">
        <w:rPr>
          <w:rFonts w:ascii="Arial" w:hAnsi="Arial" w:cs="Arial"/>
          <w:sz w:val="22"/>
          <w:szCs w:val="22"/>
        </w:rPr>
        <w:t>SMART has three roles f</w:t>
      </w:r>
      <w:r w:rsidR="00B04608" w:rsidRPr="000523F5">
        <w:rPr>
          <w:rFonts w:ascii="Arial" w:hAnsi="Arial" w:cs="Arial"/>
          <w:sz w:val="22"/>
          <w:szCs w:val="22"/>
        </w:rPr>
        <w:t>or Accounts Receivable deposits:</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5357"/>
      </w:tblGrid>
      <w:tr w:rsidR="007928E5" w:rsidRPr="000523F5" w14:paraId="2389A607" w14:textId="77777777" w:rsidTr="00B04608">
        <w:trPr>
          <w:cantSplit/>
          <w:tblHeader/>
        </w:trPr>
        <w:tc>
          <w:tcPr>
            <w:tcW w:w="3283" w:type="dxa"/>
            <w:shd w:val="solid" w:color="auto" w:fill="auto"/>
          </w:tcPr>
          <w:p w14:paraId="2389A605" w14:textId="77777777" w:rsidR="007928E5" w:rsidRPr="000523F5" w:rsidRDefault="007928E5" w:rsidP="005A6FBC">
            <w:pPr>
              <w:rPr>
                <w:rFonts w:ascii="Arial" w:hAnsi="Arial" w:cs="Arial"/>
              </w:rPr>
            </w:pPr>
            <w:r w:rsidRPr="000523F5">
              <w:rPr>
                <w:rFonts w:ascii="Arial" w:hAnsi="Arial" w:cs="Arial"/>
                <w:sz w:val="22"/>
                <w:szCs w:val="22"/>
              </w:rPr>
              <w:t>Role</w:t>
            </w:r>
          </w:p>
        </w:tc>
        <w:tc>
          <w:tcPr>
            <w:tcW w:w="5357" w:type="dxa"/>
            <w:shd w:val="solid" w:color="auto" w:fill="auto"/>
          </w:tcPr>
          <w:p w14:paraId="2389A606" w14:textId="77777777" w:rsidR="007928E5" w:rsidRPr="000523F5" w:rsidRDefault="007928E5" w:rsidP="005A6FBC">
            <w:pPr>
              <w:rPr>
                <w:rFonts w:ascii="Arial" w:hAnsi="Arial" w:cs="Arial"/>
              </w:rPr>
            </w:pPr>
            <w:r w:rsidRPr="000523F5">
              <w:rPr>
                <w:rFonts w:ascii="Arial" w:hAnsi="Arial" w:cs="Arial"/>
                <w:sz w:val="22"/>
                <w:szCs w:val="22"/>
              </w:rPr>
              <w:t>Description</w:t>
            </w:r>
          </w:p>
        </w:tc>
      </w:tr>
      <w:tr w:rsidR="007928E5" w:rsidRPr="000523F5" w14:paraId="2389A60B" w14:textId="77777777" w:rsidTr="00B04608">
        <w:trPr>
          <w:cantSplit/>
        </w:trPr>
        <w:tc>
          <w:tcPr>
            <w:tcW w:w="3283" w:type="dxa"/>
          </w:tcPr>
          <w:p w14:paraId="2389A608" w14:textId="77777777" w:rsidR="007928E5" w:rsidRPr="000523F5" w:rsidRDefault="007928E5" w:rsidP="005A6FBC">
            <w:pPr>
              <w:rPr>
                <w:rFonts w:ascii="Arial" w:hAnsi="Arial" w:cs="Arial"/>
              </w:rPr>
            </w:pPr>
            <w:r w:rsidRPr="000523F5">
              <w:rPr>
                <w:rFonts w:ascii="Arial" w:hAnsi="Arial" w:cs="Arial"/>
                <w:sz w:val="22"/>
                <w:szCs w:val="22"/>
              </w:rPr>
              <w:t>Deposit Processor Agency</w:t>
            </w:r>
          </w:p>
          <w:p w14:paraId="2389A609" w14:textId="77777777" w:rsidR="007928E5" w:rsidRPr="000523F5" w:rsidRDefault="007928E5" w:rsidP="005A6FBC">
            <w:pPr>
              <w:jc w:val="right"/>
              <w:rPr>
                <w:rFonts w:ascii="Arial" w:hAnsi="Arial" w:cs="Arial"/>
              </w:rPr>
            </w:pPr>
          </w:p>
        </w:tc>
        <w:tc>
          <w:tcPr>
            <w:tcW w:w="5357" w:type="dxa"/>
          </w:tcPr>
          <w:p w14:paraId="2389A60A" w14:textId="77777777" w:rsidR="007928E5" w:rsidRPr="000523F5" w:rsidRDefault="007928E5" w:rsidP="00B04608">
            <w:pPr>
              <w:rPr>
                <w:rFonts w:ascii="Arial" w:hAnsi="Arial" w:cs="Arial"/>
              </w:rPr>
            </w:pPr>
            <w:r w:rsidRPr="000523F5">
              <w:rPr>
                <w:rFonts w:ascii="Arial" w:hAnsi="Arial" w:cs="Arial"/>
                <w:color w:val="000000"/>
                <w:sz w:val="22"/>
                <w:szCs w:val="22"/>
              </w:rPr>
              <w:t xml:space="preserve">This role </w:t>
            </w:r>
            <w:r w:rsidR="000E2EAC" w:rsidRPr="000523F5">
              <w:rPr>
                <w:rFonts w:ascii="Arial" w:hAnsi="Arial" w:cs="Arial"/>
                <w:color w:val="000000"/>
                <w:sz w:val="22"/>
                <w:szCs w:val="22"/>
              </w:rPr>
              <w:t>is</w:t>
            </w:r>
            <w:r w:rsidRPr="000523F5">
              <w:rPr>
                <w:rFonts w:ascii="Arial" w:hAnsi="Arial" w:cs="Arial"/>
                <w:color w:val="000000"/>
                <w:sz w:val="22"/>
                <w:szCs w:val="22"/>
              </w:rPr>
              <w:t xml:space="preserve"> responsible for entering deposits and viewing customer, payment, and deposit information</w:t>
            </w:r>
          </w:p>
        </w:tc>
      </w:tr>
      <w:tr w:rsidR="007928E5" w:rsidRPr="000523F5" w14:paraId="2389A60E" w14:textId="77777777" w:rsidTr="00B04608">
        <w:trPr>
          <w:cantSplit/>
        </w:trPr>
        <w:tc>
          <w:tcPr>
            <w:tcW w:w="3283" w:type="dxa"/>
          </w:tcPr>
          <w:p w14:paraId="2389A60C" w14:textId="77777777" w:rsidR="007928E5" w:rsidRPr="000523F5" w:rsidRDefault="007928E5" w:rsidP="007928E5">
            <w:pPr>
              <w:rPr>
                <w:rFonts w:ascii="Arial" w:hAnsi="Arial" w:cs="Arial"/>
              </w:rPr>
            </w:pPr>
            <w:r w:rsidRPr="000523F5">
              <w:rPr>
                <w:rFonts w:ascii="Arial" w:hAnsi="Arial" w:cs="Arial"/>
                <w:sz w:val="22"/>
                <w:szCs w:val="22"/>
              </w:rPr>
              <w:t>AR Agency Administrator - Central and Agency</w:t>
            </w:r>
          </w:p>
        </w:tc>
        <w:tc>
          <w:tcPr>
            <w:tcW w:w="5357" w:type="dxa"/>
          </w:tcPr>
          <w:p w14:paraId="2389A60D" w14:textId="77777777" w:rsidR="007928E5" w:rsidRPr="000523F5" w:rsidRDefault="007928E5" w:rsidP="00B04608">
            <w:pPr>
              <w:rPr>
                <w:rFonts w:ascii="Arial" w:hAnsi="Arial" w:cs="Arial"/>
              </w:rPr>
            </w:pPr>
            <w:r w:rsidRPr="000523F5">
              <w:rPr>
                <w:rFonts w:ascii="Arial" w:hAnsi="Arial" w:cs="Arial"/>
                <w:color w:val="000000"/>
                <w:sz w:val="22"/>
                <w:szCs w:val="22"/>
              </w:rPr>
              <w:t xml:space="preserve">This role </w:t>
            </w:r>
            <w:r w:rsidR="000E2EAC" w:rsidRPr="000523F5">
              <w:rPr>
                <w:rFonts w:ascii="Arial" w:hAnsi="Arial" w:cs="Arial"/>
                <w:color w:val="000000"/>
                <w:sz w:val="22"/>
                <w:szCs w:val="22"/>
              </w:rPr>
              <w:t>is</w:t>
            </w:r>
            <w:r w:rsidRPr="000523F5">
              <w:rPr>
                <w:rFonts w:ascii="Arial" w:hAnsi="Arial" w:cs="Arial"/>
                <w:color w:val="000000"/>
                <w:sz w:val="22"/>
                <w:szCs w:val="22"/>
              </w:rPr>
              <w:t xml:space="preserve"> responsible for approving agency deposits in addition to creating and updating customers and </w:t>
            </w:r>
            <w:r w:rsidR="009C37DA" w:rsidRPr="000523F5">
              <w:rPr>
                <w:rFonts w:ascii="Arial" w:hAnsi="Arial" w:cs="Arial"/>
                <w:color w:val="000000"/>
                <w:sz w:val="22"/>
                <w:szCs w:val="22"/>
              </w:rPr>
              <w:t>contact</w:t>
            </w:r>
            <w:r w:rsidRPr="000523F5">
              <w:rPr>
                <w:rFonts w:ascii="Arial" w:hAnsi="Arial" w:cs="Arial"/>
                <w:color w:val="000000"/>
                <w:sz w:val="22"/>
                <w:szCs w:val="22"/>
              </w:rPr>
              <w:t xml:space="preserve"> information</w:t>
            </w:r>
          </w:p>
        </w:tc>
      </w:tr>
      <w:tr w:rsidR="007928E5" w:rsidRPr="000523F5" w14:paraId="2389A611" w14:textId="77777777" w:rsidTr="00B04608">
        <w:trPr>
          <w:cantSplit/>
        </w:trPr>
        <w:tc>
          <w:tcPr>
            <w:tcW w:w="3283" w:type="dxa"/>
          </w:tcPr>
          <w:p w14:paraId="2389A60F" w14:textId="77777777" w:rsidR="007928E5" w:rsidRPr="000523F5" w:rsidRDefault="007928E5" w:rsidP="005A6FBC">
            <w:pPr>
              <w:rPr>
                <w:rFonts w:ascii="Arial" w:hAnsi="Arial" w:cs="Arial"/>
                <w:sz w:val="22"/>
                <w:szCs w:val="22"/>
              </w:rPr>
            </w:pPr>
            <w:r w:rsidRPr="000523F5">
              <w:rPr>
                <w:rFonts w:ascii="Arial" w:hAnsi="Arial" w:cs="Arial"/>
                <w:sz w:val="22"/>
                <w:szCs w:val="22"/>
              </w:rPr>
              <w:t>AR Maintainer – Agency</w:t>
            </w:r>
          </w:p>
        </w:tc>
        <w:tc>
          <w:tcPr>
            <w:tcW w:w="5357" w:type="dxa"/>
          </w:tcPr>
          <w:p w14:paraId="2389A610" w14:textId="77777777" w:rsidR="007928E5" w:rsidRPr="000523F5" w:rsidRDefault="009C37DA" w:rsidP="00B04608">
            <w:pPr>
              <w:keepNext/>
              <w:rPr>
                <w:rFonts w:ascii="Arial" w:hAnsi="Arial" w:cs="Arial"/>
                <w:color w:val="000000"/>
                <w:sz w:val="22"/>
                <w:szCs w:val="22"/>
              </w:rPr>
            </w:pPr>
            <w:r w:rsidRPr="000523F5">
              <w:rPr>
                <w:rFonts w:ascii="Arial" w:hAnsi="Arial" w:cs="Arial"/>
                <w:color w:val="000000"/>
                <w:sz w:val="22"/>
                <w:szCs w:val="22"/>
              </w:rPr>
              <w:t xml:space="preserve">This role </w:t>
            </w:r>
            <w:r w:rsidR="000E2EAC" w:rsidRPr="000523F5">
              <w:rPr>
                <w:rFonts w:ascii="Arial" w:hAnsi="Arial" w:cs="Arial"/>
                <w:color w:val="000000"/>
                <w:sz w:val="22"/>
                <w:szCs w:val="22"/>
              </w:rPr>
              <w:t xml:space="preserve">has </w:t>
            </w:r>
            <w:r w:rsidRPr="000523F5">
              <w:rPr>
                <w:rFonts w:ascii="Arial" w:hAnsi="Arial" w:cs="Arial"/>
                <w:color w:val="000000"/>
                <w:sz w:val="22"/>
                <w:szCs w:val="22"/>
              </w:rPr>
              <w:t xml:space="preserve">the ability to </w:t>
            </w:r>
            <w:r w:rsidR="00497A01" w:rsidRPr="000523F5">
              <w:rPr>
                <w:rFonts w:ascii="Arial" w:hAnsi="Arial" w:cs="Arial"/>
                <w:sz w:val="22"/>
                <w:szCs w:val="22"/>
              </w:rPr>
              <w:t>apply payments</w:t>
            </w:r>
            <w:r w:rsidR="000115D7" w:rsidRPr="000523F5">
              <w:rPr>
                <w:rFonts w:ascii="Arial" w:hAnsi="Arial" w:cs="Arial"/>
                <w:sz w:val="22"/>
                <w:szCs w:val="22"/>
              </w:rPr>
              <w:t>,</w:t>
            </w:r>
            <w:r w:rsidR="00497A01" w:rsidRPr="000523F5">
              <w:rPr>
                <w:rFonts w:ascii="Arial" w:hAnsi="Arial" w:cs="Arial"/>
                <w:sz w:val="22"/>
                <w:szCs w:val="22"/>
              </w:rPr>
              <w:t xml:space="preserve"> review customer accounts</w:t>
            </w:r>
            <w:r w:rsidR="000115D7" w:rsidRPr="000523F5">
              <w:rPr>
                <w:rFonts w:ascii="Arial" w:hAnsi="Arial" w:cs="Arial"/>
                <w:sz w:val="22"/>
                <w:szCs w:val="22"/>
              </w:rPr>
              <w:t>,</w:t>
            </w:r>
            <w:r w:rsidR="00497A01" w:rsidRPr="000523F5">
              <w:rPr>
                <w:rFonts w:ascii="Arial" w:hAnsi="Arial" w:cs="Arial"/>
                <w:sz w:val="22"/>
                <w:szCs w:val="22"/>
              </w:rPr>
              <w:t xml:space="preserve"> and maintain receivables using maintenance worksheets</w:t>
            </w:r>
          </w:p>
        </w:tc>
      </w:tr>
    </w:tbl>
    <w:p w14:paraId="2389A612" w14:textId="77777777" w:rsidR="005306ED" w:rsidRDefault="00A14CEF" w:rsidP="00A14CEF">
      <w:pPr>
        <w:pStyle w:val="Caption"/>
        <w:tabs>
          <w:tab w:val="center" w:pos="4380"/>
          <w:tab w:val="left" w:pos="7800"/>
        </w:tabs>
        <w:rPr>
          <w:i/>
          <w:color w:val="auto"/>
          <w:sz w:val="20"/>
          <w:szCs w:val="20"/>
        </w:rPr>
      </w:pPr>
      <w:r w:rsidRPr="000523F5">
        <w:rPr>
          <w:i/>
          <w:color w:val="auto"/>
          <w:sz w:val="20"/>
          <w:szCs w:val="20"/>
        </w:rPr>
        <w:tab/>
      </w:r>
      <w:r w:rsidR="005306ED" w:rsidRPr="000523F5">
        <w:rPr>
          <w:i/>
          <w:color w:val="auto"/>
          <w:sz w:val="20"/>
          <w:szCs w:val="20"/>
        </w:rPr>
        <w:t>Accounts Receivable Deposit Roles</w:t>
      </w:r>
      <w:r w:rsidRPr="000523F5">
        <w:rPr>
          <w:i/>
          <w:color w:val="auto"/>
          <w:sz w:val="20"/>
          <w:szCs w:val="20"/>
        </w:rPr>
        <w:tab/>
      </w:r>
    </w:p>
    <w:p w14:paraId="2389A613" w14:textId="77777777" w:rsidR="00222599" w:rsidRDefault="00222599">
      <w:pPr>
        <w:rPr>
          <w:rFonts w:ascii="Arial" w:hAnsi="Arial" w:cs="Arial"/>
          <w:b/>
          <w:bCs/>
        </w:rPr>
      </w:pPr>
      <w:r>
        <w:rPr>
          <w:i/>
          <w:iCs/>
        </w:rPr>
        <w:br w:type="page"/>
      </w:r>
    </w:p>
    <w:p w14:paraId="2389A614" w14:textId="77777777" w:rsidR="00172A8D" w:rsidRPr="000523F5" w:rsidRDefault="00172A8D" w:rsidP="00172A8D">
      <w:pPr>
        <w:pStyle w:val="Heading2"/>
        <w:spacing w:after="100"/>
        <w:rPr>
          <w:i w:val="0"/>
          <w:sz w:val="24"/>
          <w:szCs w:val="24"/>
        </w:rPr>
      </w:pPr>
      <w:r w:rsidRPr="000523F5">
        <w:rPr>
          <w:i w:val="0"/>
          <w:sz w:val="24"/>
          <w:szCs w:val="24"/>
        </w:rPr>
        <w:lastRenderedPageBreak/>
        <w:t xml:space="preserve">End-to-End </w:t>
      </w:r>
      <w:r>
        <w:rPr>
          <w:i w:val="0"/>
          <w:sz w:val="24"/>
          <w:szCs w:val="24"/>
        </w:rPr>
        <w:t>AR</w:t>
      </w:r>
      <w:r w:rsidRPr="000523F5">
        <w:rPr>
          <w:i w:val="0"/>
          <w:sz w:val="24"/>
          <w:szCs w:val="24"/>
        </w:rPr>
        <w:t xml:space="preserve"> Update</w:t>
      </w:r>
      <w:r w:rsidR="00DB781C">
        <w:rPr>
          <w:i w:val="0"/>
          <w:sz w:val="24"/>
          <w:szCs w:val="24"/>
        </w:rPr>
        <w:t xml:space="preserve"> Process</w:t>
      </w:r>
    </w:p>
    <w:p w14:paraId="2389A615" w14:textId="77777777" w:rsidR="00172A8D" w:rsidRPr="000523F5" w:rsidRDefault="00172A8D" w:rsidP="00172A8D">
      <w:pPr>
        <w:pStyle w:val="ListParagraph"/>
        <w:numPr>
          <w:ilvl w:val="0"/>
          <w:numId w:val="6"/>
        </w:numPr>
        <w:spacing w:after="100" w:afterAutospacing="1"/>
        <w:contextualSpacing/>
        <w:rPr>
          <w:rFonts w:ascii="Arial" w:hAnsi="Arial" w:cs="Arial"/>
          <w:color w:val="000000"/>
        </w:rPr>
      </w:pPr>
      <w:r w:rsidRPr="000523F5">
        <w:rPr>
          <w:rFonts w:ascii="Arial" w:hAnsi="Arial" w:cs="Arial"/>
        </w:rPr>
        <w:t xml:space="preserve">The </w:t>
      </w:r>
      <w:r>
        <w:rPr>
          <w:rFonts w:ascii="Arial" w:hAnsi="Arial" w:cs="Arial"/>
          <w:b/>
        </w:rPr>
        <w:t>AR</w:t>
      </w:r>
      <w:r w:rsidRPr="000523F5">
        <w:rPr>
          <w:rFonts w:ascii="Arial" w:hAnsi="Arial" w:cs="Arial"/>
          <w:b/>
        </w:rPr>
        <w:t xml:space="preserve"> Update</w:t>
      </w:r>
      <w:r w:rsidRPr="000523F5">
        <w:rPr>
          <w:rFonts w:ascii="Arial" w:hAnsi="Arial" w:cs="Arial"/>
        </w:rPr>
        <w:t xml:space="preserve"> process is a batch process that </w:t>
      </w:r>
      <w:r>
        <w:rPr>
          <w:rFonts w:ascii="Arial" w:hAnsi="Arial" w:cs="Arial"/>
        </w:rPr>
        <w:t xml:space="preserve">runs hourly and </w:t>
      </w:r>
      <w:r w:rsidRPr="000523F5">
        <w:rPr>
          <w:rFonts w:ascii="Arial" w:hAnsi="Arial" w:cs="Arial"/>
        </w:rPr>
        <w:t>is used to update customer balances</w:t>
      </w:r>
      <w:r>
        <w:rPr>
          <w:rFonts w:ascii="Arial" w:hAnsi="Arial" w:cs="Arial"/>
        </w:rPr>
        <w:t>.</w:t>
      </w:r>
    </w:p>
    <w:p w14:paraId="2389A616" w14:textId="77777777" w:rsidR="00172A8D" w:rsidRPr="000523F5" w:rsidRDefault="00172A8D" w:rsidP="00172A8D">
      <w:pPr>
        <w:pStyle w:val="ListParagraph"/>
        <w:numPr>
          <w:ilvl w:val="0"/>
          <w:numId w:val="6"/>
        </w:numPr>
        <w:spacing w:after="100" w:afterAutospacing="1"/>
        <w:contextualSpacing/>
        <w:rPr>
          <w:rFonts w:ascii="Arial" w:hAnsi="Arial" w:cs="Arial"/>
          <w:color w:val="000000"/>
        </w:rPr>
      </w:pPr>
      <w:r w:rsidRPr="000523F5">
        <w:rPr>
          <w:rFonts w:ascii="Arial" w:hAnsi="Arial" w:cs="Arial"/>
          <w:color w:val="000000"/>
        </w:rPr>
        <w:t xml:space="preserve">The </w:t>
      </w:r>
      <w:r>
        <w:rPr>
          <w:rFonts w:ascii="Arial" w:hAnsi="Arial" w:cs="Arial"/>
          <w:b/>
          <w:color w:val="000000"/>
        </w:rPr>
        <w:t>AR</w:t>
      </w:r>
      <w:r w:rsidRPr="000523F5">
        <w:rPr>
          <w:rFonts w:ascii="Arial" w:hAnsi="Arial" w:cs="Arial"/>
          <w:b/>
          <w:color w:val="000000"/>
        </w:rPr>
        <w:t xml:space="preserve"> Update</w:t>
      </w:r>
      <w:r w:rsidRPr="000523F5">
        <w:rPr>
          <w:rFonts w:ascii="Arial" w:hAnsi="Arial" w:cs="Arial"/>
          <w:color w:val="000000"/>
        </w:rPr>
        <w:t xml:space="preserve"> process job is the only method that SMART Accounts Receivables uses to update posted information</w:t>
      </w:r>
      <w:r>
        <w:rPr>
          <w:rFonts w:ascii="Arial" w:hAnsi="Arial" w:cs="Arial"/>
          <w:color w:val="000000"/>
        </w:rPr>
        <w:t>.</w:t>
      </w:r>
    </w:p>
    <w:p w14:paraId="2389A617" w14:textId="77777777" w:rsidR="00172A8D" w:rsidRPr="000523F5" w:rsidRDefault="00172A8D" w:rsidP="00172A8D">
      <w:pPr>
        <w:pStyle w:val="ListParagraph"/>
        <w:numPr>
          <w:ilvl w:val="0"/>
          <w:numId w:val="6"/>
        </w:numPr>
        <w:spacing w:after="100" w:afterAutospacing="1"/>
        <w:contextualSpacing/>
        <w:rPr>
          <w:rFonts w:ascii="Arial" w:hAnsi="Arial" w:cs="Arial"/>
          <w:color w:val="000000"/>
        </w:rPr>
      </w:pPr>
      <w:r w:rsidRPr="000523F5">
        <w:rPr>
          <w:rFonts w:ascii="Arial" w:hAnsi="Arial" w:cs="Arial"/>
          <w:color w:val="000000"/>
        </w:rPr>
        <w:t>The</w:t>
      </w:r>
      <w:r w:rsidRPr="000523F5">
        <w:rPr>
          <w:rFonts w:ascii="Arial" w:hAnsi="Arial" w:cs="Arial"/>
          <w:b/>
          <w:color w:val="000000"/>
        </w:rPr>
        <w:t xml:space="preserve"> </w:t>
      </w:r>
      <w:r>
        <w:rPr>
          <w:rFonts w:ascii="Arial" w:hAnsi="Arial" w:cs="Arial"/>
          <w:b/>
          <w:color w:val="000000"/>
        </w:rPr>
        <w:t>AR</w:t>
      </w:r>
      <w:r w:rsidRPr="000523F5">
        <w:rPr>
          <w:rFonts w:ascii="Arial" w:hAnsi="Arial" w:cs="Arial"/>
          <w:b/>
          <w:color w:val="000000"/>
        </w:rPr>
        <w:t xml:space="preserve"> Update</w:t>
      </w:r>
      <w:r w:rsidRPr="000523F5">
        <w:rPr>
          <w:rFonts w:ascii="Arial" w:hAnsi="Arial" w:cs="Arial"/>
          <w:color w:val="000000"/>
        </w:rPr>
        <w:t xml:space="preserve"> determines whether the accounting date for the payment application activity is in an open period for the business unit and transaction type in SMART Accounts Receivables and SMART General Ledger.  If the accounting date is not within an open period, </w:t>
      </w:r>
      <w:r>
        <w:rPr>
          <w:rFonts w:ascii="Arial" w:hAnsi="Arial" w:cs="Arial"/>
          <w:b/>
          <w:color w:val="000000"/>
        </w:rPr>
        <w:t>AR</w:t>
      </w:r>
      <w:r w:rsidRPr="000523F5">
        <w:rPr>
          <w:rFonts w:ascii="Arial" w:hAnsi="Arial" w:cs="Arial"/>
          <w:b/>
          <w:color w:val="000000"/>
        </w:rPr>
        <w:t xml:space="preserve"> Update</w:t>
      </w:r>
      <w:r w:rsidRPr="000523F5">
        <w:rPr>
          <w:rFonts w:ascii="Arial" w:hAnsi="Arial" w:cs="Arial"/>
          <w:color w:val="000000"/>
        </w:rPr>
        <w:t xml:space="preserve"> issues a posting error. </w:t>
      </w:r>
    </w:p>
    <w:p w14:paraId="2389A618" w14:textId="77777777" w:rsidR="00172A8D" w:rsidRPr="000523F5" w:rsidRDefault="00172A8D" w:rsidP="00172A8D">
      <w:pPr>
        <w:rPr>
          <w:rFonts w:ascii="Arial" w:hAnsi="Arial" w:cs="Arial"/>
          <w:color w:val="000000"/>
          <w:sz w:val="22"/>
          <w:szCs w:val="22"/>
        </w:rPr>
      </w:pPr>
    </w:p>
    <w:p w14:paraId="2389A619" w14:textId="77777777" w:rsidR="00172A8D" w:rsidRDefault="00172A8D" w:rsidP="00172A8D">
      <w:pPr>
        <w:pStyle w:val="Heading2"/>
        <w:spacing w:after="100"/>
      </w:pPr>
      <w:r w:rsidRPr="000523F5">
        <w:rPr>
          <w:color w:val="000000"/>
          <w:sz w:val="22"/>
          <w:szCs w:val="22"/>
        </w:rPr>
        <w:t xml:space="preserve">The following diagram represents the </w:t>
      </w:r>
      <w:r>
        <w:rPr>
          <w:color w:val="000000"/>
          <w:sz w:val="22"/>
          <w:szCs w:val="22"/>
        </w:rPr>
        <w:t>AR</w:t>
      </w:r>
      <w:r w:rsidRPr="000523F5">
        <w:rPr>
          <w:color w:val="000000"/>
          <w:sz w:val="22"/>
          <w:szCs w:val="22"/>
        </w:rPr>
        <w:t xml:space="preserve"> Update End-to-End Process.</w:t>
      </w:r>
      <w:r w:rsidRPr="000523F5">
        <w:object w:dxaOrig="15472" w:dyaOrig="8632" w14:anchorId="2389A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5pt;height:241.7pt" o:ole="">
            <v:imagedata r:id="rId12" o:title=""/>
          </v:shape>
          <o:OLEObject Type="Embed" ProgID="Visio.Drawing.11" ShapeID="_x0000_i1025" DrawAspect="Content" ObjectID="_1704891911" r:id="rId13"/>
        </w:object>
      </w:r>
    </w:p>
    <w:p w14:paraId="2389A61A" w14:textId="77777777" w:rsidR="00172A8D" w:rsidRPr="000523F5" w:rsidRDefault="00172A8D" w:rsidP="00172A8D">
      <w:pPr>
        <w:pStyle w:val="Caption"/>
        <w:spacing w:before="0"/>
        <w:jc w:val="center"/>
        <w:rPr>
          <w:i/>
          <w:color w:val="auto"/>
          <w:sz w:val="20"/>
          <w:szCs w:val="20"/>
        </w:rPr>
      </w:pPr>
      <w:r>
        <w:rPr>
          <w:i/>
          <w:color w:val="auto"/>
          <w:sz w:val="20"/>
          <w:szCs w:val="20"/>
        </w:rPr>
        <w:t>AR</w:t>
      </w:r>
      <w:r w:rsidRPr="000523F5">
        <w:rPr>
          <w:i/>
          <w:color w:val="auto"/>
          <w:sz w:val="20"/>
          <w:szCs w:val="20"/>
        </w:rPr>
        <w:t xml:space="preserve"> Update End-to-End Process Diagram</w:t>
      </w:r>
    </w:p>
    <w:p w14:paraId="2389A61B" w14:textId="77777777" w:rsidR="00172A8D" w:rsidRDefault="00172A8D">
      <w:pPr>
        <w:rPr>
          <w:rFonts w:ascii="Arial" w:hAnsi="Arial" w:cs="Arial"/>
          <w:b/>
          <w:bCs/>
        </w:rPr>
      </w:pPr>
    </w:p>
    <w:p w14:paraId="2389A61C" w14:textId="77777777" w:rsidR="00172A8D" w:rsidRDefault="00172A8D">
      <w:pPr>
        <w:rPr>
          <w:rFonts w:ascii="Arial" w:hAnsi="Arial" w:cs="Arial"/>
          <w:b/>
          <w:bCs/>
        </w:rPr>
      </w:pPr>
      <w:r>
        <w:rPr>
          <w:i/>
          <w:iCs/>
        </w:rPr>
        <w:br w:type="page"/>
      </w:r>
    </w:p>
    <w:p w14:paraId="2389A61D" w14:textId="77777777" w:rsidR="00997F6C" w:rsidRDefault="00997F6C" w:rsidP="00172A8D">
      <w:pPr>
        <w:pStyle w:val="Heading2"/>
        <w:spacing w:after="100"/>
        <w:rPr>
          <w:i w:val="0"/>
          <w:iCs w:val="0"/>
          <w:sz w:val="24"/>
          <w:szCs w:val="24"/>
        </w:rPr>
      </w:pPr>
    </w:p>
    <w:p w14:paraId="2389A61E" w14:textId="77777777" w:rsidR="00DE7208" w:rsidRDefault="00DE7208" w:rsidP="00172A8D">
      <w:pPr>
        <w:pStyle w:val="Heading2"/>
        <w:spacing w:after="100"/>
        <w:rPr>
          <w:i w:val="0"/>
          <w:iCs w:val="0"/>
          <w:sz w:val="24"/>
          <w:szCs w:val="24"/>
        </w:rPr>
      </w:pPr>
      <w:r w:rsidRPr="000523F5">
        <w:rPr>
          <w:i w:val="0"/>
          <w:iCs w:val="0"/>
          <w:sz w:val="24"/>
          <w:szCs w:val="24"/>
        </w:rPr>
        <w:t>Payment Life Cycle and Payment Status</w:t>
      </w:r>
    </w:p>
    <w:p w14:paraId="2389A61F" w14:textId="77777777" w:rsidR="00172A8D" w:rsidRPr="00172A8D" w:rsidRDefault="00172A8D" w:rsidP="00172A8D"/>
    <w:p w14:paraId="2389A620" w14:textId="77777777" w:rsidR="00DE7208" w:rsidRPr="000523F5" w:rsidRDefault="00DE7208" w:rsidP="00DE7208">
      <w:pPr>
        <w:spacing w:after="100" w:afterAutospacing="1"/>
      </w:pPr>
      <w:r w:rsidRPr="000523F5">
        <w:rPr>
          <w:rFonts w:ascii="Arial" w:hAnsi="Arial" w:cs="Arial"/>
          <w:sz w:val="22"/>
          <w:szCs w:val="22"/>
        </w:rPr>
        <w:t xml:space="preserve">The following diagram shows the highlights of the </w:t>
      </w:r>
      <w:r w:rsidRPr="00997F6C">
        <w:rPr>
          <w:rFonts w:ascii="Arial" w:hAnsi="Arial" w:cs="Arial"/>
          <w:b/>
          <w:sz w:val="22"/>
          <w:szCs w:val="22"/>
        </w:rPr>
        <w:t>Payment Life Cycle</w:t>
      </w:r>
      <w:r w:rsidRPr="000523F5">
        <w:rPr>
          <w:rFonts w:ascii="Arial" w:hAnsi="Arial" w:cs="Arial"/>
          <w:sz w:val="22"/>
          <w:szCs w:val="22"/>
        </w:rPr>
        <w:t>:</w:t>
      </w:r>
    </w:p>
    <w:p w14:paraId="2389A621" w14:textId="77777777" w:rsidR="00DE7208" w:rsidRDefault="00997F6C" w:rsidP="00222599">
      <w:pPr>
        <w:pStyle w:val="Caption"/>
        <w:tabs>
          <w:tab w:val="center" w:pos="4380"/>
          <w:tab w:val="left" w:pos="7800"/>
        </w:tabs>
        <w:spacing w:after="0"/>
      </w:pPr>
      <w:r w:rsidRPr="000523F5">
        <w:object w:dxaOrig="14964" w:dyaOrig="9067" w14:anchorId="2389A859">
          <v:shape id="_x0000_i1026" type="#_x0000_t75" style="width:495.85pt;height:300pt" o:ole="">
            <v:imagedata r:id="rId14" o:title=""/>
          </v:shape>
          <o:OLEObject Type="Embed" ProgID="Visio.Drawing.11" ShapeID="_x0000_i1026" DrawAspect="Content" ObjectID="_1704891912" r:id="rId15"/>
        </w:object>
      </w:r>
    </w:p>
    <w:p w14:paraId="2389A622" w14:textId="77777777" w:rsidR="00222599" w:rsidRDefault="00222599" w:rsidP="00222599">
      <w:pPr>
        <w:pStyle w:val="Caption"/>
        <w:spacing w:before="0"/>
        <w:jc w:val="center"/>
        <w:rPr>
          <w:i/>
          <w:color w:val="auto"/>
          <w:sz w:val="20"/>
          <w:szCs w:val="20"/>
        </w:rPr>
      </w:pPr>
      <w:r w:rsidRPr="000523F5">
        <w:rPr>
          <w:i/>
          <w:color w:val="auto"/>
          <w:sz w:val="20"/>
          <w:szCs w:val="20"/>
        </w:rPr>
        <w:t>Payment Life Cycle Process Diagram</w:t>
      </w:r>
    </w:p>
    <w:p w14:paraId="2389A623" w14:textId="77777777" w:rsidR="002D221B" w:rsidRPr="000523F5" w:rsidRDefault="002D221B" w:rsidP="00222599">
      <w:pPr>
        <w:pStyle w:val="Caption"/>
        <w:spacing w:before="0"/>
        <w:jc w:val="center"/>
        <w:rPr>
          <w:i/>
          <w:color w:val="auto"/>
          <w:sz w:val="20"/>
          <w:szCs w:val="20"/>
        </w:rPr>
      </w:pPr>
    </w:p>
    <w:p w14:paraId="2389A624" w14:textId="77777777" w:rsidR="00222599" w:rsidRPr="000523F5" w:rsidRDefault="00222599" w:rsidP="00222599">
      <w:pPr>
        <w:numPr>
          <w:ilvl w:val="0"/>
          <w:numId w:val="6"/>
        </w:numPr>
        <w:spacing w:after="100" w:afterAutospacing="1" w:line="276" w:lineRule="auto"/>
        <w:contextualSpacing/>
        <w:rPr>
          <w:rFonts w:ascii="Arial" w:hAnsi="Arial" w:cs="Arial"/>
          <w:b/>
          <w:sz w:val="22"/>
          <w:szCs w:val="22"/>
          <w:lang w:eastAsia="en-IE"/>
        </w:rPr>
      </w:pPr>
      <w:r w:rsidRPr="000523F5">
        <w:rPr>
          <w:rFonts w:ascii="Arial" w:hAnsi="Arial" w:cs="Arial"/>
          <w:b/>
          <w:sz w:val="22"/>
          <w:szCs w:val="22"/>
        </w:rPr>
        <w:t>Payment Life Cycle</w:t>
      </w:r>
      <w:r w:rsidRPr="000523F5">
        <w:rPr>
          <w:rFonts w:ascii="Arial" w:hAnsi="Arial" w:cs="Arial"/>
          <w:sz w:val="22"/>
          <w:szCs w:val="22"/>
        </w:rPr>
        <w:t xml:space="preserve"> – The payment life cycle begins when the payment is received.  Generally, multiple payments are grouped together in a single deposit.  </w:t>
      </w:r>
      <w:r w:rsidR="00F83FFE">
        <w:rPr>
          <w:rFonts w:ascii="Arial" w:hAnsi="Arial" w:cs="Arial"/>
          <w:sz w:val="22"/>
          <w:szCs w:val="22"/>
        </w:rPr>
        <w:t>Deposits are</w:t>
      </w:r>
      <w:r w:rsidRPr="000523F5">
        <w:rPr>
          <w:rFonts w:ascii="Arial" w:hAnsi="Arial" w:cs="Arial"/>
          <w:sz w:val="22"/>
          <w:szCs w:val="22"/>
        </w:rPr>
        <w:t xml:space="preserve"> interfaced or entered online. </w:t>
      </w:r>
    </w:p>
    <w:p w14:paraId="2389A625" w14:textId="77777777" w:rsidR="00222599" w:rsidRPr="000523F5" w:rsidRDefault="00222599" w:rsidP="00222599">
      <w:pPr>
        <w:pStyle w:val="CommentText"/>
        <w:numPr>
          <w:ilvl w:val="0"/>
          <w:numId w:val="6"/>
        </w:numPr>
        <w:spacing w:after="100" w:afterAutospacing="1" w:line="276" w:lineRule="auto"/>
        <w:rPr>
          <w:rFonts w:ascii="Arial" w:hAnsi="Arial" w:cs="Arial"/>
          <w:sz w:val="22"/>
          <w:szCs w:val="22"/>
        </w:rPr>
      </w:pPr>
      <w:r w:rsidRPr="000523F5">
        <w:rPr>
          <w:rFonts w:ascii="Arial" w:hAnsi="Arial" w:cs="Arial"/>
          <w:b/>
          <w:sz w:val="22"/>
          <w:szCs w:val="22"/>
        </w:rPr>
        <w:t>E</w:t>
      </w:r>
      <w:r w:rsidRPr="000523F5">
        <w:rPr>
          <w:rFonts w:ascii="Arial" w:hAnsi="Arial" w:cs="Arial"/>
          <w:b/>
          <w:sz w:val="22"/>
          <w:szCs w:val="22"/>
          <w:lang w:eastAsia="en-IE"/>
        </w:rPr>
        <w:t>le</w:t>
      </w:r>
      <w:r w:rsidRPr="000523F5">
        <w:rPr>
          <w:rFonts w:ascii="Arial" w:hAnsi="Arial" w:cs="Arial"/>
          <w:b/>
          <w:sz w:val="22"/>
          <w:szCs w:val="22"/>
        </w:rPr>
        <w:t>ctronic Payment</w:t>
      </w:r>
      <w:r w:rsidRPr="000523F5">
        <w:rPr>
          <w:rFonts w:ascii="Arial" w:hAnsi="Arial" w:cs="Arial"/>
          <w:sz w:val="22"/>
          <w:szCs w:val="22"/>
        </w:rPr>
        <w:t xml:space="preserve"> – Electronic revenue comes in the form of credit card or </w:t>
      </w:r>
      <w:proofErr w:type="spellStart"/>
      <w:r w:rsidRPr="000523F5">
        <w:rPr>
          <w:rFonts w:ascii="Arial" w:hAnsi="Arial" w:cs="Arial"/>
          <w:sz w:val="22"/>
          <w:szCs w:val="22"/>
        </w:rPr>
        <w:t>eCheck</w:t>
      </w:r>
      <w:proofErr w:type="spellEnd"/>
      <w:r w:rsidRPr="000523F5">
        <w:rPr>
          <w:rFonts w:ascii="Arial" w:hAnsi="Arial" w:cs="Arial"/>
          <w:sz w:val="22"/>
          <w:szCs w:val="22"/>
        </w:rPr>
        <w:t xml:space="preserve"> payments.  These types of deposits go through the Treasurer’s Office.  Once the deposit is posted, the agency can do a deposit adjustment to assign the correct </w:t>
      </w:r>
      <w:proofErr w:type="spellStart"/>
      <w:r w:rsidRPr="000523F5">
        <w:rPr>
          <w:rFonts w:ascii="Arial" w:hAnsi="Arial" w:cs="Arial"/>
          <w:sz w:val="22"/>
          <w:szCs w:val="22"/>
        </w:rPr>
        <w:t>ChartField</w:t>
      </w:r>
      <w:proofErr w:type="spellEnd"/>
      <w:r w:rsidRPr="000523F5">
        <w:rPr>
          <w:rFonts w:ascii="Arial" w:hAnsi="Arial" w:cs="Arial"/>
          <w:sz w:val="22"/>
          <w:szCs w:val="22"/>
        </w:rPr>
        <w:t xml:space="preserve"> string</w:t>
      </w:r>
      <w:r w:rsidR="003037D8">
        <w:rPr>
          <w:rFonts w:ascii="Arial" w:hAnsi="Arial" w:cs="Arial"/>
          <w:sz w:val="22"/>
          <w:szCs w:val="22"/>
        </w:rPr>
        <w:t xml:space="preserve"> and apply it to the Customer’s account</w:t>
      </w:r>
      <w:r w:rsidRPr="000523F5">
        <w:rPr>
          <w:rFonts w:ascii="Arial" w:hAnsi="Arial" w:cs="Arial"/>
          <w:sz w:val="22"/>
          <w:szCs w:val="22"/>
        </w:rPr>
        <w:t>.</w:t>
      </w:r>
    </w:p>
    <w:p w14:paraId="2389A626" w14:textId="77777777" w:rsidR="00222599" w:rsidRDefault="00222599" w:rsidP="00222599">
      <w:pPr>
        <w:spacing w:after="100" w:afterAutospacing="1" w:line="276" w:lineRule="auto"/>
        <w:ind w:left="360"/>
        <w:contextualSpacing/>
        <w:rPr>
          <w:rFonts w:ascii="Arial" w:hAnsi="Arial" w:cs="Arial"/>
          <w:sz w:val="22"/>
          <w:szCs w:val="22"/>
        </w:rPr>
      </w:pPr>
      <w:r w:rsidRPr="000523F5">
        <w:rPr>
          <w:rFonts w:ascii="Arial" w:hAnsi="Arial" w:cs="Arial"/>
          <w:b/>
          <w:sz w:val="22"/>
          <w:szCs w:val="22"/>
        </w:rPr>
        <w:t xml:space="preserve">Payment Status </w:t>
      </w:r>
      <w:r w:rsidRPr="000523F5">
        <w:rPr>
          <w:rFonts w:ascii="Arial" w:hAnsi="Arial" w:cs="Arial"/>
          <w:sz w:val="22"/>
          <w:szCs w:val="22"/>
        </w:rPr>
        <w:t xml:space="preserve">– When a payment is received by a State of Kansas agency, it goes through the payment life cycle.  </w:t>
      </w:r>
      <w:r w:rsidR="004D455C">
        <w:rPr>
          <w:rFonts w:ascii="Arial" w:hAnsi="Arial" w:cs="Arial"/>
          <w:sz w:val="22"/>
          <w:szCs w:val="22"/>
        </w:rPr>
        <w:t>The payment</w:t>
      </w:r>
      <w:r w:rsidRPr="000523F5">
        <w:rPr>
          <w:rFonts w:ascii="Arial" w:hAnsi="Arial" w:cs="Arial"/>
          <w:sz w:val="22"/>
          <w:szCs w:val="22"/>
        </w:rPr>
        <w:t xml:space="preserve"> status changes </w:t>
      </w:r>
      <w:r w:rsidR="004D455C">
        <w:rPr>
          <w:rFonts w:ascii="Arial" w:hAnsi="Arial" w:cs="Arial"/>
          <w:sz w:val="22"/>
          <w:szCs w:val="22"/>
        </w:rPr>
        <w:t>at each stage</w:t>
      </w:r>
      <w:r w:rsidRPr="000523F5">
        <w:rPr>
          <w:rFonts w:ascii="Arial" w:hAnsi="Arial" w:cs="Arial"/>
          <w:sz w:val="22"/>
          <w:szCs w:val="22"/>
        </w:rPr>
        <w:t>.  The status indicates the information that can be changed for the payment at a particular stage of the life cycle.  This status depends on the payment entry method that was used and the way in which the payment was last processed.</w:t>
      </w:r>
    </w:p>
    <w:p w14:paraId="2389A627" w14:textId="77777777" w:rsidR="002D221B" w:rsidRPr="000523F5" w:rsidRDefault="002D221B" w:rsidP="00222599">
      <w:pPr>
        <w:spacing w:after="100" w:afterAutospacing="1" w:line="276" w:lineRule="auto"/>
        <w:ind w:left="360"/>
        <w:contextualSpacing/>
        <w:rPr>
          <w:rFonts w:ascii="Arial" w:hAnsi="Arial" w:cs="Arial"/>
          <w:sz w:val="22"/>
          <w:szCs w:val="22"/>
        </w:rPr>
      </w:pPr>
    </w:p>
    <w:p w14:paraId="2389A628" w14:textId="77777777" w:rsidR="00222599" w:rsidRDefault="00222599" w:rsidP="00F72964">
      <w:pPr>
        <w:numPr>
          <w:ilvl w:val="1"/>
          <w:numId w:val="9"/>
        </w:numPr>
        <w:spacing w:after="100" w:afterAutospacing="1" w:line="276" w:lineRule="auto"/>
        <w:contextualSpacing/>
        <w:rPr>
          <w:rFonts w:ascii="Arial" w:hAnsi="Arial" w:cs="Arial"/>
          <w:sz w:val="22"/>
          <w:szCs w:val="22"/>
          <w:lang w:eastAsia="en-IE"/>
        </w:rPr>
      </w:pPr>
      <w:r w:rsidRPr="000523F5">
        <w:rPr>
          <w:rFonts w:ascii="Arial" w:hAnsi="Arial" w:cs="Arial"/>
          <w:b/>
          <w:sz w:val="22"/>
          <w:szCs w:val="22"/>
          <w:lang w:eastAsia="en-IE"/>
        </w:rPr>
        <w:t>Unidentified</w:t>
      </w:r>
      <w:r w:rsidRPr="000523F5">
        <w:rPr>
          <w:rFonts w:ascii="Arial" w:hAnsi="Arial" w:cs="Arial"/>
          <w:sz w:val="22"/>
          <w:szCs w:val="22"/>
          <w:lang w:eastAsia="en-IE"/>
        </w:rPr>
        <w:t xml:space="preserve"> </w:t>
      </w:r>
      <w:r w:rsidRPr="000523F5">
        <w:rPr>
          <w:rFonts w:ascii="Arial" w:hAnsi="Arial" w:cs="Arial"/>
          <w:lang w:eastAsia="en-IE"/>
        </w:rPr>
        <w:t>–</w:t>
      </w:r>
      <w:r w:rsidRPr="000523F5">
        <w:rPr>
          <w:rFonts w:ascii="Arial" w:hAnsi="Arial" w:cs="Arial"/>
          <w:sz w:val="22"/>
          <w:szCs w:val="22"/>
          <w:lang w:eastAsia="en-IE"/>
        </w:rPr>
        <w:t xml:space="preserve"> </w:t>
      </w:r>
      <w:r w:rsidRPr="000523F5">
        <w:rPr>
          <w:rFonts w:ascii="Arial" w:hAnsi="Arial" w:cs="Arial"/>
          <w:sz w:val="22"/>
          <w:szCs w:val="22"/>
        </w:rPr>
        <w:t>This</w:t>
      </w:r>
      <w:r w:rsidRPr="000523F5">
        <w:rPr>
          <w:rFonts w:ascii="Arial" w:hAnsi="Arial" w:cs="Arial"/>
        </w:rPr>
        <w:t xml:space="preserve"> </w:t>
      </w:r>
      <w:r w:rsidRPr="000523F5">
        <w:rPr>
          <w:rFonts w:ascii="Arial" w:hAnsi="Arial" w:cs="Arial"/>
          <w:sz w:val="22"/>
          <w:szCs w:val="22"/>
        </w:rPr>
        <w:t>indicates that the payment was entered without customer or reference information.  All payment information can be changed as appropriate at this point.</w:t>
      </w:r>
    </w:p>
    <w:p w14:paraId="2389A629" w14:textId="77777777" w:rsidR="00997F6C" w:rsidRPr="000523F5" w:rsidRDefault="00997F6C" w:rsidP="00997F6C">
      <w:pPr>
        <w:spacing w:after="100" w:afterAutospacing="1" w:line="276" w:lineRule="auto"/>
        <w:ind w:left="1440"/>
        <w:contextualSpacing/>
        <w:rPr>
          <w:rFonts w:ascii="Arial" w:hAnsi="Arial" w:cs="Arial"/>
          <w:sz w:val="22"/>
          <w:szCs w:val="22"/>
          <w:lang w:eastAsia="en-IE"/>
        </w:rPr>
      </w:pPr>
    </w:p>
    <w:p w14:paraId="2389A62A" w14:textId="77777777" w:rsidR="00997F6C" w:rsidRPr="00973302" w:rsidRDefault="00222599" w:rsidP="00F72964">
      <w:pPr>
        <w:numPr>
          <w:ilvl w:val="1"/>
          <w:numId w:val="9"/>
        </w:numPr>
        <w:spacing w:after="100" w:afterAutospacing="1" w:line="276" w:lineRule="auto"/>
        <w:contextualSpacing/>
        <w:rPr>
          <w:rFonts w:ascii="Arial" w:hAnsi="Arial" w:cs="Arial"/>
          <w:lang w:eastAsia="en-IE"/>
        </w:rPr>
      </w:pPr>
      <w:r w:rsidRPr="00973302">
        <w:rPr>
          <w:rFonts w:ascii="Arial" w:hAnsi="Arial" w:cs="Arial"/>
          <w:b/>
          <w:lang w:eastAsia="en-IE"/>
        </w:rPr>
        <w:t xml:space="preserve">Identified </w:t>
      </w:r>
      <w:r w:rsidRPr="00973302">
        <w:rPr>
          <w:rFonts w:ascii="Arial" w:hAnsi="Arial" w:cs="Arial"/>
          <w:lang w:eastAsia="en-IE"/>
        </w:rPr>
        <w:t xml:space="preserve">– </w:t>
      </w:r>
      <w:r w:rsidRPr="00973302">
        <w:rPr>
          <w:rFonts w:ascii="Arial" w:hAnsi="Arial" w:cs="Arial"/>
          <w:sz w:val="22"/>
          <w:szCs w:val="22"/>
        </w:rPr>
        <w:t>This means that the payment has customer ID or payment</w:t>
      </w:r>
      <w:r w:rsidRPr="00973302">
        <w:rPr>
          <w:rFonts w:ascii="Arial" w:hAnsi="Arial" w:cs="Arial"/>
        </w:rPr>
        <w:t xml:space="preserve"> </w:t>
      </w:r>
      <w:r w:rsidRPr="00973302">
        <w:rPr>
          <w:rFonts w:ascii="Arial" w:hAnsi="Arial" w:cs="Arial"/>
          <w:sz w:val="22"/>
          <w:szCs w:val="22"/>
        </w:rPr>
        <w:t>references</w:t>
      </w:r>
      <w:r w:rsidR="00C43CB8" w:rsidRPr="00973302">
        <w:rPr>
          <w:rFonts w:ascii="Arial" w:hAnsi="Arial" w:cs="Arial"/>
        </w:rPr>
        <w:t>.</w:t>
      </w:r>
      <w:r w:rsidR="00053221" w:rsidRPr="00973302">
        <w:rPr>
          <w:rFonts w:ascii="Arial" w:hAnsi="Arial" w:cs="Arial"/>
        </w:rPr>
        <w:t xml:space="preserve"> </w:t>
      </w:r>
      <w:r w:rsidRPr="00973302">
        <w:rPr>
          <w:rFonts w:ascii="Arial" w:hAnsi="Arial" w:cs="Arial"/>
        </w:rPr>
        <w:t xml:space="preserve"> </w:t>
      </w:r>
      <w:r w:rsidR="00C43CB8" w:rsidRPr="00973302">
        <w:rPr>
          <w:rFonts w:ascii="Arial" w:hAnsi="Arial" w:cs="Arial"/>
          <w:sz w:val="22"/>
          <w:szCs w:val="22"/>
        </w:rPr>
        <w:t>All payment information can be changed as appropriate at this point.</w:t>
      </w:r>
    </w:p>
    <w:p w14:paraId="2389A62B" w14:textId="77777777" w:rsidR="00973302" w:rsidRPr="00973302" w:rsidRDefault="00973302" w:rsidP="00973302">
      <w:pPr>
        <w:spacing w:after="100" w:afterAutospacing="1" w:line="276" w:lineRule="auto"/>
        <w:contextualSpacing/>
        <w:rPr>
          <w:rFonts w:ascii="Arial" w:hAnsi="Arial" w:cs="Arial"/>
          <w:lang w:eastAsia="en-IE"/>
        </w:rPr>
      </w:pPr>
    </w:p>
    <w:p w14:paraId="2389A62C" w14:textId="77777777" w:rsidR="00222599" w:rsidRDefault="00222599" w:rsidP="00F72964">
      <w:pPr>
        <w:pStyle w:val="ListParagraph"/>
        <w:numPr>
          <w:ilvl w:val="1"/>
          <w:numId w:val="9"/>
        </w:numPr>
        <w:spacing w:after="100" w:afterAutospacing="1"/>
        <w:contextualSpacing/>
        <w:rPr>
          <w:rFonts w:ascii="Arial" w:hAnsi="Arial" w:cs="Arial"/>
          <w:lang w:eastAsia="en-IE"/>
        </w:rPr>
      </w:pPr>
      <w:r w:rsidRPr="000523F5">
        <w:rPr>
          <w:rFonts w:ascii="Arial" w:hAnsi="Arial" w:cs="Arial"/>
          <w:b/>
          <w:lang w:eastAsia="en-IE"/>
        </w:rPr>
        <w:lastRenderedPageBreak/>
        <w:t>Worksheet</w:t>
      </w:r>
      <w:r w:rsidRPr="000523F5">
        <w:rPr>
          <w:rFonts w:ascii="Arial" w:hAnsi="Arial" w:cs="Arial"/>
          <w:lang w:eastAsia="en-IE"/>
        </w:rPr>
        <w:t xml:space="preserve"> – </w:t>
      </w:r>
      <w:r w:rsidRPr="000523F5">
        <w:rPr>
          <w:rFonts w:ascii="Arial" w:hAnsi="Arial" w:cs="Arial"/>
        </w:rPr>
        <w:t xml:space="preserve">This status indicates that the payment has a saved worksheet that is not marked for posting to the receivables system.  In this state, you can change the identifying information for the payment or assign it to the </w:t>
      </w:r>
      <w:r w:rsidRPr="000523F5">
        <w:rPr>
          <w:rFonts w:ascii="Arial" w:hAnsi="Arial" w:cs="Arial"/>
          <w:b/>
        </w:rPr>
        <w:t>Payment Predictor</w:t>
      </w:r>
      <w:r w:rsidRPr="000523F5">
        <w:rPr>
          <w:rFonts w:ascii="Arial" w:hAnsi="Arial" w:cs="Arial"/>
        </w:rPr>
        <w:t xml:space="preserve"> if accounting entries have not been created.  However, you cannot change any deposit information, payment amounts, IDs, or dates.</w:t>
      </w:r>
    </w:p>
    <w:p w14:paraId="2389A62D" w14:textId="77777777" w:rsidR="00997F6C" w:rsidRPr="000523F5" w:rsidRDefault="00997F6C" w:rsidP="00997F6C">
      <w:pPr>
        <w:pStyle w:val="ListParagraph"/>
        <w:spacing w:after="100" w:afterAutospacing="1"/>
        <w:ind w:left="1440"/>
        <w:contextualSpacing/>
        <w:rPr>
          <w:rFonts w:ascii="Arial" w:hAnsi="Arial" w:cs="Arial"/>
          <w:lang w:eastAsia="en-IE"/>
        </w:rPr>
      </w:pPr>
    </w:p>
    <w:p w14:paraId="2389A62E" w14:textId="77777777" w:rsidR="00222599" w:rsidRPr="00222599" w:rsidRDefault="00222599" w:rsidP="00222599">
      <w:pPr>
        <w:pStyle w:val="ListParagraph"/>
        <w:numPr>
          <w:ilvl w:val="1"/>
          <w:numId w:val="6"/>
        </w:numPr>
        <w:spacing w:after="100" w:afterAutospacing="1"/>
        <w:contextualSpacing/>
        <w:rPr>
          <w:rFonts w:ascii="Arial" w:hAnsi="Arial" w:cs="Arial"/>
          <w:b/>
          <w:lang w:eastAsia="en-IE"/>
        </w:rPr>
      </w:pPr>
      <w:r w:rsidRPr="000523F5">
        <w:rPr>
          <w:rFonts w:ascii="Arial" w:hAnsi="Arial" w:cs="Arial"/>
          <w:b/>
          <w:lang w:eastAsia="en-IE"/>
        </w:rPr>
        <w:t xml:space="preserve">Applied </w:t>
      </w:r>
      <w:r w:rsidRPr="000523F5">
        <w:rPr>
          <w:rFonts w:ascii="Arial" w:hAnsi="Arial" w:cs="Arial"/>
          <w:lang w:eastAsia="en-IE"/>
        </w:rPr>
        <w:t xml:space="preserve">– </w:t>
      </w:r>
      <w:r w:rsidRPr="000523F5">
        <w:rPr>
          <w:rFonts w:ascii="Arial" w:hAnsi="Arial" w:cs="Arial"/>
        </w:rPr>
        <w:t xml:space="preserve">Indicates that the payment is applied and either the accounting entries have been created online or the payment has been set to post.  You cannot change any deposit or payment information after you save the entry pages in this </w:t>
      </w:r>
      <w:r w:rsidRPr="00222599">
        <w:rPr>
          <w:rFonts w:ascii="Arial" w:hAnsi="Arial" w:cs="Arial"/>
          <w:lang w:eastAsia="en-IE"/>
        </w:rPr>
        <w:t>state</w:t>
      </w:r>
      <w:r w:rsidRPr="00222599">
        <w:rPr>
          <w:rFonts w:ascii="Arial" w:hAnsi="Arial" w:cs="Arial"/>
          <w:b/>
          <w:lang w:eastAsia="en-IE"/>
        </w:rPr>
        <w:t>.</w:t>
      </w:r>
    </w:p>
    <w:p w14:paraId="2389A62F" w14:textId="77777777" w:rsidR="00222599" w:rsidRPr="00222599" w:rsidRDefault="00222599" w:rsidP="00222599">
      <w:pPr>
        <w:pStyle w:val="Caption"/>
        <w:numPr>
          <w:ilvl w:val="1"/>
          <w:numId w:val="6"/>
        </w:numPr>
        <w:tabs>
          <w:tab w:val="center" w:pos="4380"/>
          <w:tab w:val="left" w:pos="7800"/>
        </w:tabs>
        <w:rPr>
          <w:rFonts w:eastAsia="Times New Roman"/>
          <w:color w:val="auto"/>
          <w:sz w:val="22"/>
          <w:szCs w:val="22"/>
          <w:lang w:eastAsia="en-IE"/>
        </w:rPr>
      </w:pPr>
      <w:r w:rsidRPr="00222599">
        <w:rPr>
          <w:rFonts w:eastAsia="Times New Roman"/>
          <w:b/>
          <w:color w:val="auto"/>
          <w:sz w:val="22"/>
          <w:szCs w:val="22"/>
          <w:lang w:eastAsia="en-IE"/>
        </w:rPr>
        <w:t xml:space="preserve">Complete – </w:t>
      </w:r>
      <w:r w:rsidRPr="00222599">
        <w:rPr>
          <w:rFonts w:eastAsia="Times New Roman"/>
          <w:color w:val="auto"/>
          <w:sz w:val="22"/>
          <w:szCs w:val="22"/>
          <w:lang w:eastAsia="en-IE"/>
        </w:rPr>
        <w:t>After the AR Update program in SMART successfully posts the payment, it is assigned the status Complete.  You can then review information about the payment but not change it.  To change any information for a posted deposit, you will need to create a deposit adjustment</w:t>
      </w:r>
      <w:r w:rsidR="0091619B">
        <w:rPr>
          <w:rFonts w:eastAsia="Times New Roman"/>
          <w:color w:val="auto"/>
          <w:sz w:val="22"/>
          <w:szCs w:val="22"/>
          <w:lang w:eastAsia="en-IE"/>
        </w:rPr>
        <w:t>.</w:t>
      </w:r>
    </w:p>
    <w:p w14:paraId="2389A630" w14:textId="77777777" w:rsidR="00DA2420" w:rsidRDefault="00DA2420" w:rsidP="001D5447">
      <w:pPr>
        <w:pStyle w:val="Heading1"/>
        <w:rPr>
          <w:sz w:val="28"/>
          <w:szCs w:val="28"/>
        </w:rPr>
      </w:pPr>
      <w:bookmarkStart w:id="4" w:name="_Toc256144676"/>
    </w:p>
    <w:bookmarkEnd w:id="4"/>
    <w:p w14:paraId="2389A631" w14:textId="77777777" w:rsidR="00DA2420" w:rsidRPr="00984D0F" w:rsidRDefault="00C33330" w:rsidP="00DA2420">
      <w:pPr>
        <w:pStyle w:val="Heading1"/>
        <w:contextualSpacing/>
        <w:rPr>
          <w:sz w:val="28"/>
          <w:szCs w:val="28"/>
        </w:rPr>
      </w:pPr>
      <w:r>
        <w:rPr>
          <w:sz w:val="28"/>
          <w:szCs w:val="28"/>
        </w:rPr>
        <w:t>Entering Payments</w:t>
      </w:r>
    </w:p>
    <w:p w14:paraId="2389A632" w14:textId="77777777" w:rsidR="00DA2420" w:rsidRPr="00311712" w:rsidRDefault="00A4400E" w:rsidP="00DA2420">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62336" behindDoc="0" locked="0" layoutInCell="1" allowOverlap="1" wp14:anchorId="2389A85A" wp14:editId="2389A85B">
                <wp:simplePos x="0" y="0"/>
                <wp:positionH relativeFrom="column">
                  <wp:posOffset>-7620</wp:posOffset>
                </wp:positionH>
                <wp:positionV relativeFrom="paragraph">
                  <wp:posOffset>180340</wp:posOffset>
                </wp:positionV>
                <wp:extent cx="5486400" cy="0"/>
                <wp:effectExtent l="68580" t="66040" r="64770" b="6731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B36C3D" id="AutoShape 4" o:spid="_x0000_s1026" type="#_x0000_t32" style="position:absolute;margin-left:-.6pt;margin-top:14.2pt;width:6in;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ZvgEAAGYDAAAOAAAAZHJzL2Uyb0RvYy54bWysU8Fu2zAMvQ/YPwi+L3ayri2MOD2kzS7d&#10;FqDdBzCSbAuVRYFU4uTvJ6lxOnS3oReCFKXHx0dqeXccrDhoYoOuKeazqhDaSVTGdU3x+3nz5bYQ&#10;HMApsOh0U5w0F3erz5+Wo6/1Anu0SpOIII7r0TdFH4Kvy5JlrwfgGXrtYrJFGiDEkLpSEYwRfbDl&#10;oqquyxFJeUKpmePp/WuyWGX8ttUy/Gpb1kHYpojcQraU7S7ZcrWEuiPwvZFnGvAfLAYwLha9QN1D&#10;ALEn8w/UYCQhYxtmEocS29ZInXuI3cyrd9089eB17iWKw/4iE38crPx5WLstJery6J78I8oXFg7X&#10;PbhOZwLPJx8HN09SlaPn+vIkBey3JHbjD1TxDuwDZhWOLQ0JMvYnjlns00VsfQxCxsNvV7fXV1Wc&#10;iZxyJdTTQ08cvmscRHKaggOB6fqwRufiSJHmuQwcHjkkWlBPD1JVhxtjbZ6sdWKM3Bc3VayUcozW&#10;qJTOAXW7tSVxgLQd1deHm03u8t01wr1TGa7XoB7OfgBjX/1Y3rqEp/PCnTlN6qRV5HqH6rSlScI4&#10;zMz6vHhpW/6Os9Bv32P1BwAA//8DAFBLAwQUAAYACAAAACEANEySN9wAAAAIAQAADwAAAGRycy9k&#10;b3ducmV2LnhtbEyPwW6DMBBE75X6D9ZWyi0xQRFFFBM1KJF6Qi3pBzh4Cyh4jbCTkL/vVj20x50Z&#10;zb7Jt7MdxBUn3ztSsF5FIJAaZ3pqFXweD8sUhA+ajB4coYI7etgWjw+5zoy70Qde69AKLiGfaQVd&#10;CGMmpW86tNqv3IjE3pebrA58Tq00k75xuR1kHEWJtLon/tDpEcsOm3N9sQp2vt4dqsqfj8/Jvmre&#10;5jIq33ulFk/z6wuIgHP4C8MPPqNDwUwndyHjxaBguY45qSBONyDYT5OYp5x+BVnk8v+A4hsAAP//&#10;AwBQSwECLQAUAAYACAAAACEAtoM4kv4AAADhAQAAEwAAAAAAAAAAAAAAAAAAAAAAW0NvbnRlbnRf&#10;VHlwZXNdLnhtbFBLAQItABQABgAIAAAAIQA4/SH/1gAAAJQBAAALAAAAAAAAAAAAAAAAAC8BAABf&#10;cmVscy8ucmVsc1BLAQItABQABgAIAAAAIQD2/yKZvgEAAGYDAAAOAAAAAAAAAAAAAAAAAC4CAABk&#10;cnMvZTJvRG9jLnhtbFBLAQItABQABgAIAAAAIQA0TJI33AAAAAgBAAAPAAAAAAAAAAAAAAAAABgE&#10;AABkcnMvZG93bnJldi54bWxQSwUGAAAAAAQABADzAAAAIQUAAAAA&#10;" strokecolor="#003e7f" strokeweight="10pt">
                <v:shadow color="#868686"/>
              </v:shape>
            </w:pict>
          </mc:Fallback>
        </mc:AlternateContent>
      </w:r>
    </w:p>
    <w:p w14:paraId="2389A633" w14:textId="77777777" w:rsidR="00CA3C75" w:rsidRPr="000523F5" w:rsidRDefault="00950F20" w:rsidP="00B04608">
      <w:pPr>
        <w:pStyle w:val="Heading2"/>
        <w:spacing w:after="100"/>
        <w:rPr>
          <w:i w:val="0"/>
          <w:iCs w:val="0"/>
          <w:sz w:val="24"/>
          <w:szCs w:val="24"/>
        </w:rPr>
      </w:pPr>
      <w:bookmarkStart w:id="5" w:name="_Toc256144678"/>
      <w:r w:rsidRPr="000523F5">
        <w:rPr>
          <w:i w:val="0"/>
          <w:iCs w:val="0"/>
          <w:sz w:val="24"/>
          <w:szCs w:val="24"/>
        </w:rPr>
        <w:t xml:space="preserve">Key Deposit </w:t>
      </w:r>
      <w:r w:rsidR="008F10F9" w:rsidRPr="000523F5">
        <w:rPr>
          <w:i w:val="0"/>
          <w:iCs w:val="0"/>
          <w:sz w:val="24"/>
          <w:szCs w:val="24"/>
        </w:rPr>
        <w:t>Concepts</w:t>
      </w:r>
      <w:bookmarkEnd w:id="5"/>
    </w:p>
    <w:p w14:paraId="2389A635" w14:textId="7C7713B4" w:rsidR="00997F6C" w:rsidRDefault="0056369D" w:rsidP="00E04879">
      <w:pPr>
        <w:numPr>
          <w:ilvl w:val="0"/>
          <w:numId w:val="6"/>
        </w:numPr>
        <w:spacing w:after="100" w:afterAutospacing="1" w:line="276" w:lineRule="auto"/>
        <w:contextualSpacing/>
        <w:rPr>
          <w:rFonts w:ascii="Arial" w:hAnsi="Arial" w:cs="Arial"/>
          <w:color w:val="000000"/>
          <w:sz w:val="22"/>
          <w:szCs w:val="22"/>
        </w:rPr>
      </w:pPr>
      <w:r w:rsidRPr="00651D41">
        <w:rPr>
          <w:rFonts w:ascii="Arial" w:hAnsi="Arial" w:cs="Arial"/>
          <w:color w:val="000000"/>
          <w:sz w:val="22"/>
          <w:szCs w:val="22"/>
        </w:rPr>
        <w:t xml:space="preserve">You can update deposit information at any time </w:t>
      </w:r>
      <w:r w:rsidRPr="00651D41">
        <w:rPr>
          <w:rFonts w:ascii="Arial" w:hAnsi="Arial" w:cs="Arial"/>
          <w:i/>
          <w:color w:val="000000"/>
          <w:sz w:val="22"/>
          <w:szCs w:val="22"/>
        </w:rPr>
        <w:t>prior</w:t>
      </w:r>
      <w:r w:rsidRPr="00651D41">
        <w:rPr>
          <w:rFonts w:ascii="Arial" w:hAnsi="Arial" w:cs="Arial"/>
          <w:color w:val="000000"/>
          <w:sz w:val="22"/>
          <w:szCs w:val="22"/>
        </w:rPr>
        <w:t xml:space="preserve"> to applying the payments.  Otherwise, only customer or item reference information </w:t>
      </w:r>
      <w:r w:rsidR="00EF296E" w:rsidRPr="00651D41">
        <w:rPr>
          <w:rFonts w:ascii="Arial" w:hAnsi="Arial" w:cs="Arial"/>
          <w:color w:val="000000"/>
          <w:sz w:val="22"/>
          <w:szCs w:val="22"/>
        </w:rPr>
        <w:t>is available for modification.</w:t>
      </w:r>
    </w:p>
    <w:p w14:paraId="7F3BD62D" w14:textId="77777777" w:rsidR="00F825D1" w:rsidRPr="00651D41" w:rsidRDefault="00F825D1" w:rsidP="00F825D1">
      <w:pPr>
        <w:spacing w:after="100" w:afterAutospacing="1" w:line="276" w:lineRule="auto"/>
        <w:ind w:left="720"/>
        <w:contextualSpacing/>
        <w:rPr>
          <w:rFonts w:ascii="Arial" w:hAnsi="Arial" w:cs="Arial"/>
          <w:color w:val="000000"/>
          <w:sz w:val="22"/>
          <w:szCs w:val="22"/>
        </w:rPr>
      </w:pPr>
    </w:p>
    <w:p w14:paraId="0CAAB242" w14:textId="0C87B374" w:rsidR="00F825D1" w:rsidRDefault="0056369D" w:rsidP="00207647">
      <w:pPr>
        <w:numPr>
          <w:ilvl w:val="0"/>
          <w:numId w:val="6"/>
        </w:numPr>
        <w:spacing w:after="100" w:afterAutospacing="1" w:line="276" w:lineRule="auto"/>
        <w:contextualSpacing/>
        <w:rPr>
          <w:rFonts w:ascii="Arial" w:hAnsi="Arial" w:cs="Arial"/>
          <w:color w:val="000000"/>
          <w:sz w:val="22"/>
          <w:szCs w:val="22"/>
        </w:rPr>
      </w:pPr>
      <w:r w:rsidRPr="00F825D1">
        <w:rPr>
          <w:rFonts w:ascii="Arial" w:hAnsi="Arial" w:cs="Arial"/>
          <w:b/>
          <w:color w:val="000000"/>
          <w:sz w:val="22"/>
          <w:szCs w:val="22"/>
        </w:rPr>
        <w:t xml:space="preserve">Receiving </w:t>
      </w:r>
      <w:r w:rsidR="009B0553" w:rsidRPr="00F825D1">
        <w:rPr>
          <w:rFonts w:ascii="Arial" w:hAnsi="Arial" w:cs="Arial"/>
          <w:b/>
          <w:color w:val="000000"/>
          <w:sz w:val="22"/>
          <w:szCs w:val="22"/>
        </w:rPr>
        <w:t>Payments</w:t>
      </w:r>
      <w:r w:rsidRPr="00F825D1">
        <w:rPr>
          <w:rFonts w:ascii="Arial" w:hAnsi="Arial" w:cs="Arial"/>
          <w:color w:val="000000"/>
          <w:sz w:val="22"/>
          <w:szCs w:val="22"/>
        </w:rPr>
        <w:t xml:space="preserve"> – There are several ways to receive </w:t>
      </w:r>
      <w:r w:rsidR="009B0553" w:rsidRPr="00F825D1">
        <w:rPr>
          <w:rFonts w:ascii="Arial" w:hAnsi="Arial" w:cs="Arial"/>
          <w:color w:val="000000"/>
          <w:sz w:val="22"/>
          <w:szCs w:val="22"/>
        </w:rPr>
        <w:t>payments</w:t>
      </w:r>
      <w:r w:rsidRPr="00F825D1">
        <w:rPr>
          <w:rFonts w:ascii="Arial" w:hAnsi="Arial" w:cs="Arial"/>
          <w:color w:val="000000"/>
          <w:sz w:val="22"/>
          <w:szCs w:val="22"/>
        </w:rPr>
        <w:t>:</w:t>
      </w:r>
    </w:p>
    <w:p w14:paraId="0260A2DB" w14:textId="77777777" w:rsidR="00F825D1" w:rsidRDefault="00F825D1" w:rsidP="00F825D1">
      <w:pPr>
        <w:pStyle w:val="ListParagraph"/>
        <w:rPr>
          <w:rFonts w:ascii="Arial" w:hAnsi="Arial" w:cs="Arial"/>
          <w:color w:val="000000"/>
        </w:rPr>
      </w:pPr>
    </w:p>
    <w:p w14:paraId="4CFC33EB" w14:textId="77777777" w:rsidR="00F825D1" w:rsidRPr="00F825D1" w:rsidRDefault="00F825D1" w:rsidP="00F825D1">
      <w:pPr>
        <w:spacing w:after="100" w:afterAutospacing="1" w:line="276" w:lineRule="auto"/>
        <w:ind w:left="720"/>
        <w:contextualSpacing/>
        <w:rPr>
          <w:rFonts w:ascii="Arial" w:hAnsi="Arial" w:cs="Arial"/>
          <w:color w:val="000000"/>
          <w:sz w:val="22"/>
          <w:szCs w:val="22"/>
        </w:rPr>
      </w:pPr>
    </w:p>
    <w:p w14:paraId="2389A638" w14:textId="77777777" w:rsidR="00997F6C" w:rsidRPr="00973302" w:rsidRDefault="0056369D" w:rsidP="00997F6C">
      <w:pPr>
        <w:numPr>
          <w:ilvl w:val="1"/>
          <w:numId w:val="6"/>
        </w:numPr>
        <w:spacing w:after="100" w:afterAutospacing="1" w:line="276" w:lineRule="auto"/>
        <w:contextualSpacing/>
        <w:rPr>
          <w:rFonts w:ascii="Arial" w:hAnsi="Arial" w:cs="Arial"/>
          <w:color w:val="000000"/>
          <w:sz w:val="22"/>
          <w:szCs w:val="22"/>
        </w:rPr>
      </w:pPr>
      <w:r w:rsidRPr="00973302">
        <w:rPr>
          <w:rFonts w:ascii="Arial" w:hAnsi="Arial" w:cs="Arial"/>
          <w:b/>
          <w:color w:val="000000"/>
          <w:sz w:val="22"/>
          <w:szCs w:val="22"/>
        </w:rPr>
        <w:t>EFT</w:t>
      </w:r>
      <w:r w:rsidRPr="00973302">
        <w:rPr>
          <w:rFonts w:ascii="Arial" w:hAnsi="Arial" w:cs="Arial"/>
          <w:color w:val="000000"/>
          <w:sz w:val="22"/>
          <w:szCs w:val="22"/>
        </w:rPr>
        <w:t xml:space="preserve"> –</w:t>
      </w:r>
      <w:r w:rsidR="00365B11" w:rsidRPr="00973302">
        <w:rPr>
          <w:rFonts w:ascii="Arial" w:hAnsi="Arial" w:cs="Arial"/>
          <w:color w:val="000000"/>
          <w:sz w:val="22"/>
          <w:szCs w:val="22"/>
        </w:rPr>
        <w:t>The only type of au</w:t>
      </w:r>
      <w:r w:rsidR="00E14FE8" w:rsidRPr="00973302">
        <w:rPr>
          <w:rFonts w:ascii="Arial" w:hAnsi="Arial" w:cs="Arial"/>
          <w:sz w:val="22"/>
          <w:szCs w:val="22"/>
        </w:rPr>
        <w:t xml:space="preserve">tomated or interfaced EFT payment is electronic revenue for credit card and </w:t>
      </w:r>
      <w:proofErr w:type="spellStart"/>
      <w:r w:rsidR="00E14FE8" w:rsidRPr="00973302">
        <w:rPr>
          <w:rFonts w:ascii="Arial" w:hAnsi="Arial" w:cs="Arial"/>
          <w:sz w:val="22"/>
          <w:szCs w:val="22"/>
        </w:rPr>
        <w:t>eCheck</w:t>
      </w:r>
      <w:proofErr w:type="spellEnd"/>
      <w:r w:rsidR="00E14FE8" w:rsidRPr="00973302">
        <w:rPr>
          <w:rFonts w:ascii="Arial" w:hAnsi="Arial" w:cs="Arial"/>
          <w:sz w:val="22"/>
          <w:szCs w:val="22"/>
        </w:rPr>
        <w:t xml:space="preserve"> revenue</w:t>
      </w:r>
      <w:r w:rsidR="00497A01" w:rsidRPr="00973302">
        <w:rPr>
          <w:rFonts w:ascii="Arial" w:hAnsi="Arial" w:cs="Arial"/>
          <w:sz w:val="22"/>
          <w:szCs w:val="22"/>
        </w:rPr>
        <w:t xml:space="preserve">.  </w:t>
      </w:r>
      <w:r w:rsidR="00750958" w:rsidRPr="00973302">
        <w:rPr>
          <w:rFonts w:ascii="Arial" w:hAnsi="Arial" w:cs="Arial"/>
          <w:sz w:val="22"/>
          <w:szCs w:val="22"/>
        </w:rPr>
        <w:t xml:space="preserve">This </w:t>
      </w:r>
      <w:r w:rsidR="00E14FE8" w:rsidRPr="00973302">
        <w:rPr>
          <w:rFonts w:ascii="Arial" w:hAnsi="Arial" w:cs="Arial"/>
          <w:sz w:val="22"/>
          <w:szCs w:val="22"/>
        </w:rPr>
        <w:t xml:space="preserve">interface is controlled and maintained by </w:t>
      </w:r>
      <w:r w:rsidR="00497A01" w:rsidRPr="00973302">
        <w:rPr>
          <w:rFonts w:ascii="Arial" w:hAnsi="Arial" w:cs="Arial"/>
          <w:sz w:val="22"/>
          <w:szCs w:val="22"/>
        </w:rPr>
        <w:t xml:space="preserve">the </w:t>
      </w:r>
      <w:r w:rsidR="00497A01" w:rsidRPr="00973302">
        <w:rPr>
          <w:rFonts w:ascii="Arial" w:hAnsi="Arial" w:cs="Arial"/>
          <w:b/>
          <w:sz w:val="22"/>
          <w:szCs w:val="22"/>
        </w:rPr>
        <w:t>State Treasurer’s Office</w:t>
      </w:r>
      <w:r w:rsidR="00C52E16" w:rsidRPr="00973302">
        <w:rPr>
          <w:rFonts w:ascii="Arial" w:hAnsi="Arial" w:cs="Arial"/>
          <w:sz w:val="22"/>
          <w:szCs w:val="22"/>
        </w:rPr>
        <w:t>.</w:t>
      </w:r>
    </w:p>
    <w:p w14:paraId="2389A639" w14:textId="77777777" w:rsidR="00997F6C" w:rsidRPr="00973302" w:rsidRDefault="00950F20" w:rsidP="00997F6C">
      <w:pPr>
        <w:numPr>
          <w:ilvl w:val="1"/>
          <w:numId w:val="6"/>
        </w:numPr>
        <w:spacing w:after="100" w:afterAutospacing="1" w:line="276" w:lineRule="auto"/>
        <w:contextualSpacing/>
        <w:rPr>
          <w:rFonts w:ascii="Arial" w:hAnsi="Arial" w:cs="Arial"/>
          <w:color w:val="000000"/>
        </w:rPr>
      </w:pPr>
      <w:r w:rsidRPr="00973302">
        <w:rPr>
          <w:rFonts w:ascii="Arial" w:hAnsi="Arial" w:cs="Arial"/>
          <w:b/>
          <w:color w:val="000000"/>
          <w:sz w:val="22"/>
          <w:szCs w:val="22"/>
        </w:rPr>
        <w:t>Mail</w:t>
      </w:r>
      <w:r w:rsidRPr="00973302">
        <w:rPr>
          <w:rFonts w:ascii="Arial" w:hAnsi="Arial" w:cs="Arial"/>
          <w:color w:val="000000"/>
          <w:sz w:val="22"/>
          <w:szCs w:val="22"/>
        </w:rPr>
        <w:t xml:space="preserve"> – Any form of payment received in the mail</w:t>
      </w:r>
    </w:p>
    <w:p w14:paraId="2389A63A" w14:textId="77777777" w:rsidR="00997F6C" w:rsidRPr="00973302" w:rsidRDefault="00E14FE8" w:rsidP="00997F6C">
      <w:pPr>
        <w:numPr>
          <w:ilvl w:val="1"/>
          <w:numId w:val="6"/>
        </w:numPr>
        <w:spacing w:after="100" w:afterAutospacing="1" w:line="276" w:lineRule="auto"/>
        <w:contextualSpacing/>
        <w:rPr>
          <w:rFonts w:ascii="Arial" w:hAnsi="Arial" w:cs="Arial"/>
          <w:color w:val="000000"/>
        </w:rPr>
      </w:pPr>
      <w:r w:rsidRPr="00973302">
        <w:rPr>
          <w:rFonts w:ascii="Arial" w:hAnsi="Arial" w:cs="Arial"/>
          <w:b/>
          <w:color w:val="000000"/>
          <w:sz w:val="22"/>
          <w:szCs w:val="22"/>
        </w:rPr>
        <w:t>Point of Sale</w:t>
      </w:r>
    </w:p>
    <w:p w14:paraId="2389A63B" w14:textId="77777777" w:rsidR="00C04A38" w:rsidRPr="00997F6C" w:rsidRDefault="00E14FE8" w:rsidP="00C04A38">
      <w:pPr>
        <w:numPr>
          <w:ilvl w:val="1"/>
          <w:numId w:val="6"/>
        </w:numPr>
        <w:spacing w:after="100" w:afterAutospacing="1" w:line="276" w:lineRule="auto"/>
        <w:contextualSpacing/>
        <w:rPr>
          <w:rFonts w:ascii="Arial" w:hAnsi="Arial" w:cs="Arial"/>
          <w:color w:val="000000"/>
          <w:sz w:val="22"/>
          <w:szCs w:val="22"/>
        </w:rPr>
      </w:pPr>
      <w:r w:rsidRPr="000523F5">
        <w:rPr>
          <w:rFonts w:ascii="Arial" w:hAnsi="Arial" w:cs="Arial"/>
          <w:b/>
          <w:color w:val="000000"/>
          <w:sz w:val="22"/>
          <w:szCs w:val="22"/>
        </w:rPr>
        <w:t>In person</w:t>
      </w:r>
    </w:p>
    <w:p w14:paraId="2389A63C" w14:textId="77777777" w:rsidR="00997F6C" w:rsidRPr="000523F5" w:rsidRDefault="00997F6C" w:rsidP="00997F6C">
      <w:pPr>
        <w:spacing w:after="100" w:afterAutospacing="1" w:line="276" w:lineRule="auto"/>
        <w:ind w:left="1440"/>
        <w:contextualSpacing/>
        <w:rPr>
          <w:rFonts w:ascii="Arial" w:hAnsi="Arial" w:cs="Arial"/>
          <w:color w:val="000000"/>
          <w:sz w:val="22"/>
          <w:szCs w:val="22"/>
        </w:rPr>
      </w:pPr>
    </w:p>
    <w:p w14:paraId="2389A63D" w14:textId="77777777" w:rsidR="004A54B3" w:rsidRDefault="004A54B3">
      <w:pPr>
        <w:rPr>
          <w:rFonts w:ascii="Arial" w:hAnsi="Arial" w:cs="Arial"/>
          <w:b/>
          <w:bCs/>
        </w:rPr>
      </w:pPr>
      <w:bookmarkStart w:id="6" w:name="_Toc256144680"/>
      <w:r>
        <w:rPr>
          <w:i/>
          <w:iCs/>
        </w:rPr>
        <w:br w:type="page"/>
      </w:r>
    </w:p>
    <w:p w14:paraId="6EA46459" w14:textId="77777777" w:rsidR="00B36D0F" w:rsidRDefault="00950F20" w:rsidP="00375EAF">
      <w:pPr>
        <w:pStyle w:val="Heading2"/>
        <w:spacing w:after="100"/>
        <w:rPr>
          <w:i w:val="0"/>
          <w:iCs w:val="0"/>
          <w:sz w:val="24"/>
          <w:szCs w:val="24"/>
        </w:rPr>
      </w:pPr>
      <w:r w:rsidRPr="000523F5">
        <w:rPr>
          <w:i w:val="0"/>
          <w:iCs w:val="0"/>
          <w:sz w:val="24"/>
          <w:szCs w:val="24"/>
        </w:rPr>
        <w:lastRenderedPageBreak/>
        <w:t>Entering and Post</w:t>
      </w:r>
      <w:r w:rsidR="008F02C4" w:rsidRPr="000523F5">
        <w:rPr>
          <w:i w:val="0"/>
          <w:iCs w:val="0"/>
          <w:sz w:val="24"/>
          <w:szCs w:val="24"/>
        </w:rPr>
        <w:t>ing</w:t>
      </w:r>
      <w:r w:rsidRPr="000523F5">
        <w:rPr>
          <w:i w:val="0"/>
          <w:iCs w:val="0"/>
          <w:sz w:val="24"/>
          <w:szCs w:val="24"/>
        </w:rPr>
        <w:t xml:space="preserve"> Regular Deposits</w:t>
      </w:r>
      <w:bookmarkEnd w:id="6"/>
    </w:p>
    <w:p w14:paraId="2389A640" w14:textId="1B2ED4BF" w:rsidR="00997F6C" w:rsidRPr="00997F6C" w:rsidRDefault="00997F6C" w:rsidP="00375EAF">
      <w:pPr>
        <w:pStyle w:val="Heading2"/>
        <w:spacing w:after="100"/>
      </w:pPr>
      <w:r w:rsidRPr="00B15E8B">
        <w:rPr>
          <w:i w:val="0"/>
          <w:iCs w:val="0"/>
          <w:sz w:val="24"/>
          <w:szCs w:val="24"/>
        </w:rPr>
        <w:t>Totals Page</w:t>
      </w:r>
    </w:p>
    <w:tbl>
      <w:tblPr>
        <w:tblStyle w:val="TableProfessional"/>
        <w:tblW w:w="8640" w:type="dxa"/>
        <w:tblInd w:w="108" w:type="dxa"/>
        <w:tblLook w:val="04A0" w:firstRow="1" w:lastRow="0" w:firstColumn="1" w:lastColumn="0" w:noHBand="0" w:noVBand="1"/>
      </w:tblPr>
      <w:tblGrid>
        <w:gridCol w:w="2279"/>
        <w:gridCol w:w="6361"/>
      </w:tblGrid>
      <w:tr w:rsidR="00CA3C75" w:rsidRPr="000523F5" w14:paraId="2389A643" w14:textId="77777777" w:rsidTr="00DE023B">
        <w:trPr>
          <w:cnfStyle w:val="100000000000" w:firstRow="1" w:lastRow="0" w:firstColumn="0" w:lastColumn="0" w:oddVBand="0" w:evenVBand="0" w:oddHBand="0" w:evenHBand="0" w:firstRowFirstColumn="0" w:firstRowLastColumn="0" w:lastRowFirstColumn="0" w:lastRowLastColumn="0"/>
        </w:trPr>
        <w:tc>
          <w:tcPr>
            <w:tcW w:w="2279" w:type="dxa"/>
            <w:shd w:val="clear" w:color="auto" w:fill="000000" w:themeFill="text1"/>
          </w:tcPr>
          <w:p w14:paraId="2389A641" w14:textId="77777777" w:rsidR="00CA3C75" w:rsidRPr="00DE023B" w:rsidRDefault="00365B11" w:rsidP="009A250D">
            <w:pPr>
              <w:rPr>
                <w:rFonts w:ascii="Arial" w:hAnsi="Arial" w:cs="Arial"/>
                <w:color w:val="FFFFFF" w:themeColor="background1"/>
                <w:sz w:val="22"/>
                <w:szCs w:val="22"/>
              </w:rPr>
            </w:pPr>
            <w:r w:rsidRPr="00DE023B">
              <w:rPr>
                <w:rFonts w:ascii="Arial" w:hAnsi="Arial" w:cs="Arial"/>
                <w:color w:val="FFFFFF" w:themeColor="background1"/>
                <w:sz w:val="22"/>
                <w:szCs w:val="22"/>
              </w:rPr>
              <w:t>Page name</w:t>
            </w:r>
          </w:p>
        </w:tc>
        <w:tc>
          <w:tcPr>
            <w:tcW w:w="6361" w:type="dxa"/>
            <w:shd w:val="clear" w:color="auto" w:fill="000000" w:themeFill="text1"/>
          </w:tcPr>
          <w:p w14:paraId="2389A642" w14:textId="192905B0" w:rsidR="00CA3C75" w:rsidRPr="00DE023B" w:rsidRDefault="000641F1" w:rsidP="009A250D">
            <w:pPr>
              <w:rPr>
                <w:rFonts w:ascii="Arial" w:hAnsi="Arial" w:cs="Arial"/>
                <w:color w:val="FFFFFF" w:themeColor="background1"/>
                <w:sz w:val="22"/>
                <w:szCs w:val="22"/>
              </w:rPr>
            </w:pPr>
            <w:r w:rsidRPr="00DE023B">
              <w:rPr>
                <w:rFonts w:ascii="Arial" w:hAnsi="Arial" w:cs="Arial"/>
                <w:color w:val="FFFFFF" w:themeColor="background1"/>
                <w:sz w:val="22"/>
                <w:szCs w:val="22"/>
              </w:rPr>
              <w:t xml:space="preserve">Homepage </w:t>
            </w:r>
            <w:r w:rsidR="00365B11" w:rsidRPr="00DE023B">
              <w:rPr>
                <w:rFonts w:ascii="Arial" w:hAnsi="Arial" w:cs="Arial"/>
                <w:color w:val="FFFFFF" w:themeColor="background1"/>
                <w:sz w:val="22"/>
                <w:szCs w:val="22"/>
              </w:rPr>
              <w:t>Navigation</w:t>
            </w:r>
          </w:p>
        </w:tc>
      </w:tr>
      <w:tr w:rsidR="00CA3C75" w:rsidRPr="000523F5" w14:paraId="2389A646" w14:textId="77777777" w:rsidTr="003B4294">
        <w:tc>
          <w:tcPr>
            <w:tcW w:w="2279" w:type="dxa"/>
            <w:vAlign w:val="bottom"/>
          </w:tcPr>
          <w:p w14:paraId="2389A644" w14:textId="77777777" w:rsidR="00CA3C75" w:rsidRPr="000523F5" w:rsidRDefault="00365B11" w:rsidP="009A250D">
            <w:pPr>
              <w:spacing w:after="100" w:afterAutospacing="1"/>
              <w:rPr>
                <w:rFonts w:ascii="Arial" w:hAnsi="Arial" w:cs="Arial"/>
                <w:color w:val="000000"/>
                <w:sz w:val="22"/>
                <w:szCs w:val="22"/>
              </w:rPr>
            </w:pPr>
            <w:r w:rsidRPr="000523F5">
              <w:rPr>
                <w:rFonts w:ascii="Arial" w:hAnsi="Arial" w:cs="Arial"/>
                <w:color w:val="000000"/>
                <w:sz w:val="22"/>
                <w:szCs w:val="22"/>
              </w:rPr>
              <w:t>Regular Deposit - Totals</w:t>
            </w:r>
          </w:p>
        </w:tc>
        <w:tc>
          <w:tcPr>
            <w:tcW w:w="6361" w:type="dxa"/>
          </w:tcPr>
          <w:p w14:paraId="2389A645" w14:textId="5D4A90F0" w:rsidR="00CA3C75" w:rsidRPr="000523F5" w:rsidRDefault="00365B11" w:rsidP="00CF6C53">
            <w:pPr>
              <w:spacing w:after="100" w:afterAutospacing="1"/>
              <w:rPr>
                <w:rFonts w:ascii="Arial" w:hAnsi="Arial" w:cs="Arial"/>
                <w:color w:val="000000"/>
                <w:sz w:val="22"/>
                <w:szCs w:val="22"/>
              </w:rPr>
            </w:pPr>
            <w:r w:rsidRPr="000523F5">
              <w:rPr>
                <w:rFonts w:ascii="Arial" w:hAnsi="Arial" w:cs="Arial"/>
                <w:color w:val="000000"/>
                <w:sz w:val="22"/>
                <w:szCs w:val="22"/>
              </w:rPr>
              <w:t>Accounts</w:t>
            </w:r>
            <w:r w:rsidRPr="000523F5">
              <w:rPr>
                <w:rFonts w:ascii="Arial" w:hAnsi="Arial" w:cs="Arial"/>
                <w:b/>
                <w:color w:val="000000"/>
                <w:sz w:val="22"/>
                <w:szCs w:val="22"/>
              </w:rPr>
              <w:t xml:space="preserve"> </w:t>
            </w:r>
            <w:r w:rsidRPr="000523F5">
              <w:rPr>
                <w:rFonts w:ascii="Arial" w:hAnsi="Arial" w:cs="Arial"/>
                <w:color w:val="000000"/>
                <w:sz w:val="22"/>
                <w:szCs w:val="22"/>
              </w:rPr>
              <w:t>Receivable</w:t>
            </w:r>
            <w:r w:rsidR="00F13322">
              <w:rPr>
                <w:rFonts w:ascii="Arial" w:hAnsi="Arial" w:cs="Arial"/>
                <w:color w:val="000000"/>
                <w:sz w:val="22"/>
                <w:szCs w:val="22"/>
              </w:rPr>
              <w:t xml:space="preserve"> Homepage</w:t>
            </w:r>
            <w:r w:rsidRPr="000523F5">
              <w:rPr>
                <w:rFonts w:ascii="Arial" w:hAnsi="Arial" w:cs="Arial"/>
                <w:color w:val="000000"/>
                <w:sz w:val="22"/>
                <w:szCs w:val="22"/>
              </w:rPr>
              <w:t xml:space="preserve">&gt;Payments&gt;Online </w:t>
            </w:r>
            <w:r w:rsidR="00F13322">
              <w:rPr>
                <w:rFonts w:ascii="Arial" w:hAnsi="Arial" w:cs="Arial"/>
                <w:color w:val="000000"/>
                <w:sz w:val="22"/>
                <w:szCs w:val="22"/>
              </w:rPr>
              <w:t>Deposit Search/Entr</w:t>
            </w:r>
            <w:r w:rsidR="00347348">
              <w:rPr>
                <w:rFonts w:ascii="Arial" w:hAnsi="Arial" w:cs="Arial"/>
                <w:color w:val="000000"/>
                <w:sz w:val="22"/>
                <w:szCs w:val="22"/>
              </w:rPr>
              <w:t>y</w:t>
            </w:r>
            <w:r w:rsidRPr="000523F5">
              <w:rPr>
                <w:rFonts w:ascii="Arial" w:hAnsi="Arial" w:cs="Arial"/>
                <w:color w:val="000000"/>
                <w:sz w:val="22"/>
                <w:szCs w:val="22"/>
              </w:rPr>
              <w:t>&gt;Regular Deposit</w:t>
            </w:r>
            <w:r w:rsidR="00F408CD">
              <w:rPr>
                <w:rFonts w:ascii="Arial" w:hAnsi="Arial" w:cs="Arial"/>
                <w:color w:val="000000"/>
                <w:sz w:val="22"/>
                <w:szCs w:val="22"/>
              </w:rPr>
              <w:t xml:space="preserve">&gt;Add </w:t>
            </w:r>
            <w:r w:rsidR="00CF6C53">
              <w:rPr>
                <w:rFonts w:ascii="Arial" w:hAnsi="Arial" w:cs="Arial"/>
                <w:color w:val="000000"/>
                <w:sz w:val="22"/>
                <w:szCs w:val="22"/>
              </w:rPr>
              <w:t>a New Value</w:t>
            </w:r>
            <w:r w:rsidR="00F408CD">
              <w:rPr>
                <w:rFonts w:ascii="Arial" w:hAnsi="Arial" w:cs="Arial"/>
                <w:color w:val="000000"/>
                <w:sz w:val="22"/>
                <w:szCs w:val="22"/>
              </w:rPr>
              <w:t>:  Enter Deposit Unit and ‘Add’</w:t>
            </w:r>
          </w:p>
        </w:tc>
      </w:tr>
    </w:tbl>
    <w:p w14:paraId="2389A647" w14:textId="4FFA0E79" w:rsidR="004B7D75" w:rsidRDefault="004B7D75" w:rsidP="00F22DE0">
      <w:pPr>
        <w:keepNext/>
        <w:rPr>
          <w:rFonts w:ascii="Arial" w:hAnsi="Arial" w:cs="Arial"/>
          <w:color w:val="000000"/>
        </w:rPr>
      </w:pPr>
    </w:p>
    <w:tbl>
      <w:tblPr>
        <w:tblStyle w:val="TableProfessional"/>
        <w:tblW w:w="8640" w:type="dxa"/>
        <w:tblInd w:w="108" w:type="dxa"/>
        <w:tblLook w:val="04A0" w:firstRow="1" w:lastRow="0" w:firstColumn="1" w:lastColumn="0" w:noHBand="0" w:noVBand="1"/>
      </w:tblPr>
      <w:tblGrid>
        <w:gridCol w:w="2279"/>
        <w:gridCol w:w="6361"/>
      </w:tblGrid>
      <w:tr w:rsidR="00EA3348" w:rsidRPr="000523F5" w14:paraId="33F0B231" w14:textId="77777777" w:rsidTr="00DE023B">
        <w:trPr>
          <w:cnfStyle w:val="100000000000" w:firstRow="1" w:lastRow="0" w:firstColumn="0" w:lastColumn="0" w:oddVBand="0" w:evenVBand="0" w:oddHBand="0" w:evenHBand="0" w:firstRowFirstColumn="0" w:firstRowLastColumn="0" w:lastRowFirstColumn="0" w:lastRowLastColumn="0"/>
        </w:trPr>
        <w:tc>
          <w:tcPr>
            <w:tcW w:w="2279" w:type="dxa"/>
            <w:shd w:val="clear" w:color="auto" w:fill="000000" w:themeFill="text1"/>
          </w:tcPr>
          <w:p w14:paraId="69FD3DE6" w14:textId="77777777" w:rsidR="00EA3348" w:rsidRPr="00DE023B" w:rsidRDefault="00EA3348" w:rsidP="00D476BC">
            <w:pPr>
              <w:rPr>
                <w:rFonts w:ascii="Arial" w:hAnsi="Arial" w:cs="Arial"/>
                <w:color w:val="FFFFFF" w:themeColor="background1"/>
                <w:sz w:val="22"/>
                <w:szCs w:val="22"/>
              </w:rPr>
            </w:pPr>
            <w:r w:rsidRPr="00DE023B">
              <w:rPr>
                <w:rFonts w:ascii="Arial" w:hAnsi="Arial" w:cs="Arial"/>
                <w:color w:val="FFFFFF" w:themeColor="background1"/>
                <w:sz w:val="22"/>
                <w:szCs w:val="22"/>
              </w:rPr>
              <w:t>Page name</w:t>
            </w:r>
          </w:p>
        </w:tc>
        <w:tc>
          <w:tcPr>
            <w:tcW w:w="6361" w:type="dxa"/>
            <w:shd w:val="clear" w:color="auto" w:fill="000000" w:themeFill="text1"/>
          </w:tcPr>
          <w:p w14:paraId="333C8615" w14:textId="6B8A625A" w:rsidR="00EA3348" w:rsidRPr="00DE023B" w:rsidRDefault="000641F1" w:rsidP="00D476BC">
            <w:pPr>
              <w:rPr>
                <w:rFonts w:ascii="Arial" w:hAnsi="Arial" w:cs="Arial"/>
                <w:color w:val="FFFFFF" w:themeColor="background1"/>
                <w:sz w:val="22"/>
                <w:szCs w:val="22"/>
              </w:rPr>
            </w:pPr>
            <w:proofErr w:type="spellStart"/>
            <w:r w:rsidRPr="00DE023B">
              <w:rPr>
                <w:rFonts w:ascii="Arial" w:hAnsi="Arial" w:cs="Arial"/>
                <w:color w:val="FFFFFF" w:themeColor="background1"/>
                <w:sz w:val="22"/>
                <w:szCs w:val="22"/>
              </w:rPr>
              <w:t>NavBar</w:t>
            </w:r>
            <w:proofErr w:type="spellEnd"/>
            <w:r w:rsidRPr="00DE023B">
              <w:rPr>
                <w:rFonts w:ascii="Arial" w:hAnsi="Arial" w:cs="Arial"/>
                <w:color w:val="FFFFFF" w:themeColor="background1"/>
                <w:sz w:val="22"/>
                <w:szCs w:val="22"/>
              </w:rPr>
              <w:t xml:space="preserve"> </w:t>
            </w:r>
            <w:r w:rsidR="00EA3348" w:rsidRPr="00DE023B">
              <w:rPr>
                <w:rFonts w:ascii="Arial" w:hAnsi="Arial" w:cs="Arial"/>
                <w:color w:val="FFFFFF" w:themeColor="background1"/>
                <w:sz w:val="22"/>
                <w:szCs w:val="22"/>
              </w:rPr>
              <w:t>Navigation</w:t>
            </w:r>
          </w:p>
        </w:tc>
      </w:tr>
      <w:tr w:rsidR="00EA3348" w:rsidRPr="000523F5" w14:paraId="4B161BB8" w14:textId="77777777" w:rsidTr="00D476BC">
        <w:tc>
          <w:tcPr>
            <w:tcW w:w="2279" w:type="dxa"/>
            <w:vAlign w:val="bottom"/>
          </w:tcPr>
          <w:p w14:paraId="33F0BE1E" w14:textId="77777777" w:rsidR="00EA3348" w:rsidRPr="000523F5" w:rsidRDefault="00EA3348" w:rsidP="00D476BC">
            <w:pPr>
              <w:spacing w:after="100" w:afterAutospacing="1"/>
              <w:rPr>
                <w:rFonts w:ascii="Arial" w:hAnsi="Arial" w:cs="Arial"/>
                <w:color w:val="000000"/>
                <w:sz w:val="22"/>
                <w:szCs w:val="22"/>
              </w:rPr>
            </w:pPr>
            <w:r w:rsidRPr="000523F5">
              <w:rPr>
                <w:rFonts w:ascii="Arial" w:hAnsi="Arial" w:cs="Arial"/>
                <w:color w:val="000000"/>
                <w:sz w:val="22"/>
                <w:szCs w:val="22"/>
              </w:rPr>
              <w:t>Regular Deposit - Totals</w:t>
            </w:r>
          </w:p>
        </w:tc>
        <w:tc>
          <w:tcPr>
            <w:tcW w:w="6361" w:type="dxa"/>
          </w:tcPr>
          <w:p w14:paraId="35BA6735" w14:textId="77777777" w:rsidR="00EA3348" w:rsidRPr="000523F5" w:rsidRDefault="00EA3348" w:rsidP="00D476BC">
            <w:pPr>
              <w:spacing w:after="100" w:afterAutospacing="1"/>
              <w:rPr>
                <w:rFonts w:ascii="Arial" w:hAnsi="Arial" w:cs="Arial"/>
                <w:color w:val="000000"/>
                <w:sz w:val="22"/>
                <w:szCs w:val="22"/>
              </w:rPr>
            </w:pPr>
            <w:r w:rsidRPr="000523F5">
              <w:rPr>
                <w:rFonts w:ascii="Arial" w:hAnsi="Arial" w:cs="Arial"/>
                <w:color w:val="000000"/>
                <w:sz w:val="22"/>
                <w:szCs w:val="22"/>
              </w:rPr>
              <w:t>Accounts</w:t>
            </w:r>
            <w:r w:rsidRPr="000523F5">
              <w:rPr>
                <w:rFonts w:ascii="Arial" w:hAnsi="Arial" w:cs="Arial"/>
                <w:b/>
                <w:color w:val="000000"/>
                <w:sz w:val="22"/>
                <w:szCs w:val="22"/>
              </w:rPr>
              <w:t xml:space="preserve"> </w:t>
            </w:r>
            <w:r w:rsidRPr="000523F5">
              <w:rPr>
                <w:rFonts w:ascii="Arial" w:hAnsi="Arial" w:cs="Arial"/>
                <w:color w:val="000000"/>
                <w:sz w:val="22"/>
                <w:szCs w:val="22"/>
              </w:rPr>
              <w:t>Receivable&gt;Payments&gt;Online Payments&gt;Regular Deposit</w:t>
            </w:r>
            <w:r>
              <w:rPr>
                <w:rFonts w:ascii="Arial" w:hAnsi="Arial" w:cs="Arial"/>
                <w:color w:val="000000"/>
                <w:sz w:val="22"/>
                <w:szCs w:val="22"/>
              </w:rPr>
              <w:t>&gt;Add a New Value:  Enter Deposit Unit and ‘Add’</w:t>
            </w:r>
          </w:p>
        </w:tc>
      </w:tr>
    </w:tbl>
    <w:p w14:paraId="470A1CBC" w14:textId="77777777" w:rsidR="00EA3348" w:rsidRDefault="00EA3348" w:rsidP="00F22DE0">
      <w:pPr>
        <w:keepNext/>
        <w:rPr>
          <w:rFonts w:ascii="Arial" w:hAnsi="Arial" w:cs="Arial"/>
          <w:color w:val="000000"/>
        </w:rPr>
      </w:pPr>
    </w:p>
    <w:p w14:paraId="2389A648" w14:textId="2953FCA6" w:rsidR="00F22DE0" w:rsidRPr="000523F5" w:rsidRDefault="000028A2" w:rsidP="009B0B8B">
      <w:pPr>
        <w:keepNext/>
        <w:rPr>
          <w:rFonts w:ascii="Arial" w:hAnsi="Arial" w:cs="Arial"/>
          <w:color w:val="000000"/>
        </w:rPr>
      </w:pPr>
      <w:r>
        <w:rPr>
          <w:noProof/>
        </w:rPr>
        <w:drawing>
          <wp:inline distT="0" distB="0" distL="0" distR="0" wp14:anchorId="161030CB" wp14:editId="46E9171F">
            <wp:extent cx="6693577" cy="4418381"/>
            <wp:effectExtent l="19050" t="19050" r="12065"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11054" cy="4429917"/>
                    </a:xfrm>
                    <a:prstGeom prst="rect">
                      <a:avLst/>
                    </a:prstGeom>
                    <a:ln>
                      <a:solidFill>
                        <a:schemeClr val="accent1"/>
                      </a:solidFill>
                    </a:ln>
                  </pic:spPr>
                </pic:pic>
              </a:graphicData>
            </a:graphic>
          </wp:inline>
        </w:drawing>
      </w:r>
    </w:p>
    <w:p w14:paraId="2389A649" w14:textId="77777777" w:rsidR="00365B11" w:rsidRPr="000523F5" w:rsidRDefault="00365B11" w:rsidP="001D5447">
      <w:pPr>
        <w:pStyle w:val="Caption"/>
        <w:spacing w:before="0"/>
        <w:jc w:val="center"/>
      </w:pPr>
      <w:r w:rsidRPr="000523F5">
        <w:rPr>
          <w:i/>
          <w:color w:val="000000"/>
          <w:sz w:val="20"/>
          <w:szCs w:val="20"/>
        </w:rPr>
        <w:t>Totals Page</w:t>
      </w:r>
    </w:p>
    <w:tbl>
      <w:tblPr>
        <w:tblStyle w:val="TableProfessional"/>
        <w:tblW w:w="8794" w:type="dxa"/>
        <w:tblInd w:w="108" w:type="dxa"/>
        <w:tblLook w:val="04A0" w:firstRow="1" w:lastRow="0" w:firstColumn="1" w:lastColumn="0" w:noHBand="0" w:noVBand="1"/>
      </w:tblPr>
      <w:tblGrid>
        <w:gridCol w:w="2320"/>
        <w:gridCol w:w="6474"/>
      </w:tblGrid>
      <w:tr w:rsidR="001D5447" w:rsidRPr="000523F5" w14:paraId="2389A64C" w14:textId="77777777" w:rsidTr="00F408CD">
        <w:trPr>
          <w:cnfStyle w:val="100000000000" w:firstRow="1" w:lastRow="0" w:firstColumn="0" w:lastColumn="0" w:oddVBand="0" w:evenVBand="0" w:oddHBand="0" w:evenHBand="0" w:firstRowFirstColumn="0" w:firstRowLastColumn="0" w:lastRowFirstColumn="0" w:lastRowLastColumn="0"/>
          <w:cantSplit/>
          <w:trHeight w:val="271"/>
          <w:tblHeader/>
        </w:trPr>
        <w:tc>
          <w:tcPr>
            <w:tcW w:w="2320" w:type="dxa"/>
          </w:tcPr>
          <w:p w14:paraId="2389A64A" w14:textId="77777777" w:rsidR="001D5447" w:rsidRPr="000523F5" w:rsidRDefault="001D5447" w:rsidP="009E3E21">
            <w:pPr>
              <w:pStyle w:val="ListParagraph"/>
              <w:spacing w:after="0" w:line="240" w:lineRule="auto"/>
              <w:ind w:left="0"/>
              <w:rPr>
                <w:rFonts w:ascii="Arial" w:hAnsi="Arial" w:cs="Arial"/>
                <w:color w:val="FFFFFF" w:themeColor="background1"/>
              </w:rPr>
            </w:pPr>
            <w:r w:rsidRPr="000523F5">
              <w:rPr>
                <w:rFonts w:ascii="Arial" w:hAnsi="Arial" w:cs="Arial"/>
                <w:color w:val="FFFFFF" w:themeColor="background1"/>
              </w:rPr>
              <w:t>Field</w:t>
            </w:r>
          </w:p>
        </w:tc>
        <w:tc>
          <w:tcPr>
            <w:tcW w:w="6474" w:type="dxa"/>
          </w:tcPr>
          <w:p w14:paraId="2389A64B" w14:textId="77777777" w:rsidR="001D5447" w:rsidRPr="000523F5" w:rsidRDefault="001D5447" w:rsidP="009E3E21">
            <w:pPr>
              <w:pStyle w:val="ListParagraph"/>
              <w:spacing w:after="0" w:line="240" w:lineRule="auto"/>
              <w:ind w:left="0"/>
              <w:rPr>
                <w:rFonts w:ascii="Arial" w:hAnsi="Arial" w:cs="Arial"/>
                <w:color w:val="FFFFFF" w:themeColor="background1"/>
              </w:rPr>
            </w:pPr>
            <w:r w:rsidRPr="000523F5">
              <w:rPr>
                <w:rFonts w:ascii="Arial" w:hAnsi="Arial" w:cs="Arial"/>
                <w:color w:val="FFFFFF" w:themeColor="background1"/>
              </w:rPr>
              <w:t>Description</w:t>
            </w:r>
          </w:p>
        </w:tc>
      </w:tr>
      <w:tr w:rsidR="001D5447" w:rsidRPr="000523F5" w14:paraId="2389A64F" w14:textId="77777777" w:rsidTr="00F408CD">
        <w:trPr>
          <w:cantSplit/>
          <w:trHeight w:val="1141"/>
        </w:trPr>
        <w:tc>
          <w:tcPr>
            <w:tcW w:w="2320" w:type="dxa"/>
          </w:tcPr>
          <w:p w14:paraId="2389A64D" w14:textId="77777777" w:rsidR="001D5447" w:rsidRPr="000523F5" w:rsidRDefault="001D5447" w:rsidP="009E3E21">
            <w:pPr>
              <w:pStyle w:val="term1"/>
              <w:rPr>
                <w:sz w:val="22"/>
                <w:szCs w:val="22"/>
              </w:rPr>
            </w:pPr>
            <w:r w:rsidRPr="000523F5">
              <w:rPr>
                <w:bCs/>
                <w:sz w:val="22"/>
                <w:szCs w:val="22"/>
              </w:rPr>
              <w:t>Accounting Date</w:t>
            </w:r>
          </w:p>
        </w:tc>
        <w:tc>
          <w:tcPr>
            <w:tcW w:w="6474" w:type="dxa"/>
          </w:tcPr>
          <w:p w14:paraId="2389A64E" w14:textId="77777777" w:rsidR="001D5447" w:rsidRPr="000523F5" w:rsidRDefault="001D5447" w:rsidP="009E3E21">
            <w:pPr>
              <w:pStyle w:val="term1"/>
              <w:rPr>
                <w:sz w:val="22"/>
                <w:szCs w:val="22"/>
              </w:rPr>
            </w:pPr>
            <w:r w:rsidRPr="000523F5">
              <w:rPr>
                <w:sz w:val="22"/>
                <w:szCs w:val="22"/>
              </w:rPr>
              <w:t xml:space="preserve">This field defaults to the current date.  SMART validates the accounting date to make sure it falls within the open period for the business unit and transaction type as defined on the </w:t>
            </w:r>
            <w:r w:rsidRPr="000523F5">
              <w:rPr>
                <w:b/>
                <w:sz w:val="22"/>
                <w:szCs w:val="22"/>
              </w:rPr>
              <w:t>Open Period</w:t>
            </w:r>
            <w:r w:rsidRPr="000523F5">
              <w:rPr>
                <w:sz w:val="22"/>
                <w:szCs w:val="22"/>
              </w:rPr>
              <w:t xml:space="preserve"> page for the business unit.</w:t>
            </w:r>
          </w:p>
        </w:tc>
      </w:tr>
      <w:tr w:rsidR="001D5447" w:rsidRPr="000523F5" w14:paraId="2389A652" w14:textId="77777777" w:rsidTr="00F408CD">
        <w:trPr>
          <w:cantSplit/>
          <w:trHeight w:val="1919"/>
        </w:trPr>
        <w:tc>
          <w:tcPr>
            <w:tcW w:w="2320" w:type="dxa"/>
          </w:tcPr>
          <w:p w14:paraId="2389A650" w14:textId="77777777" w:rsidR="001D5447" w:rsidRPr="000523F5" w:rsidRDefault="001D5447" w:rsidP="009E3E21">
            <w:pPr>
              <w:pStyle w:val="term1"/>
              <w:rPr>
                <w:sz w:val="22"/>
                <w:szCs w:val="22"/>
              </w:rPr>
            </w:pPr>
            <w:r w:rsidRPr="000523F5">
              <w:rPr>
                <w:bCs/>
                <w:sz w:val="22"/>
                <w:szCs w:val="22"/>
              </w:rPr>
              <w:lastRenderedPageBreak/>
              <w:t>Deposit Type</w:t>
            </w:r>
          </w:p>
        </w:tc>
        <w:tc>
          <w:tcPr>
            <w:tcW w:w="6474" w:type="dxa"/>
          </w:tcPr>
          <w:p w14:paraId="2389A651" w14:textId="77777777" w:rsidR="00533442" w:rsidRPr="000523F5" w:rsidRDefault="001D5447" w:rsidP="00CF6C53">
            <w:pPr>
              <w:pStyle w:val="term1"/>
              <w:rPr>
                <w:sz w:val="22"/>
                <w:szCs w:val="22"/>
              </w:rPr>
            </w:pPr>
            <w:r w:rsidRPr="000523F5">
              <w:rPr>
                <w:sz w:val="22"/>
                <w:szCs w:val="22"/>
              </w:rPr>
              <w:t>Deposit type is used to designate the type of deposit being entered.  Deposit Types for the State of Kansas are as follows: A - Adjustments, C - Customer receipts, E - EFT recei</w:t>
            </w:r>
            <w:r w:rsidR="00CF6C53">
              <w:rPr>
                <w:sz w:val="22"/>
                <w:szCs w:val="22"/>
              </w:rPr>
              <w:t>pts, M - Miscellaneous receipts</w:t>
            </w:r>
            <w:r w:rsidRPr="000523F5">
              <w:rPr>
                <w:sz w:val="22"/>
                <w:szCs w:val="22"/>
              </w:rPr>
              <w:t xml:space="preserve">.  There are also two Interfund related Deposit Types, I - Initiating </w:t>
            </w:r>
            <w:proofErr w:type="spellStart"/>
            <w:r w:rsidRPr="000523F5">
              <w:rPr>
                <w:sz w:val="22"/>
                <w:szCs w:val="22"/>
              </w:rPr>
              <w:t>Interfunds</w:t>
            </w:r>
            <w:proofErr w:type="spellEnd"/>
            <w:r w:rsidRPr="000523F5">
              <w:rPr>
                <w:sz w:val="22"/>
                <w:szCs w:val="22"/>
              </w:rPr>
              <w:t xml:space="preserve"> and R- Reciprocating </w:t>
            </w:r>
            <w:proofErr w:type="spellStart"/>
            <w:r w:rsidRPr="000523F5">
              <w:rPr>
                <w:sz w:val="22"/>
                <w:szCs w:val="22"/>
              </w:rPr>
              <w:t>Interfunds</w:t>
            </w:r>
            <w:proofErr w:type="spellEnd"/>
            <w:r w:rsidR="0060189F">
              <w:rPr>
                <w:sz w:val="22"/>
                <w:szCs w:val="22"/>
              </w:rPr>
              <w:t xml:space="preserve">.  I and R Deposit Types are auto-assigned on </w:t>
            </w:r>
            <w:r w:rsidR="0091619B">
              <w:rPr>
                <w:sz w:val="22"/>
                <w:szCs w:val="22"/>
              </w:rPr>
              <w:t xml:space="preserve">deposits created </w:t>
            </w:r>
            <w:r w:rsidR="0060189F">
              <w:rPr>
                <w:sz w:val="22"/>
                <w:szCs w:val="22"/>
              </w:rPr>
              <w:t>from within an interfund.</w:t>
            </w:r>
          </w:p>
        </w:tc>
      </w:tr>
      <w:tr w:rsidR="001D5447" w:rsidRPr="000523F5" w14:paraId="2389A655" w14:textId="77777777" w:rsidTr="00F408CD">
        <w:trPr>
          <w:cantSplit/>
          <w:trHeight w:val="598"/>
        </w:trPr>
        <w:tc>
          <w:tcPr>
            <w:tcW w:w="2320" w:type="dxa"/>
          </w:tcPr>
          <w:p w14:paraId="2389A653" w14:textId="77777777" w:rsidR="001D5447" w:rsidRPr="000523F5" w:rsidRDefault="001D5447" w:rsidP="009E3E21">
            <w:pPr>
              <w:pStyle w:val="term1"/>
              <w:rPr>
                <w:sz w:val="22"/>
                <w:szCs w:val="22"/>
              </w:rPr>
            </w:pPr>
            <w:r w:rsidRPr="000523F5">
              <w:rPr>
                <w:bCs/>
                <w:sz w:val="22"/>
                <w:szCs w:val="22"/>
              </w:rPr>
              <w:t>Control Total Amount/Count</w:t>
            </w:r>
          </w:p>
        </w:tc>
        <w:tc>
          <w:tcPr>
            <w:tcW w:w="6474" w:type="dxa"/>
          </w:tcPr>
          <w:p w14:paraId="2389A654" w14:textId="77777777" w:rsidR="001D5447" w:rsidRPr="000523F5" w:rsidRDefault="001D5447" w:rsidP="009E3E21">
            <w:pPr>
              <w:pStyle w:val="term1"/>
              <w:rPr>
                <w:sz w:val="22"/>
                <w:szCs w:val="22"/>
              </w:rPr>
            </w:pPr>
            <w:r w:rsidRPr="000523F5">
              <w:rPr>
                <w:sz w:val="22"/>
                <w:szCs w:val="22"/>
              </w:rPr>
              <w:t>Enter the control totals for the amount and count of the payments in this deposit</w:t>
            </w:r>
            <w:r w:rsidR="0060189F">
              <w:rPr>
                <w:sz w:val="22"/>
                <w:szCs w:val="22"/>
              </w:rPr>
              <w:t>.</w:t>
            </w:r>
          </w:p>
        </w:tc>
      </w:tr>
      <w:tr w:rsidR="001D5447" w:rsidRPr="000523F5" w14:paraId="2389A658" w14:textId="77777777" w:rsidTr="00F408CD">
        <w:trPr>
          <w:cantSplit/>
          <w:trHeight w:val="598"/>
        </w:trPr>
        <w:tc>
          <w:tcPr>
            <w:tcW w:w="2320" w:type="dxa"/>
          </w:tcPr>
          <w:p w14:paraId="2389A656" w14:textId="77777777" w:rsidR="001D5447" w:rsidRPr="000523F5" w:rsidRDefault="001D5447" w:rsidP="009E3E21">
            <w:pPr>
              <w:pStyle w:val="term1"/>
              <w:rPr>
                <w:sz w:val="22"/>
                <w:szCs w:val="22"/>
              </w:rPr>
            </w:pPr>
            <w:r w:rsidRPr="000523F5">
              <w:rPr>
                <w:bCs/>
                <w:sz w:val="22"/>
                <w:szCs w:val="22"/>
              </w:rPr>
              <w:t xml:space="preserve">Entered Total Amount/Count </w:t>
            </w:r>
          </w:p>
        </w:tc>
        <w:tc>
          <w:tcPr>
            <w:tcW w:w="6474" w:type="dxa"/>
          </w:tcPr>
          <w:p w14:paraId="2389A657" w14:textId="77777777" w:rsidR="001D5447" w:rsidRPr="000523F5" w:rsidRDefault="001D5447" w:rsidP="009E3E21">
            <w:pPr>
              <w:pStyle w:val="term1"/>
              <w:rPr>
                <w:sz w:val="22"/>
                <w:szCs w:val="22"/>
              </w:rPr>
            </w:pPr>
            <w:r w:rsidRPr="000523F5">
              <w:rPr>
                <w:sz w:val="22"/>
                <w:szCs w:val="22"/>
              </w:rPr>
              <w:t>These fields display the amount and count of the payments that you have entered</w:t>
            </w:r>
            <w:r>
              <w:rPr>
                <w:sz w:val="22"/>
                <w:szCs w:val="22"/>
              </w:rPr>
              <w:t>.</w:t>
            </w:r>
          </w:p>
        </w:tc>
      </w:tr>
      <w:tr w:rsidR="001D5447" w:rsidRPr="000523F5" w14:paraId="2389A65B" w14:textId="77777777" w:rsidTr="00F408CD">
        <w:trPr>
          <w:cantSplit/>
          <w:trHeight w:val="598"/>
        </w:trPr>
        <w:tc>
          <w:tcPr>
            <w:tcW w:w="2320" w:type="dxa"/>
          </w:tcPr>
          <w:p w14:paraId="2389A659" w14:textId="77777777" w:rsidR="001D5447" w:rsidRPr="000523F5" w:rsidRDefault="001D5447" w:rsidP="009E3E21">
            <w:pPr>
              <w:pStyle w:val="term1"/>
              <w:rPr>
                <w:bCs/>
                <w:sz w:val="22"/>
                <w:szCs w:val="22"/>
              </w:rPr>
            </w:pPr>
            <w:r>
              <w:rPr>
                <w:bCs/>
                <w:sz w:val="22"/>
                <w:szCs w:val="22"/>
              </w:rPr>
              <w:t xml:space="preserve">Entered </w:t>
            </w:r>
            <w:r w:rsidRPr="000523F5">
              <w:rPr>
                <w:bCs/>
                <w:sz w:val="22"/>
                <w:szCs w:val="22"/>
              </w:rPr>
              <w:t>Cash Amount and Count</w:t>
            </w:r>
          </w:p>
        </w:tc>
        <w:tc>
          <w:tcPr>
            <w:tcW w:w="6474" w:type="dxa"/>
          </w:tcPr>
          <w:p w14:paraId="2389A65A" w14:textId="77777777" w:rsidR="001D5447" w:rsidRPr="000523F5" w:rsidRDefault="001D5447" w:rsidP="009E3E21">
            <w:pPr>
              <w:pStyle w:val="term1"/>
              <w:keepNext/>
              <w:rPr>
                <w:sz w:val="22"/>
                <w:szCs w:val="22"/>
              </w:rPr>
            </w:pPr>
            <w:r w:rsidRPr="000523F5">
              <w:rPr>
                <w:sz w:val="22"/>
                <w:szCs w:val="22"/>
              </w:rPr>
              <w:t>The total amount of cash for this deposit and the number of cash payments included in the deposit</w:t>
            </w:r>
            <w:r w:rsidR="0091619B">
              <w:rPr>
                <w:sz w:val="22"/>
                <w:szCs w:val="22"/>
              </w:rPr>
              <w:t>.</w:t>
            </w:r>
          </w:p>
        </w:tc>
      </w:tr>
      <w:tr w:rsidR="001D5447" w:rsidRPr="000523F5" w14:paraId="2389A65E" w14:textId="77777777" w:rsidTr="00F408CD">
        <w:trPr>
          <w:cantSplit/>
          <w:trHeight w:val="598"/>
        </w:trPr>
        <w:tc>
          <w:tcPr>
            <w:tcW w:w="2320" w:type="dxa"/>
          </w:tcPr>
          <w:p w14:paraId="2389A65C" w14:textId="77777777" w:rsidR="001D5447" w:rsidRPr="000523F5" w:rsidRDefault="001D5447" w:rsidP="009E3E21">
            <w:pPr>
              <w:pStyle w:val="term1"/>
              <w:rPr>
                <w:bCs/>
                <w:sz w:val="22"/>
                <w:szCs w:val="22"/>
              </w:rPr>
            </w:pPr>
            <w:r>
              <w:rPr>
                <w:bCs/>
                <w:sz w:val="22"/>
                <w:szCs w:val="22"/>
              </w:rPr>
              <w:t xml:space="preserve">Entered </w:t>
            </w:r>
            <w:r w:rsidRPr="000523F5">
              <w:rPr>
                <w:bCs/>
                <w:sz w:val="22"/>
                <w:szCs w:val="22"/>
              </w:rPr>
              <w:t>Check Amount and Count</w:t>
            </w:r>
          </w:p>
        </w:tc>
        <w:tc>
          <w:tcPr>
            <w:tcW w:w="6474" w:type="dxa"/>
          </w:tcPr>
          <w:p w14:paraId="2389A65D" w14:textId="77777777" w:rsidR="001D5447" w:rsidRPr="000523F5" w:rsidRDefault="001D5447" w:rsidP="009E3E21">
            <w:pPr>
              <w:pStyle w:val="term1"/>
              <w:keepNext/>
              <w:rPr>
                <w:sz w:val="22"/>
                <w:szCs w:val="22"/>
              </w:rPr>
            </w:pPr>
            <w:r w:rsidRPr="000523F5">
              <w:rPr>
                <w:sz w:val="22"/>
                <w:szCs w:val="22"/>
              </w:rPr>
              <w:t>The total amount of all checks for this deposit and the number of checks included in the deposit</w:t>
            </w:r>
            <w:r w:rsidR="0091619B">
              <w:rPr>
                <w:sz w:val="22"/>
                <w:szCs w:val="22"/>
              </w:rPr>
              <w:t>.</w:t>
            </w:r>
          </w:p>
        </w:tc>
      </w:tr>
      <w:tr w:rsidR="001D5447" w:rsidRPr="000523F5" w14:paraId="2389A661" w14:textId="77777777" w:rsidTr="00F408CD">
        <w:trPr>
          <w:cantSplit/>
          <w:trHeight w:val="615"/>
        </w:trPr>
        <w:tc>
          <w:tcPr>
            <w:tcW w:w="2320" w:type="dxa"/>
          </w:tcPr>
          <w:p w14:paraId="2389A65F" w14:textId="77777777" w:rsidR="001D5447" w:rsidRPr="000523F5" w:rsidRDefault="001D5447" w:rsidP="009E3E21">
            <w:pPr>
              <w:pStyle w:val="term1"/>
              <w:rPr>
                <w:bCs/>
                <w:sz w:val="22"/>
                <w:szCs w:val="22"/>
              </w:rPr>
            </w:pPr>
            <w:r>
              <w:rPr>
                <w:bCs/>
                <w:sz w:val="22"/>
                <w:szCs w:val="22"/>
              </w:rPr>
              <w:t xml:space="preserve">Entered </w:t>
            </w:r>
            <w:r w:rsidRPr="000523F5">
              <w:rPr>
                <w:bCs/>
                <w:sz w:val="22"/>
                <w:szCs w:val="22"/>
              </w:rPr>
              <w:t>EFT Amount and Count</w:t>
            </w:r>
          </w:p>
        </w:tc>
        <w:tc>
          <w:tcPr>
            <w:tcW w:w="6474" w:type="dxa"/>
          </w:tcPr>
          <w:p w14:paraId="2389A660" w14:textId="77777777" w:rsidR="001D5447" w:rsidRPr="000523F5" w:rsidRDefault="001D5447" w:rsidP="009E3E21">
            <w:pPr>
              <w:pStyle w:val="term1"/>
              <w:keepNext/>
              <w:rPr>
                <w:sz w:val="22"/>
                <w:szCs w:val="22"/>
              </w:rPr>
            </w:pPr>
            <w:r w:rsidRPr="000523F5">
              <w:rPr>
                <w:sz w:val="22"/>
                <w:szCs w:val="22"/>
              </w:rPr>
              <w:t>The total amount of EFT for this deposit and the number of EFT payments included in the deposit</w:t>
            </w:r>
            <w:r w:rsidR="0091619B">
              <w:rPr>
                <w:sz w:val="22"/>
                <w:szCs w:val="22"/>
              </w:rPr>
              <w:t>.</w:t>
            </w:r>
          </w:p>
        </w:tc>
      </w:tr>
      <w:tr w:rsidR="001D5447" w:rsidRPr="000523F5" w14:paraId="2389A664" w14:textId="77777777" w:rsidTr="00F408CD">
        <w:trPr>
          <w:cantSplit/>
          <w:trHeight w:val="851"/>
        </w:trPr>
        <w:tc>
          <w:tcPr>
            <w:tcW w:w="2320" w:type="dxa"/>
          </w:tcPr>
          <w:p w14:paraId="2389A662" w14:textId="77777777" w:rsidR="001D5447" w:rsidRPr="000523F5" w:rsidRDefault="001D5447" w:rsidP="009E3E21">
            <w:pPr>
              <w:pStyle w:val="term1"/>
              <w:rPr>
                <w:bCs/>
                <w:sz w:val="22"/>
                <w:szCs w:val="22"/>
              </w:rPr>
            </w:pPr>
            <w:r>
              <w:rPr>
                <w:bCs/>
                <w:sz w:val="22"/>
                <w:szCs w:val="22"/>
              </w:rPr>
              <w:t xml:space="preserve">Entered </w:t>
            </w:r>
            <w:r w:rsidRPr="000523F5">
              <w:rPr>
                <w:bCs/>
                <w:sz w:val="22"/>
                <w:szCs w:val="22"/>
              </w:rPr>
              <w:t>Returned Check Amount and Count</w:t>
            </w:r>
          </w:p>
        </w:tc>
        <w:tc>
          <w:tcPr>
            <w:tcW w:w="6474" w:type="dxa"/>
          </w:tcPr>
          <w:p w14:paraId="2389A663" w14:textId="77777777" w:rsidR="001D5447" w:rsidRPr="000523F5" w:rsidRDefault="001D5447" w:rsidP="009E3E21">
            <w:pPr>
              <w:pStyle w:val="term1"/>
              <w:keepNext/>
              <w:rPr>
                <w:sz w:val="22"/>
                <w:szCs w:val="22"/>
              </w:rPr>
            </w:pPr>
            <w:r w:rsidRPr="000523F5">
              <w:rPr>
                <w:sz w:val="22"/>
                <w:szCs w:val="22"/>
              </w:rPr>
              <w:t>The total amount of all returned checks for this deposit and the number of returned checks included in the deposit</w:t>
            </w:r>
            <w:r w:rsidR="0091619B">
              <w:rPr>
                <w:sz w:val="22"/>
                <w:szCs w:val="22"/>
              </w:rPr>
              <w:t>.</w:t>
            </w:r>
          </w:p>
        </w:tc>
      </w:tr>
      <w:tr w:rsidR="001D5447" w:rsidRPr="000523F5" w14:paraId="2389A667" w14:textId="77777777" w:rsidTr="00F408CD">
        <w:trPr>
          <w:cantSplit/>
          <w:trHeight w:val="1124"/>
        </w:trPr>
        <w:tc>
          <w:tcPr>
            <w:tcW w:w="2320" w:type="dxa"/>
          </w:tcPr>
          <w:p w14:paraId="2389A665" w14:textId="77777777" w:rsidR="001D5447" w:rsidRPr="000523F5" w:rsidRDefault="001D5447" w:rsidP="009E3E21">
            <w:pPr>
              <w:pStyle w:val="term1"/>
              <w:rPr>
                <w:bCs/>
                <w:sz w:val="22"/>
                <w:szCs w:val="22"/>
              </w:rPr>
            </w:pPr>
            <w:r w:rsidRPr="000523F5">
              <w:rPr>
                <w:bCs/>
                <w:sz w:val="22"/>
                <w:szCs w:val="22"/>
              </w:rPr>
              <w:t>Difference Amount/Count</w:t>
            </w:r>
          </w:p>
        </w:tc>
        <w:tc>
          <w:tcPr>
            <w:tcW w:w="6474" w:type="dxa"/>
          </w:tcPr>
          <w:p w14:paraId="2389A666" w14:textId="77777777" w:rsidR="001D5447" w:rsidRPr="000523F5" w:rsidRDefault="001D5447" w:rsidP="009E3E21">
            <w:pPr>
              <w:pStyle w:val="term1"/>
              <w:rPr>
                <w:sz w:val="22"/>
                <w:szCs w:val="22"/>
              </w:rPr>
            </w:pPr>
            <w:r w:rsidRPr="000523F5">
              <w:rPr>
                <w:sz w:val="22"/>
                <w:szCs w:val="22"/>
              </w:rPr>
              <w:t xml:space="preserve">These fields display </w:t>
            </w:r>
            <w:r>
              <w:rPr>
                <w:sz w:val="22"/>
                <w:szCs w:val="22"/>
              </w:rPr>
              <w:t>any</w:t>
            </w:r>
            <w:r w:rsidRPr="000523F5">
              <w:rPr>
                <w:sz w:val="22"/>
                <w:szCs w:val="22"/>
              </w:rPr>
              <w:t xml:space="preserve"> difference between the payments entered and the control totals.  If the control and entered totals and count are not equal, you </w:t>
            </w:r>
            <w:r>
              <w:rPr>
                <w:sz w:val="22"/>
                <w:szCs w:val="22"/>
              </w:rPr>
              <w:t>cannot create accounting entries and the deposit will not be able to be approved.</w:t>
            </w:r>
          </w:p>
        </w:tc>
      </w:tr>
      <w:tr w:rsidR="001D5447" w:rsidRPr="000523F5" w14:paraId="2389A66A" w14:textId="77777777" w:rsidTr="00F408CD">
        <w:trPr>
          <w:cantSplit/>
          <w:trHeight w:val="598"/>
        </w:trPr>
        <w:tc>
          <w:tcPr>
            <w:tcW w:w="2320" w:type="dxa"/>
          </w:tcPr>
          <w:p w14:paraId="2389A668" w14:textId="77777777" w:rsidR="001D5447" w:rsidRPr="000523F5" w:rsidRDefault="001D5447" w:rsidP="009E3E21">
            <w:pPr>
              <w:pStyle w:val="term1"/>
              <w:rPr>
                <w:sz w:val="22"/>
                <w:szCs w:val="22"/>
              </w:rPr>
            </w:pPr>
            <w:r w:rsidRPr="000523F5">
              <w:rPr>
                <w:bCs/>
                <w:sz w:val="22"/>
                <w:szCs w:val="22"/>
              </w:rPr>
              <w:t xml:space="preserve">Posted Total Amount/Count </w:t>
            </w:r>
          </w:p>
        </w:tc>
        <w:tc>
          <w:tcPr>
            <w:tcW w:w="6474" w:type="dxa"/>
          </w:tcPr>
          <w:p w14:paraId="2389A669" w14:textId="77777777" w:rsidR="001D5447" w:rsidRPr="000523F5" w:rsidRDefault="001D5447" w:rsidP="001D5447">
            <w:pPr>
              <w:pStyle w:val="term1"/>
              <w:rPr>
                <w:sz w:val="22"/>
                <w:szCs w:val="22"/>
              </w:rPr>
            </w:pPr>
            <w:r w:rsidRPr="000523F5">
              <w:rPr>
                <w:sz w:val="22"/>
                <w:szCs w:val="22"/>
              </w:rPr>
              <w:t xml:space="preserve">This field displays the amount and count of </w:t>
            </w:r>
            <w:r>
              <w:rPr>
                <w:sz w:val="22"/>
                <w:szCs w:val="22"/>
              </w:rPr>
              <w:t xml:space="preserve">AR </w:t>
            </w:r>
            <w:r w:rsidRPr="000523F5">
              <w:rPr>
                <w:sz w:val="22"/>
                <w:szCs w:val="22"/>
              </w:rPr>
              <w:t>Pending Item payments that are successfully posted</w:t>
            </w:r>
            <w:r w:rsidR="0091619B">
              <w:rPr>
                <w:sz w:val="22"/>
                <w:szCs w:val="22"/>
              </w:rPr>
              <w:t>.</w:t>
            </w:r>
          </w:p>
        </w:tc>
      </w:tr>
      <w:tr w:rsidR="001D5447" w:rsidRPr="000523F5" w14:paraId="2389A66D" w14:textId="77777777" w:rsidTr="00F408CD">
        <w:trPr>
          <w:cantSplit/>
          <w:trHeight w:val="615"/>
        </w:trPr>
        <w:tc>
          <w:tcPr>
            <w:tcW w:w="2320" w:type="dxa"/>
          </w:tcPr>
          <w:p w14:paraId="2389A66B" w14:textId="77777777" w:rsidR="001D5447" w:rsidRPr="000523F5" w:rsidRDefault="001D5447" w:rsidP="009E3E21">
            <w:pPr>
              <w:pStyle w:val="term1"/>
              <w:rPr>
                <w:bCs/>
                <w:sz w:val="22"/>
                <w:szCs w:val="22"/>
              </w:rPr>
            </w:pPr>
            <w:proofErr w:type="spellStart"/>
            <w:r w:rsidRPr="000523F5">
              <w:rPr>
                <w:bCs/>
                <w:sz w:val="22"/>
                <w:szCs w:val="22"/>
              </w:rPr>
              <w:t>Journalled</w:t>
            </w:r>
            <w:proofErr w:type="spellEnd"/>
            <w:r w:rsidRPr="000523F5">
              <w:rPr>
                <w:bCs/>
                <w:sz w:val="22"/>
                <w:szCs w:val="22"/>
              </w:rPr>
              <w:t xml:space="preserve"> Total Amount/Count</w:t>
            </w:r>
          </w:p>
        </w:tc>
        <w:tc>
          <w:tcPr>
            <w:tcW w:w="6474" w:type="dxa"/>
          </w:tcPr>
          <w:p w14:paraId="2389A66C" w14:textId="77777777" w:rsidR="001D5447" w:rsidRPr="000523F5" w:rsidRDefault="001D5447" w:rsidP="001D5447">
            <w:pPr>
              <w:pStyle w:val="term1"/>
              <w:rPr>
                <w:sz w:val="22"/>
                <w:szCs w:val="22"/>
              </w:rPr>
            </w:pPr>
            <w:r w:rsidRPr="000523F5">
              <w:rPr>
                <w:sz w:val="22"/>
                <w:szCs w:val="22"/>
              </w:rPr>
              <w:t xml:space="preserve">This field displays the amount and count of Direct Journal payments that are successfully </w:t>
            </w:r>
            <w:proofErr w:type="spellStart"/>
            <w:r w:rsidRPr="000523F5">
              <w:rPr>
                <w:sz w:val="22"/>
                <w:szCs w:val="22"/>
              </w:rPr>
              <w:t>journalled</w:t>
            </w:r>
            <w:proofErr w:type="spellEnd"/>
            <w:r w:rsidR="0091619B">
              <w:rPr>
                <w:sz w:val="22"/>
                <w:szCs w:val="22"/>
              </w:rPr>
              <w:t>.</w:t>
            </w:r>
          </w:p>
        </w:tc>
      </w:tr>
      <w:tr w:rsidR="001D5447" w:rsidRPr="000523F5" w14:paraId="2389A670" w14:textId="77777777" w:rsidTr="00F408CD">
        <w:trPr>
          <w:cantSplit/>
          <w:trHeight w:val="1648"/>
        </w:trPr>
        <w:tc>
          <w:tcPr>
            <w:tcW w:w="2320" w:type="dxa"/>
          </w:tcPr>
          <w:p w14:paraId="2389A66E" w14:textId="77777777" w:rsidR="001D5447" w:rsidRPr="000523F5" w:rsidRDefault="001D5447" w:rsidP="009E3E21">
            <w:pPr>
              <w:pStyle w:val="term1"/>
              <w:rPr>
                <w:bCs/>
                <w:sz w:val="22"/>
                <w:szCs w:val="22"/>
              </w:rPr>
            </w:pPr>
            <w:r w:rsidRPr="000523F5">
              <w:rPr>
                <w:bCs/>
                <w:sz w:val="22"/>
                <w:szCs w:val="22"/>
              </w:rPr>
              <w:t xml:space="preserve">Received </w:t>
            </w:r>
            <w:r w:rsidRPr="000523F5">
              <w:rPr>
                <w:sz w:val="22"/>
                <w:szCs w:val="22"/>
              </w:rPr>
              <w:t xml:space="preserve">Date and </w:t>
            </w:r>
            <w:r w:rsidRPr="000523F5">
              <w:rPr>
                <w:bCs/>
                <w:sz w:val="22"/>
                <w:szCs w:val="22"/>
              </w:rPr>
              <w:t>Entered Date</w:t>
            </w:r>
          </w:p>
        </w:tc>
        <w:tc>
          <w:tcPr>
            <w:tcW w:w="6474" w:type="dxa"/>
          </w:tcPr>
          <w:p w14:paraId="2389A66F" w14:textId="77777777" w:rsidR="001D5447" w:rsidRPr="000523F5" w:rsidRDefault="001D5447" w:rsidP="009E3E21">
            <w:pPr>
              <w:pStyle w:val="term1"/>
              <w:keepNext/>
              <w:rPr>
                <w:sz w:val="22"/>
                <w:szCs w:val="22"/>
              </w:rPr>
            </w:pPr>
            <w:r w:rsidRPr="000523F5">
              <w:rPr>
                <w:sz w:val="22"/>
                <w:szCs w:val="22"/>
              </w:rPr>
              <w:t>These fields default to the current date</w:t>
            </w:r>
            <w:r>
              <w:rPr>
                <w:sz w:val="22"/>
                <w:szCs w:val="22"/>
              </w:rPr>
              <w:t xml:space="preserve"> but</w:t>
            </w:r>
            <w:r w:rsidRPr="000523F5">
              <w:rPr>
                <w:sz w:val="22"/>
                <w:szCs w:val="22"/>
              </w:rPr>
              <w:t xml:space="preserve"> can be overridden.  The received date is generally the date </w:t>
            </w:r>
            <w:r>
              <w:rPr>
                <w:sz w:val="22"/>
                <w:szCs w:val="22"/>
              </w:rPr>
              <w:t>you</w:t>
            </w:r>
            <w:r w:rsidRPr="000523F5">
              <w:rPr>
                <w:sz w:val="22"/>
                <w:szCs w:val="22"/>
              </w:rPr>
              <w:t xml:space="preserve"> received the payment and the entered date is generally the date the payment was entered in SMART.  Because of normal processing delays, the received date may be different from the entered date.</w:t>
            </w:r>
          </w:p>
        </w:tc>
      </w:tr>
      <w:tr w:rsidR="001D5447" w:rsidRPr="000523F5" w14:paraId="2389A673" w14:textId="77777777" w:rsidTr="00F408CD">
        <w:trPr>
          <w:cantSplit/>
          <w:trHeight w:val="1630"/>
        </w:trPr>
        <w:tc>
          <w:tcPr>
            <w:tcW w:w="2320" w:type="dxa"/>
          </w:tcPr>
          <w:p w14:paraId="2389A671" w14:textId="77777777" w:rsidR="001D5447" w:rsidRPr="000523F5" w:rsidRDefault="001D5447" w:rsidP="009E3E21">
            <w:pPr>
              <w:pStyle w:val="term1"/>
              <w:rPr>
                <w:bCs/>
                <w:sz w:val="22"/>
                <w:szCs w:val="22"/>
              </w:rPr>
            </w:pPr>
            <w:r w:rsidRPr="000523F5">
              <w:rPr>
                <w:bCs/>
                <w:sz w:val="22"/>
                <w:szCs w:val="22"/>
              </w:rPr>
              <w:t>User</w:t>
            </w:r>
          </w:p>
        </w:tc>
        <w:tc>
          <w:tcPr>
            <w:tcW w:w="6474" w:type="dxa"/>
          </w:tcPr>
          <w:p w14:paraId="2389A672" w14:textId="77777777" w:rsidR="001D5447" w:rsidRPr="000523F5" w:rsidRDefault="001D5447" w:rsidP="009E3E21">
            <w:pPr>
              <w:pStyle w:val="term1"/>
              <w:keepNext/>
              <w:rPr>
                <w:sz w:val="22"/>
                <w:szCs w:val="22"/>
              </w:rPr>
            </w:pPr>
            <w:r w:rsidRPr="000523F5">
              <w:rPr>
                <w:sz w:val="22"/>
                <w:szCs w:val="22"/>
              </w:rPr>
              <w:t xml:space="preserve">Displays the user ID of the individual assigned to the deposit.  If you received an electronic deposit, the </w:t>
            </w:r>
            <w:r w:rsidRPr="000523F5">
              <w:rPr>
                <w:b/>
                <w:sz w:val="22"/>
                <w:szCs w:val="22"/>
              </w:rPr>
              <w:t>Payment Loader</w:t>
            </w:r>
            <w:r w:rsidRPr="000523F5">
              <w:rPr>
                <w:sz w:val="22"/>
                <w:szCs w:val="22"/>
              </w:rPr>
              <w:t xml:space="preserve"> process assigns the user ID of the individual who created the run control ID for the process.  If another user modifies the deposit in the </w:t>
            </w:r>
            <w:r w:rsidRPr="000523F5">
              <w:rPr>
                <w:b/>
                <w:sz w:val="22"/>
                <w:szCs w:val="22"/>
              </w:rPr>
              <w:t>Regular Deposit</w:t>
            </w:r>
            <w:r w:rsidRPr="000523F5">
              <w:rPr>
                <w:sz w:val="22"/>
                <w:szCs w:val="22"/>
              </w:rPr>
              <w:t xml:space="preserve"> component, SMART automatically changes the user ID to that person's user ID.</w:t>
            </w:r>
          </w:p>
        </w:tc>
      </w:tr>
      <w:tr w:rsidR="001D5447" w:rsidRPr="000523F5" w14:paraId="2389A676" w14:textId="77777777" w:rsidTr="00F408CD">
        <w:trPr>
          <w:cantSplit/>
          <w:trHeight w:val="888"/>
        </w:trPr>
        <w:tc>
          <w:tcPr>
            <w:tcW w:w="2320" w:type="dxa"/>
          </w:tcPr>
          <w:p w14:paraId="2389A674" w14:textId="77777777" w:rsidR="001D5447" w:rsidRPr="000523F5" w:rsidRDefault="001D5447" w:rsidP="009E3E21">
            <w:pPr>
              <w:pStyle w:val="term1"/>
              <w:rPr>
                <w:bCs/>
                <w:sz w:val="22"/>
                <w:szCs w:val="22"/>
              </w:rPr>
            </w:pPr>
            <w:r w:rsidRPr="000523F5">
              <w:rPr>
                <w:bCs/>
                <w:sz w:val="22"/>
                <w:szCs w:val="22"/>
              </w:rPr>
              <w:t>Comments</w:t>
            </w:r>
          </w:p>
        </w:tc>
        <w:tc>
          <w:tcPr>
            <w:tcW w:w="6474" w:type="dxa"/>
          </w:tcPr>
          <w:p w14:paraId="2389A675" w14:textId="77777777" w:rsidR="001D5447" w:rsidRPr="000523F5" w:rsidRDefault="001D5447" w:rsidP="009E3E21">
            <w:pPr>
              <w:pStyle w:val="term1"/>
              <w:keepNext/>
              <w:rPr>
                <w:sz w:val="22"/>
                <w:szCs w:val="22"/>
              </w:rPr>
            </w:pPr>
            <w:r w:rsidRPr="000523F5">
              <w:rPr>
                <w:sz w:val="22"/>
                <w:szCs w:val="22"/>
              </w:rPr>
              <w:t xml:space="preserve">This free-form field can be used for various purposes.  It is </w:t>
            </w:r>
            <w:r w:rsidRPr="005756DF">
              <w:rPr>
                <w:b/>
                <w:sz w:val="22"/>
                <w:szCs w:val="22"/>
              </w:rPr>
              <w:t>required</w:t>
            </w:r>
            <w:r w:rsidRPr="000523F5">
              <w:rPr>
                <w:sz w:val="22"/>
                <w:szCs w:val="22"/>
              </w:rPr>
              <w:t xml:space="preserve"> by the State Treasurer, that the deposit preparer’s name and phone number are in this field.</w:t>
            </w:r>
          </w:p>
        </w:tc>
      </w:tr>
    </w:tbl>
    <w:p w14:paraId="2389A677" w14:textId="77777777" w:rsidR="00CA3C75" w:rsidRPr="000523F5" w:rsidRDefault="00CA3C75" w:rsidP="001D5447">
      <w:pPr>
        <w:pStyle w:val="Caption"/>
        <w:spacing w:before="0"/>
        <w:jc w:val="center"/>
        <w:rPr>
          <w:i/>
          <w:color w:val="auto"/>
          <w:sz w:val="20"/>
          <w:szCs w:val="20"/>
        </w:rPr>
      </w:pPr>
      <w:r w:rsidRPr="000523F5">
        <w:rPr>
          <w:i/>
          <w:color w:val="auto"/>
          <w:sz w:val="20"/>
          <w:szCs w:val="20"/>
        </w:rPr>
        <w:t>Totals Page Elements</w:t>
      </w:r>
    </w:p>
    <w:p w14:paraId="2389A678" w14:textId="77777777" w:rsidR="00F408CD" w:rsidRDefault="00F408CD">
      <w:pPr>
        <w:rPr>
          <w:b/>
          <w:bCs/>
        </w:rPr>
      </w:pPr>
    </w:p>
    <w:p w14:paraId="2389A679" w14:textId="77777777" w:rsidR="00D47AEF" w:rsidRPr="00F408CD" w:rsidRDefault="00F408CD">
      <w:pPr>
        <w:rPr>
          <w:rFonts w:ascii="Arial" w:hAnsi="Arial" w:cs="Arial"/>
          <w:b/>
          <w:bCs/>
        </w:rPr>
      </w:pPr>
      <w:r w:rsidRPr="00F408CD">
        <w:rPr>
          <w:rFonts w:ascii="Arial" w:hAnsi="Arial" w:cs="Arial"/>
          <w:b/>
          <w:bCs/>
        </w:rPr>
        <w:lastRenderedPageBreak/>
        <w:t>Payments Page</w:t>
      </w:r>
    </w:p>
    <w:p w14:paraId="2389A67A" w14:textId="77777777" w:rsidR="00F408CD" w:rsidRPr="000523F5" w:rsidRDefault="00F408CD"/>
    <w:tbl>
      <w:tblPr>
        <w:tblStyle w:val="TableProfessional"/>
        <w:tblW w:w="9770" w:type="dxa"/>
        <w:tblInd w:w="108" w:type="dxa"/>
        <w:tblLook w:val="04A0" w:firstRow="1" w:lastRow="0" w:firstColumn="1" w:lastColumn="0" w:noHBand="0" w:noVBand="1"/>
      </w:tblPr>
      <w:tblGrid>
        <w:gridCol w:w="2577"/>
        <w:gridCol w:w="7193"/>
      </w:tblGrid>
      <w:tr w:rsidR="00CA3C75" w:rsidRPr="000523F5" w14:paraId="2389A67D" w14:textId="77777777" w:rsidTr="00CF6C53">
        <w:trPr>
          <w:cnfStyle w:val="100000000000" w:firstRow="1" w:lastRow="0" w:firstColumn="0" w:lastColumn="0" w:oddVBand="0" w:evenVBand="0" w:oddHBand="0" w:evenHBand="0" w:firstRowFirstColumn="0" w:firstRowLastColumn="0" w:lastRowFirstColumn="0" w:lastRowLastColumn="0"/>
          <w:trHeight w:val="210"/>
        </w:trPr>
        <w:tc>
          <w:tcPr>
            <w:tcW w:w="2577" w:type="dxa"/>
          </w:tcPr>
          <w:p w14:paraId="2389A67B" w14:textId="77777777" w:rsidR="00CA3C75" w:rsidRPr="000523F5" w:rsidRDefault="00CA3C75" w:rsidP="009A250D">
            <w:pPr>
              <w:rPr>
                <w:rFonts w:ascii="Arial" w:hAnsi="Arial" w:cs="Arial"/>
                <w:sz w:val="22"/>
                <w:szCs w:val="22"/>
              </w:rPr>
            </w:pPr>
            <w:r w:rsidRPr="000523F5">
              <w:rPr>
                <w:rFonts w:ascii="Arial" w:hAnsi="Arial" w:cs="Arial"/>
                <w:sz w:val="22"/>
                <w:szCs w:val="22"/>
              </w:rPr>
              <w:t>Page name</w:t>
            </w:r>
          </w:p>
        </w:tc>
        <w:tc>
          <w:tcPr>
            <w:tcW w:w="7193" w:type="dxa"/>
          </w:tcPr>
          <w:p w14:paraId="2389A67C" w14:textId="23569883" w:rsidR="00CA3C75" w:rsidRPr="000523F5" w:rsidRDefault="00DE023B" w:rsidP="009A250D">
            <w:pPr>
              <w:rPr>
                <w:rFonts w:ascii="Arial" w:hAnsi="Arial" w:cs="Arial"/>
                <w:sz w:val="22"/>
                <w:szCs w:val="22"/>
              </w:rPr>
            </w:pPr>
            <w:r>
              <w:rPr>
                <w:rFonts w:ascii="Arial" w:hAnsi="Arial" w:cs="Arial"/>
                <w:sz w:val="22"/>
                <w:szCs w:val="22"/>
              </w:rPr>
              <w:t xml:space="preserve">Homepage </w:t>
            </w:r>
            <w:r w:rsidR="00CA3C75" w:rsidRPr="000523F5">
              <w:rPr>
                <w:rFonts w:ascii="Arial" w:hAnsi="Arial" w:cs="Arial"/>
                <w:sz w:val="22"/>
                <w:szCs w:val="22"/>
              </w:rPr>
              <w:t>Navigation</w:t>
            </w:r>
          </w:p>
        </w:tc>
      </w:tr>
      <w:tr w:rsidR="00CA3C75" w:rsidRPr="000523F5" w14:paraId="2389A680" w14:textId="77777777" w:rsidTr="00CF6C53">
        <w:trPr>
          <w:trHeight w:val="420"/>
        </w:trPr>
        <w:tc>
          <w:tcPr>
            <w:tcW w:w="2577" w:type="dxa"/>
            <w:vAlign w:val="bottom"/>
          </w:tcPr>
          <w:p w14:paraId="2389A67E" w14:textId="77777777" w:rsidR="00CA3C75" w:rsidRPr="000523F5" w:rsidRDefault="00CA3C75" w:rsidP="00904758">
            <w:pPr>
              <w:spacing w:after="100" w:afterAutospacing="1"/>
              <w:rPr>
                <w:rFonts w:ascii="Arial" w:hAnsi="Arial" w:cs="Arial"/>
                <w:sz w:val="22"/>
                <w:szCs w:val="22"/>
              </w:rPr>
            </w:pPr>
            <w:r w:rsidRPr="000523F5">
              <w:rPr>
                <w:rFonts w:ascii="Arial" w:hAnsi="Arial" w:cs="Arial"/>
                <w:sz w:val="22"/>
                <w:szCs w:val="22"/>
              </w:rPr>
              <w:t xml:space="preserve">Regular Deposit - </w:t>
            </w:r>
            <w:r w:rsidR="00904758" w:rsidRPr="000523F5">
              <w:rPr>
                <w:rFonts w:ascii="Arial" w:hAnsi="Arial" w:cs="Arial"/>
                <w:sz w:val="22"/>
                <w:szCs w:val="22"/>
              </w:rPr>
              <w:t>Payments</w:t>
            </w:r>
          </w:p>
        </w:tc>
        <w:tc>
          <w:tcPr>
            <w:tcW w:w="7193" w:type="dxa"/>
          </w:tcPr>
          <w:p w14:paraId="2389A67F" w14:textId="02A4F6E4" w:rsidR="00CA3C75" w:rsidRPr="000523F5" w:rsidRDefault="004F2A5D" w:rsidP="00CF6C53">
            <w:pPr>
              <w:spacing w:after="100" w:afterAutospacing="1"/>
              <w:rPr>
                <w:rFonts w:ascii="Arial" w:hAnsi="Arial" w:cs="Arial"/>
                <w:sz w:val="22"/>
                <w:szCs w:val="22"/>
              </w:rPr>
            </w:pPr>
            <w:r w:rsidRPr="000523F5">
              <w:rPr>
                <w:rFonts w:ascii="Arial" w:hAnsi="Arial" w:cs="Arial"/>
                <w:color w:val="000000"/>
                <w:sz w:val="22"/>
                <w:szCs w:val="22"/>
              </w:rPr>
              <w:t>Accounts</w:t>
            </w:r>
            <w:r w:rsidRPr="000523F5">
              <w:rPr>
                <w:rFonts w:ascii="Arial" w:hAnsi="Arial" w:cs="Arial"/>
                <w:b/>
                <w:color w:val="000000"/>
                <w:sz w:val="22"/>
                <w:szCs w:val="22"/>
              </w:rPr>
              <w:t xml:space="preserve"> </w:t>
            </w:r>
            <w:r w:rsidRPr="000523F5">
              <w:rPr>
                <w:rFonts w:ascii="Arial" w:hAnsi="Arial" w:cs="Arial"/>
                <w:color w:val="000000"/>
                <w:sz w:val="22"/>
                <w:szCs w:val="22"/>
              </w:rPr>
              <w:t>Receivable</w:t>
            </w:r>
            <w:r>
              <w:rPr>
                <w:rFonts w:ascii="Arial" w:hAnsi="Arial" w:cs="Arial"/>
                <w:color w:val="000000"/>
                <w:sz w:val="22"/>
                <w:szCs w:val="22"/>
              </w:rPr>
              <w:t xml:space="preserve"> Homepage</w:t>
            </w:r>
            <w:r w:rsidRPr="000523F5">
              <w:rPr>
                <w:rFonts w:ascii="Arial" w:hAnsi="Arial" w:cs="Arial"/>
                <w:color w:val="000000"/>
                <w:sz w:val="22"/>
                <w:szCs w:val="22"/>
              </w:rPr>
              <w:t xml:space="preserve">&gt;Payments&gt;Online </w:t>
            </w:r>
            <w:r>
              <w:rPr>
                <w:rFonts w:ascii="Arial" w:hAnsi="Arial" w:cs="Arial"/>
                <w:color w:val="000000"/>
                <w:sz w:val="22"/>
                <w:szCs w:val="22"/>
              </w:rPr>
              <w:t>Deposit Search/Entry</w:t>
            </w:r>
            <w:r w:rsidRPr="000523F5">
              <w:rPr>
                <w:rFonts w:ascii="Arial" w:hAnsi="Arial" w:cs="Arial"/>
                <w:color w:val="000000"/>
                <w:sz w:val="22"/>
                <w:szCs w:val="22"/>
              </w:rPr>
              <w:t>&gt;Regular Deposit</w:t>
            </w:r>
            <w:r>
              <w:rPr>
                <w:rFonts w:ascii="Arial" w:hAnsi="Arial" w:cs="Arial"/>
                <w:color w:val="000000"/>
                <w:sz w:val="22"/>
                <w:szCs w:val="22"/>
              </w:rPr>
              <w:t>&gt;Add a New Value:  Enter Deposit Unit and ‘Add’</w:t>
            </w:r>
          </w:p>
        </w:tc>
      </w:tr>
    </w:tbl>
    <w:p w14:paraId="2389A681" w14:textId="77777777" w:rsidR="00CF6C53" w:rsidRDefault="00CF6C53" w:rsidP="009178A0">
      <w:pPr>
        <w:keepNext/>
        <w:contextualSpacing/>
        <w:rPr>
          <w:noProof/>
        </w:rPr>
      </w:pPr>
    </w:p>
    <w:tbl>
      <w:tblPr>
        <w:tblStyle w:val="TableProfessional"/>
        <w:tblW w:w="9770" w:type="dxa"/>
        <w:tblInd w:w="108" w:type="dxa"/>
        <w:tblLook w:val="04A0" w:firstRow="1" w:lastRow="0" w:firstColumn="1" w:lastColumn="0" w:noHBand="0" w:noVBand="1"/>
      </w:tblPr>
      <w:tblGrid>
        <w:gridCol w:w="2577"/>
        <w:gridCol w:w="7193"/>
      </w:tblGrid>
      <w:tr w:rsidR="00F13E91" w:rsidRPr="000523F5" w14:paraId="61FC91F3" w14:textId="77777777" w:rsidTr="00D476BC">
        <w:trPr>
          <w:cnfStyle w:val="100000000000" w:firstRow="1" w:lastRow="0" w:firstColumn="0" w:lastColumn="0" w:oddVBand="0" w:evenVBand="0" w:oddHBand="0" w:evenHBand="0" w:firstRowFirstColumn="0" w:firstRowLastColumn="0" w:lastRowFirstColumn="0" w:lastRowLastColumn="0"/>
          <w:trHeight w:val="210"/>
        </w:trPr>
        <w:tc>
          <w:tcPr>
            <w:tcW w:w="2577" w:type="dxa"/>
          </w:tcPr>
          <w:p w14:paraId="4321E157" w14:textId="77777777" w:rsidR="00F13E91" w:rsidRPr="000523F5" w:rsidRDefault="00F13E91" w:rsidP="00D476BC">
            <w:pPr>
              <w:rPr>
                <w:rFonts w:ascii="Arial" w:hAnsi="Arial" w:cs="Arial"/>
                <w:sz w:val="22"/>
                <w:szCs w:val="22"/>
              </w:rPr>
            </w:pPr>
            <w:r w:rsidRPr="000523F5">
              <w:rPr>
                <w:rFonts w:ascii="Arial" w:hAnsi="Arial" w:cs="Arial"/>
                <w:sz w:val="22"/>
                <w:szCs w:val="22"/>
              </w:rPr>
              <w:t>Page name</w:t>
            </w:r>
          </w:p>
        </w:tc>
        <w:tc>
          <w:tcPr>
            <w:tcW w:w="7193" w:type="dxa"/>
          </w:tcPr>
          <w:p w14:paraId="05CE9A28" w14:textId="40A01E5E" w:rsidR="00F13E91" w:rsidRPr="000523F5" w:rsidRDefault="006017D8" w:rsidP="00D476BC">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00F13E91" w:rsidRPr="000523F5">
              <w:rPr>
                <w:rFonts w:ascii="Arial" w:hAnsi="Arial" w:cs="Arial"/>
                <w:sz w:val="22"/>
                <w:szCs w:val="22"/>
              </w:rPr>
              <w:t>Navigation</w:t>
            </w:r>
          </w:p>
        </w:tc>
      </w:tr>
      <w:tr w:rsidR="00F13E91" w:rsidRPr="000523F5" w14:paraId="4B0C7EC6" w14:textId="77777777" w:rsidTr="00D476BC">
        <w:trPr>
          <w:trHeight w:val="420"/>
        </w:trPr>
        <w:tc>
          <w:tcPr>
            <w:tcW w:w="2577" w:type="dxa"/>
            <w:vAlign w:val="bottom"/>
          </w:tcPr>
          <w:p w14:paraId="3177F191" w14:textId="77777777" w:rsidR="00F13E91" w:rsidRPr="000523F5" w:rsidRDefault="00F13E91" w:rsidP="00D476BC">
            <w:pPr>
              <w:spacing w:after="100" w:afterAutospacing="1"/>
              <w:rPr>
                <w:rFonts w:ascii="Arial" w:hAnsi="Arial" w:cs="Arial"/>
                <w:sz w:val="22"/>
                <w:szCs w:val="22"/>
              </w:rPr>
            </w:pPr>
            <w:r w:rsidRPr="000523F5">
              <w:rPr>
                <w:rFonts w:ascii="Arial" w:hAnsi="Arial" w:cs="Arial"/>
                <w:sz w:val="22"/>
                <w:szCs w:val="22"/>
              </w:rPr>
              <w:t>Regular Deposit - Payments</w:t>
            </w:r>
          </w:p>
        </w:tc>
        <w:tc>
          <w:tcPr>
            <w:tcW w:w="7193" w:type="dxa"/>
          </w:tcPr>
          <w:p w14:paraId="617B1CCB" w14:textId="77777777" w:rsidR="00F13E91" w:rsidRPr="000523F5" w:rsidRDefault="00F13E91" w:rsidP="00D476BC">
            <w:pPr>
              <w:spacing w:after="100" w:afterAutospacing="1"/>
              <w:rPr>
                <w:rFonts w:ascii="Arial" w:hAnsi="Arial" w:cs="Arial"/>
                <w:sz w:val="22"/>
                <w:szCs w:val="22"/>
              </w:rPr>
            </w:pPr>
            <w:r w:rsidRPr="000523F5">
              <w:rPr>
                <w:rFonts w:ascii="Arial" w:hAnsi="Arial" w:cs="Arial"/>
                <w:sz w:val="22"/>
                <w:szCs w:val="22"/>
              </w:rPr>
              <w:t>Accounts Receivable&gt;Payments&gt;Online Payments&gt;Regular Deposit</w:t>
            </w:r>
          </w:p>
        </w:tc>
      </w:tr>
    </w:tbl>
    <w:p w14:paraId="0A3234D7" w14:textId="77777777" w:rsidR="00F13E91" w:rsidRDefault="00F13E91" w:rsidP="009178A0">
      <w:pPr>
        <w:keepNext/>
        <w:contextualSpacing/>
        <w:rPr>
          <w:noProof/>
        </w:rPr>
      </w:pPr>
    </w:p>
    <w:p w14:paraId="2389A682" w14:textId="2D95411D" w:rsidR="009178A0" w:rsidRDefault="00651926" w:rsidP="009B0B8B">
      <w:pPr>
        <w:keepNext/>
        <w:contextualSpacing/>
      </w:pPr>
      <w:r>
        <w:rPr>
          <w:noProof/>
        </w:rPr>
        <w:drawing>
          <wp:inline distT="0" distB="0" distL="0" distR="0" wp14:anchorId="51EFB200" wp14:editId="07870F85">
            <wp:extent cx="6598311" cy="4536339"/>
            <wp:effectExtent l="19050" t="19050" r="12065"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53195" cy="4574071"/>
                    </a:xfrm>
                    <a:prstGeom prst="rect">
                      <a:avLst/>
                    </a:prstGeom>
                    <a:ln>
                      <a:solidFill>
                        <a:schemeClr val="accent1"/>
                      </a:solidFill>
                    </a:ln>
                  </pic:spPr>
                </pic:pic>
              </a:graphicData>
            </a:graphic>
          </wp:inline>
        </w:drawing>
      </w:r>
    </w:p>
    <w:p w14:paraId="2389A683" w14:textId="77777777" w:rsidR="00CF6C53" w:rsidRDefault="00CF6C53" w:rsidP="009178A0">
      <w:pPr>
        <w:keepNext/>
        <w:contextualSpacing/>
      </w:pPr>
    </w:p>
    <w:p w14:paraId="2389A684" w14:textId="77777777" w:rsidR="00163B11" w:rsidRPr="000523F5" w:rsidRDefault="00163B11" w:rsidP="009178A0">
      <w:pPr>
        <w:keepNext/>
        <w:contextualSpacing/>
      </w:pPr>
    </w:p>
    <w:tbl>
      <w:tblPr>
        <w:tblStyle w:val="TableProfessional"/>
        <w:tblW w:w="8640" w:type="dxa"/>
        <w:tblInd w:w="108" w:type="dxa"/>
        <w:tblLook w:val="04A0" w:firstRow="1" w:lastRow="0" w:firstColumn="1" w:lastColumn="0" w:noHBand="0" w:noVBand="1"/>
      </w:tblPr>
      <w:tblGrid>
        <w:gridCol w:w="2279"/>
        <w:gridCol w:w="6361"/>
      </w:tblGrid>
      <w:tr w:rsidR="00CA3C75" w:rsidRPr="000523F5" w14:paraId="2389A687" w14:textId="77777777" w:rsidTr="009178A0">
        <w:trPr>
          <w:cnfStyle w:val="100000000000" w:firstRow="1" w:lastRow="0" w:firstColumn="0" w:lastColumn="0" w:oddVBand="0" w:evenVBand="0" w:oddHBand="0" w:evenHBand="0" w:firstRowFirstColumn="0" w:firstRowLastColumn="0" w:lastRowFirstColumn="0" w:lastRowLastColumn="0"/>
          <w:cantSplit/>
          <w:tblHeader/>
        </w:trPr>
        <w:tc>
          <w:tcPr>
            <w:tcW w:w="2279" w:type="dxa"/>
          </w:tcPr>
          <w:p w14:paraId="2389A685" w14:textId="77777777" w:rsidR="00CA3C75" w:rsidRPr="000523F5" w:rsidRDefault="00CA3C75" w:rsidP="009A250D">
            <w:pPr>
              <w:pStyle w:val="ListParagraph"/>
              <w:spacing w:after="0"/>
              <w:ind w:left="0"/>
              <w:rPr>
                <w:rFonts w:ascii="Arial" w:hAnsi="Arial" w:cs="Arial"/>
                <w:color w:val="FFFFFF" w:themeColor="background1"/>
              </w:rPr>
            </w:pPr>
            <w:r w:rsidRPr="000523F5">
              <w:rPr>
                <w:rFonts w:ascii="Arial" w:hAnsi="Arial" w:cs="Arial"/>
                <w:color w:val="FFFFFF" w:themeColor="background1"/>
              </w:rPr>
              <w:t>Field</w:t>
            </w:r>
          </w:p>
        </w:tc>
        <w:tc>
          <w:tcPr>
            <w:tcW w:w="6361" w:type="dxa"/>
          </w:tcPr>
          <w:p w14:paraId="2389A686" w14:textId="77777777" w:rsidR="00CA3C75" w:rsidRPr="000523F5" w:rsidRDefault="00CA3C75" w:rsidP="009A250D">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CA3C75" w:rsidRPr="000523F5" w14:paraId="2389A68A" w14:textId="77777777" w:rsidTr="009178A0">
        <w:trPr>
          <w:cantSplit/>
        </w:trPr>
        <w:tc>
          <w:tcPr>
            <w:tcW w:w="2279" w:type="dxa"/>
          </w:tcPr>
          <w:p w14:paraId="2389A688" w14:textId="77777777" w:rsidR="00CA3C75" w:rsidRPr="000523F5" w:rsidRDefault="00CA3C75" w:rsidP="009A250D">
            <w:pPr>
              <w:pStyle w:val="term1"/>
              <w:rPr>
                <w:sz w:val="22"/>
                <w:szCs w:val="22"/>
              </w:rPr>
            </w:pPr>
            <w:r w:rsidRPr="000523F5">
              <w:rPr>
                <w:bCs/>
                <w:sz w:val="22"/>
                <w:szCs w:val="22"/>
              </w:rPr>
              <w:t>Balance</w:t>
            </w:r>
          </w:p>
        </w:tc>
        <w:tc>
          <w:tcPr>
            <w:tcW w:w="6361" w:type="dxa"/>
          </w:tcPr>
          <w:p w14:paraId="2389A689" w14:textId="77777777" w:rsidR="00CA3C75" w:rsidRPr="000523F5" w:rsidRDefault="00CA3C75" w:rsidP="0074139D">
            <w:pPr>
              <w:pStyle w:val="term1"/>
              <w:rPr>
                <w:sz w:val="22"/>
                <w:szCs w:val="22"/>
              </w:rPr>
            </w:pPr>
            <w:r w:rsidRPr="000523F5">
              <w:rPr>
                <w:sz w:val="22"/>
                <w:szCs w:val="22"/>
              </w:rPr>
              <w:t xml:space="preserve">Displays the </w:t>
            </w:r>
            <w:r w:rsidR="00965E11" w:rsidRPr="000523F5">
              <w:rPr>
                <w:sz w:val="22"/>
                <w:szCs w:val="22"/>
              </w:rPr>
              <w:t xml:space="preserve">balancing </w:t>
            </w:r>
            <w:r w:rsidRPr="000523F5">
              <w:rPr>
                <w:sz w:val="22"/>
                <w:szCs w:val="22"/>
              </w:rPr>
              <w:t xml:space="preserve">status </w:t>
            </w:r>
            <w:r w:rsidR="0074139D" w:rsidRPr="000523F5">
              <w:rPr>
                <w:sz w:val="22"/>
                <w:szCs w:val="22"/>
              </w:rPr>
              <w:t xml:space="preserve">of </w:t>
            </w:r>
            <w:r w:rsidRPr="000523F5">
              <w:rPr>
                <w:sz w:val="22"/>
                <w:szCs w:val="22"/>
              </w:rPr>
              <w:t xml:space="preserve">the deposit.  </w:t>
            </w:r>
            <w:r w:rsidR="003B4294" w:rsidRPr="000523F5">
              <w:rPr>
                <w:sz w:val="22"/>
                <w:szCs w:val="22"/>
              </w:rPr>
              <w:t xml:space="preserve">When the </w:t>
            </w:r>
            <w:r w:rsidR="0074139D" w:rsidRPr="000523F5">
              <w:rPr>
                <w:sz w:val="22"/>
                <w:szCs w:val="22"/>
              </w:rPr>
              <w:t xml:space="preserve">entered </w:t>
            </w:r>
            <w:r w:rsidRPr="000523F5">
              <w:rPr>
                <w:sz w:val="22"/>
                <w:szCs w:val="22"/>
              </w:rPr>
              <w:t xml:space="preserve">total </w:t>
            </w:r>
            <w:r w:rsidR="0074139D" w:rsidRPr="000523F5">
              <w:rPr>
                <w:sz w:val="22"/>
                <w:szCs w:val="22"/>
              </w:rPr>
              <w:t xml:space="preserve">amount and count are </w:t>
            </w:r>
            <w:r w:rsidRPr="000523F5">
              <w:rPr>
                <w:sz w:val="22"/>
                <w:szCs w:val="22"/>
              </w:rPr>
              <w:t>equal</w:t>
            </w:r>
            <w:r w:rsidR="0074139D" w:rsidRPr="000523F5">
              <w:rPr>
                <w:sz w:val="22"/>
                <w:szCs w:val="22"/>
              </w:rPr>
              <w:t xml:space="preserve"> to</w:t>
            </w:r>
            <w:r w:rsidRPr="000523F5">
              <w:rPr>
                <w:sz w:val="22"/>
                <w:szCs w:val="22"/>
              </w:rPr>
              <w:t xml:space="preserve"> the control </w:t>
            </w:r>
            <w:r w:rsidR="0074139D" w:rsidRPr="000523F5">
              <w:rPr>
                <w:sz w:val="22"/>
                <w:szCs w:val="22"/>
              </w:rPr>
              <w:t xml:space="preserve">total </w:t>
            </w:r>
            <w:r w:rsidRPr="000523F5">
              <w:rPr>
                <w:sz w:val="22"/>
                <w:szCs w:val="22"/>
              </w:rPr>
              <w:t xml:space="preserve">amount and count </w:t>
            </w:r>
            <w:r w:rsidR="0074139D" w:rsidRPr="000523F5">
              <w:rPr>
                <w:sz w:val="22"/>
                <w:szCs w:val="22"/>
              </w:rPr>
              <w:t xml:space="preserve">on </w:t>
            </w:r>
            <w:r w:rsidRPr="000523F5">
              <w:rPr>
                <w:sz w:val="22"/>
                <w:szCs w:val="22"/>
              </w:rPr>
              <w:t xml:space="preserve">the </w:t>
            </w:r>
            <w:r w:rsidRPr="000523F5">
              <w:rPr>
                <w:b/>
                <w:sz w:val="22"/>
                <w:szCs w:val="22"/>
              </w:rPr>
              <w:t>Regular Deposit - Totals</w:t>
            </w:r>
            <w:r w:rsidRPr="000523F5">
              <w:rPr>
                <w:sz w:val="22"/>
                <w:szCs w:val="22"/>
              </w:rPr>
              <w:t xml:space="preserve"> page, the status changes from </w:t>
            </w:r>
            <w:r w:rsidRPr="000523F5">
              <w:rPr>
                <w:rStyle w:val="fieldvalue"/>
                <w:sz w:val="22"/>
                <w:szCs w:val="22"/>
              </w:rPr>
              <w:t>Not Balanced</w:t>
            </w:r>
            <w:r w:rsidRPr="000523F5">
              <w:rPr>
                <w:sz w:val="22"/>
                <w:szCs w:val="22"/>
              </w:rPr>
              <w:t xml:space="preserve"> to </w:t>
            </w:r>
            <w:r w:rsidRPr="000523F5">
              <w:rPr>
                <w:rStyle w:val="fieldvalue"/>
                <w:sz w:val="22"/>
                <w:szCs w:val="22"/>
              </w:rPr>
              <w:t xml:space="preserve">Balanced.  </w:t>
            </w:r>
            <w:r w:rsidRPr="000523F5">
              <w:rPr>
                <w:sz w:val="22"/>
                <w:szCs w:val="22"/>
              </w:rPr>
              <w:t xml:space="preserve">The </w:t>
            </w:r>
            <w:r w:rsidR="0074139D" w:rsidRPr="000523F5">
              <w:rPr>
                <w:sz w:val="22"/>
                <w:szCs w:val="22"/>
              </w:rPr>
              <w:t xml:space="preserve">deposit must be in a balanced status </w:t>
            </w:r>
            <w:r w:rsidRPr="000523F5">
              <w:rPr>
                <w:sz w:val="22"/>
                <w:szCs w:val="22"/>
              </w:rPr>
              <w:t xml:space="preserve">before you can create </w:t>
            </w:r>
            <w:r w:rsidR="0074139D" w:rsidRPr="000523F5">
              <w:rPr>
                <w:sz w:val="22"/>
                <w:szCs w:val="22"/>
              </w:rPr>
              <w:t xml:space="preserve">accounting entries or </w:t>
            </w:r>
            <w:r w:rsidRPr="000523F5">
              <w:rPr>
                <w:sz w:val="22"/>
                <w:szCs w:val="22"/>
              </w:rPr>
              <w:t>a payment worksheet.</w:t>
            </w:r>
            <w:bookmarkStart w:id="7" w:name="d0e54819"/>
            <w:bookmarkEnd w:id="7"/>
          </w:p>
        </w:tc>
      </w:tr>
      <w:tr w:rsidR="00CA3C75" w:rsidRPr="000523F5" w14:paraId="2389A68D" w14:textId="77777777" w:rsidTr="009178A0">
        <w:trPr>
          <w:cantSplit/>
        </w:trPr>
        <w:tc>
          <w:tcPr>
            <w:tcW w:w="2279" w:type="dxa"/>
          </w:tcPr>
          <w:p w14:paraId="2389A68B" w14:textId="77777777" w:rsidR="00CA3C75" w:rsidRPr="000523F5" w:rsidRDefault="008E2264" w:rsidP="009A250D">
            <w:pPr>
              <w:pStyle w:val="term1"/>
              <w:rPr>
                <w:sz w:val="22"/>
                <w:szCs w:val="22"/>
              </w:rPr>
            </w:pPr>
            <w:r>
              <w:rPr>
                <w:bCs/>
                <w:sz w:val="22"/>
                <w:szCs w:val="22"/>
              </w:rPr>
              <w:lastRenderedPageBreak/>
              <w:t xml:space="preserve">Payment </w:t>
            </w:r>
            <w:r w:rsidR="00CA3C75" w:rsidRPr="000523F5">
              <w:rPr>
                <w:bCs/>
                <w:sz w:val="22"/>
                <w:szCs w:val="22"/>
              </w:rPr>
              <w:t xml:space="preserve">Seq </w:t>
            </w:r>
            <w:r w:rsidR="00CA3C75" w:rsidRPr="000523F5">
              <w:rPr>
                <w:sz w:val="22"/>
                <w:szCs w:val="22"/>
              </w:rPr>
              <w:t>(sequence)</w:t>
            </w:r>
          </w:p>
        </w:tc>
        <w:tc>
          <w:tcPr>
            <w:tcW w:w="6361" w:type="dxa"/>
          </w:tcPr>
          <w:p w14:paraId="2389A68C" w14:textId="77777777" w:rsidR="00CA3C75" w:rsidRPr="000523F5" w:rsidRDefault="00CA3C75" w:rsidP="0091619B">
            <w:pPr>
              <w:pStyle w:val="term1"/>
              <w:rPr>
                <w:sz w:val="22"/>
                <w:szCs w:val="22"/>
              </w:rPr>
            </w:pPr>
            <w:r w:rsidRPr="000523F5">
              <w:rPr>
                <w:sz w:val="22"/>
                <w:szCs w:val="22"/>
              </w:rPr>
              <w:t xml:space="preserve">Displays the sequence number for each payment.  When you enter a </w:t>
            </w:r>
            <w:r w:rsidRPr="000523F5">
              <w:rPr>
                <w:b/>
                <w:sz w:val="22"/>
                <w:szCs w:val="22"/>
              </w:rPr>
              <w:t>Payment ID</w:t>
            </w:r>
            <w:r w:rsidRPr="000523F5">
              <w:rPr>
                <w:sz w:val="22"/>
                <w:szCs w:val="22"/>
              </w:rPr>
              <w:t xml:space="preserve">, SMART assigns the </w:t>
            </w:r>
            <w:r w:rsidR="0091619B">
              <w:rPr>
                <w:sz w:val="22"/>
                <w:szCs w:val="22"/>
              </w:rPr>
              <w:t>sequence</w:t>
            </w:r>
            <w:r w:rsidRPr="000523F5">
              <w:rPr>
                <w:sz w:val="22"/>
                <w:szCs w:val="22"/>
              </w:rPr>
              <w:t xml:space="preserve"> number</w:t>
            </w:r>
            <w:r w:rsidR="0091619B">
              <w:rPr>
                <w:sz w:val="22"/>
                <w:szCs w:val="22"/>
              </w:rPr>
              <w:t>s in sequential order</w:t>
            </w:r>
            <w:r w:rsidRPr="000523F5">
              <w:rPr>
                <w:sz w:val="22"/>
                <w:szCs w:val="22"/>
              </w:rPr>
              <w:t xml:space="preserve"> so you can track the order </w:t>
            </w:r>
            <w:r w:rsidR="00D47AEF" w:rsidRPr="000523F5">
              <w:rPr>
                <w:sz w:val="22"/>
                <w:szCs w:val="22"/>
              </w:rPr>
              <w:t>in which payments are entered.</w:t>
            </w:r>
          </w:p>
        </w:tc>
      </w:tr>
      <w:tr w:rsidR="00CA3C75" w:rsidRPr="000523F5" w14:paraId="2389A690" w14:textId="77777777" w:rsidTr="009178A0">
        <w:trPr>
          <w:cantSplit/>
        </w:trPr>
        <w:tc>
          <w:tcPr>
            <w:tcW w:w="2279" w:type="dxa"/>
          </w:tcPr>
          <w:p w14:paraId="2389A68E" w14:textId="77777777" w:rsidR="00CA3C75" w:rsidRPr="000523F5" w:rsidRDefault="00CA3C75" w:rsidP="009A250D">
            <w:pPr>
              <w:pStyle w:val="term1"/>
              <w:rPr>
                <w:sz w:val="22"/>
                <w:szCs w:val="22"/>
              </w:rPr>
            </w:pPr>
            <w:r w:rsidRPr="000523F5">
              <w:rPr>
                <w:bCs/>
                <w:sz w:val="22"/>
                <w:szCs w:val="22"/>
              </w:rPr>
              <w:t>Payment ID</w:t>
            </w:r>
          </w:p>
        </w:tc>
        <w:tc>
          <w:tcPr>
            <w:tcW w:w="6361" w:type="dxa"/>
          </w:tcPr>
          <w:p w14:paraId="2389A68F" w14:textId="77777777" w:rsidR="00CA3C75" w:rsidRPr="000523F5" w:rsidRDefault="007C38AC" w:rsidP="007C38AC">
            <w:pPr>
              <w:pStyle w:val="term1"/>
              <w:rPr>
                <w:color w:val="auto"/>
                <w:sz w:val="22"/>
                <w:szCs w:val="22"/>
              </w:rPr>
            </w:pPr>
            <w:r w:rsidRPr="000523F5">
              <w:rPr>
                <w:color w:val="auto"/>
                <w:sz w:val="22"/>
                <w:szCs w:val="22"/>
              </w:rPr>
              <w:t>This is a free form field</w:t>
            </w:r>
            <w:r>
              <w:rPr>
                <w:color w:val="auto"/>
                <w:sz w:val="22"/>
                <w:szCs w:val="22"/>
              </w:rPr>
              <w:t xml:space="preserve"> of a maximum of 15 characters</w:t>
            </w:r>
            <w:r w:rsidRPr="000523F5">
              <w:rPr>
                <w:color w:val="auto"/>
                <w:sz w:val="22"/>
                <w:szCs w:val="22"/>
              </w:rPr>
              <w:t xml:space="preserve"> </w:t>
            </w:r>
            <w:r>
              <w:rPr>
                <w:color w:val="auto"/>
                <w:sz w:val="22"/>
                <w:szCs w:val="22"/>
              </w:rPr>
              <w:t>for the</w:t>
            </w:r>
            <w:r w:rsidRPr="000523F5">
              <w:rPr>
                <w:color w:val="auto"/>
                <w:sz w:val="22"/>
                <w:szCs w:val="22"/>
              </w:rPr>
              <w:t xml:space="preserve"> </w:t>
            </w:r>
            <w:r>
              <w:rPr>
                <w:color w:val="auto"/>
                <w:sz w:val="22"/>
                <w:szCs w:val="22"/>
              </w:rPr>
              <w:t>agency to enter reference information</w:t>
            </w:r>
          </w:p>
        </w:tc>
      </w:tr>
      <w:tr w:rsidR="00CA3C75" w:rsidRPr="000523F5" w14:paraId="2389A693" w14:textId="77777777" w:rsidTr="009178A0">
        <w:trPr>
          <w:cantSplit/>
        </w:trPr>
        <w:tc>
          <w:tcPr>
            <w:tcW w:w="2279" w:type="dxa"/>
          </w:tcPr>
          <w:p w14:paraId="2389A691" w14:textId="77777777" w:rsidR="00CA3C75" w:rsidRPr="000523F5" w:rsidRDefault="00CA3C75" w:rsidP="009A250D">
            <w:pPr>
              <w:pStyle w:val="term1"/>
              <w:rPr>
                <w:sz w:val="22"/>
                <w:szCs w:val="22"/>
              </w:rPr>
            </w:pPr>
            <w:r w:rsidRPr="000523F5">
              <w:rPr>
                <w:bCs/>
                <w:sz w:val="22"/>
                <w:szCs w:val="22"/>
              </w:rPr>
              <w:t>Accounting Date</w:t>
            </w:r>
          </w:p>
        </w:tc>
        <w:tc>
          <w:tcPr>
            <w:tcW w:w="6361" w:type="dxa"/>
          </w:tcPr>
          <w:p w14:paraId="2389A692" w14:textId="77777777" w:rsidR="00CA3C75" w:rsidRPr="000523F5" w:rsidRDefault="0074139D" w:rsidP="0074139D">
            <w:pPr>
              <w:pStyle w:val="term1"/>
              <w:rPr>
                <w:sz w:val="22"/>
                <w:szCs w:val="22"/>
              </w:rPr>
            </w:pPr>
            <w:r w:rsidRPr="000523F5">
              <w:rPr>
                <w:sz w:val="22"/>
                <w:szCs w:val="22"/>
              </w:rPr>
              <w:t>This field defaults from</w:t>
            </w:r>
            <w:r w:rsidR="00EF6312" w:rsidRPr="000523F5">
              <w:rPr>
                <w:sz w:val="22"/>
                <w:szCs w:val="22"/>
              </w:rPr>
              <w:t xml:space="preserve"> </w:t>
            </w:r>
            <w:r w:rsidR="00CA3C75" w:rsidRPr="000523F5">
              <w:rPr>
                <w:sz w:val="22"/>
                <w:szCs w:val="22"/>
              </w:rPr>
              <w:t xml:space="preserve">the accounting date on the </w:t>
            </w:r>
            <w:r w:rsidR="00CA3C75" w:rsidRPr="000523F5">
              <w:rPr>
                <w:b/>
                <w:sz w:val="22"/>
                <w:szCs w:val="22"/>
              </w:rPr>
              <w:t>Totals</w:t>
            </w:r>
            <w:r w:rsidR="00CA3C75" w:rsidRPr="000523F5">
              <w:rPr>
                <w:sz w:val="22"/>
                <w:szCs w:val="22"/>
              </w:rPr>
              <w:t xml:space="preserve"> pag</w:t>
            </w:r>
            <w:bookmarkStart w:id="8" w:name="d0e54856"/>
            <w:bookmarkEnd w:id="8"/>
            <w:r w:rsidR="00D47AEF" w:rsidRPr="000523F5">
              <w:rPr>
                <w:sz w:val="22"/>
                <w:szCs w:val="22"/>
              </w:rPr>
              <w:t>e</w:t>
            </w:r>
          </w:p>
        </w:tc>
      </w:tr>
      <w:tr w:rsidR="00CA3C75" w:rsidRPr="000523F5" w14:paraId="2389A696" w14:textId="77777777" w:rsidTr="009178A0">
        <w:trPr>
          <w:cantSplit/>
        </w:trPr>
        <w:tc>
          <w:tcPr>
            <w:tcW w:w="2279" w:type="dxa"/>
          </w:tcPr>
          <w:p w14:paraId="2389A694" w14:textId="77777777" w:rsidR="00CA3C75" w:rsidRPr="000523F5" w:rsidRDefault="00CA3C75" w:rsidP="009A250D">
            <w:pPr>
              <w:pStyle w:val="term1"/>
              <w:rPr>
                <w:sz w:val="22"/>
                <w:szCs w:val="22"/>
              </w:rPr>
            </w:pPr>
            <w:r w:rsidRPr="000523F5">
              <w:rPr>
                <w:bCs/>
                <w:sz w:val="22"/>
                <w:szCs w:val="22"/>
              </w:rPr>
              <w:t>Amount</w:t>
            </w:r>
          </w:p>
        </w:tc>
        <w:tc>
          <w:tcPr>
            <w:tcW w:w="6361" w:type="dxa"/>
          </w:tcPr>
          <w:p w14:paraId="2389A695" w14:textId="77777777" w:rsidR="00CA3C75" w:rsidRPr="000523F5" w:rsidRDefault="0074139D" w:rsidP="0074139D">
            <w:pPr>
              <w:pStyle w:val="term1"/>
              <w:rPr>
                <w:sz w:val="22"/>
                <w:szCs w:val="22"/>
              </w:rPr>
            </w:pPr>
            <w:r w:rsidRPr="000523F5">
              <w:rPr>
                <w:sz w:val="22"/>
                <w:szCs w:val="22"/>
              </w:rPr>
              <w:t>This field is where the payment amount is entered</w:t>
            </w:r>
            <w:r w:rsidR="00533442">
              <w:rPr>
                <w:sz w:val="22"/>
                <w:szCs w:val="22"/>
              </w:rPr>
              <w:t>.</w:t>
            </w:r>
          </w:p>
        </w:tc>
      </w:tr>
      <w:tr w:rsidR="00CA3C75" w:rsidRPr="000523F5" w14:paraId="2389A699" w14:textId="77777777" w:rsidTr="009178A0">
        <w:trPr>
          <w:cantSplit/>
        </w:trPr>
        <w:tc>
          <w:tcPr>
            <w:tcW w:w="2279" w:type="dxa"/>
          </w:tcPr>
          <w:p w14:paraId="2389A697" w14:textId="77777777" w:rsidR="00CA3C75" w:rsidRPr="000523F5" w:rsidRDefault="00CA3C75" w:rsidP="009A250D">
            <w:pPr>
              <w:pStyle w:val="term1"/>
              <w:rPr>
                <w:sz w:val="22"/>
                <w:szCs w:val="22"/>
              </w:rPr>
            </w:pPr>
            <w:r w:rsidRPr="000523F5">
              <w:rPr>
                <w:bCs/>
                <w:sz w:val="22"/>
                <w:szCs w:val="22"/>
              </w:rPr>
              <w:t>Payment Predictor</w:t>
            </w:r>
          </w:p>
        </w:tc>
        <w:tc>
          <w:tcPr>
            <w:tcW w:w="6361" w:type="dxa"/>
          </w:tcPr>
          <w:p w14:paraId="2389A698" w14:textId="77777777" w:rsidR="00CA3C75" w:rsidRPr="000523F5" w:rsidRDefault="00E01F7D" w:rsidP="009A250D">
            <w:pPr>
              <w:pStyle w:val="term1"/>
              <w:rPr>
                <w:sz w:val="22"/>
                <w:szCs w:val="22"/>
              </w:rPr>
            </w:pPr>
            <w:r>
              <w:rPr>
                <w:sz w:val="22"/>
                <w:szCs w:val="22"/>
              </w:rPr>
              <w:t xml:space="preserve">Only select </w:t>
            </w:r>
            <w:r w:rsidRPr="00E01F7D">
              <w:rPr>
                <w:b/>
                <w:sz w:val="22"/>
                <w:szCs w:val="22"/>
              </w:rPr>
              <w:t>Payment Predictor</w:t>
            </w:r>
            <w:r>
              <w:rPr>
                <w:sz w:val="22"/>
                <w:szCs w:val="22"/>
              </w:rPr>
              <w:t xml:space="preserve"> if you do </w:t>
            </w:r>
            <w:r w:rsidRPr="00E01F7D">
              <w:rPr>
                <w:i/>
                <w:sz w:val="22"/>
                <w:szCs w:val="22"/>
              </w:rPr>
              <w:t>not</w:t>
            </w:r>
            <w:r>
              <w:rPr>
                <w:sz w:val="22"/>
                <w:szCs w:val="22"/>
              </w:rPr>
              <w:t xml:space="preserve"> want to manually apply the payment using a payment worksheet.  </w:t>
            </w:r>
            <w:r w:rsidR="00CA3C75" w:rsidRPr="000523F5">
              <w:rPr>
                <w:sz w:val="22"/>
                <w:szCs w:val="22"/>
              </w:rPr>
              <w:t xml:space="preserve">Select this check box to use the </w:t>
            </w:r>
            <w:r w:rsidR="00CA3C75" w:rsidRPr="000523F5">
              <w:rPr>
                <w:b/>
                <w:sz w:val="22"/>
                <w:szCs w:val="22"/>
              </w:rPr>
              <w:t>Payment Predictor</w:t>
            </w:r>
            <w:r w:rsidR="00CA3C75" w:rsidRPr="000523F5">
              <w:rPr>
                <w:sz w:val="22"/>
                <w:szCs w:val="22"/>
              </w:rPr>
              <w:t xml:space="preserve"> process to </w:t>
            </w:r>
            <w:r>
              <w:rPr>
                <w:sz w:val="22"/>
                <w:szCs w:val="22"/>
              </w:rPr>
              <w:t xml:space="preserve">automatically </w:t>
            </w:r>
            <w:r w:rsidR="00CA3C75" w:rsidRPr="000523F5">
              <w:rPr>
                <w:sz w:val="22"/>
                <w:szCs w:val="22"/>
              </w:rPr>
              <w:t>apply this payment</w:t>
            </w:r>
            <w:r w:rsidR="00533442">
              <w:rPr>
                <w:sz w:val="22"/>
                <w:szCs w:val="22"/>
              </w:rPr>
              <w:t xml:space="preserve"> to a pending item</w:t>
            </w:r>
            <w:r w:rsidR="00CA3C75" w:rsidRPr="000523F5">
              <w:rPr>
                <w:sz w:val="22"/>
                <w:szCs w:val="22"/>
              </w:rPr>
              <w:t>.  If a worksheet already exists for this payment, this check box is unavailable.</w:t>
            </w:r>
            <w:bookmarkStart w:id="9" w:name="d0e54882"/>
            <w:bookmarkStart w:id="10" w:name="d0e54877"/>
            <w:bookmarkEnd w:id="9"/>
            <w:bookmarkEnd w:id="10"/>
          </w:p>
        </w:tc>
      </w:tr>
      <w:tr w:rsidR="00CA3C75" w:rsidRPr="000523F5" w14:paraId="2389A69C" w14:textId="77777777" w:rsidTr="009178A0">
        <w:trPr>
          <w:cantSplit/>
        </w:trPr>
        <w:tc>
          <w:tcPr>
            <w:tcW w:w="2279" w:type="dxa"/>
          </w:tcPr>
          <w:p w14:paraId="2389A69A" w14:textId="77777777" w:rsidR="00CA3C75" w:rsidRPr="000523F5" w:rsidRDefault="00CA3C75" w:rsidP="009A250D">
            <w:pPr>
              <w:pStyle w:val="term1"/>
              <w:rPr>
                <w:sz w:val="22"/>
                <w:szCs w:val="22"/>
              </w:rPr>
            </w:pPr>
            <w:r w:rsidRPr="000523F5">
              <w:rPr>
                <w:bCs/>
                <w:sz w:val="22"/>
                <w:szCs w:val="22"/>
              </w:rPr>
              <w:t>Journal Directly</w:t>
            </w:r>
          </w:p>
        </w:tc>
        <w:tc>
          <w:tcPr>
            <w:tcW w:w="6361" w:type="dxa"/>
          </w:tcPr>
          <w:p w14:paraId="2389A69B" w14:textId="77777777" w:rsidR="00CA3C75" w:rsidRPr="000523F5" w:rsidRDefault="00E01F7D" w:rsidP="00893425">
            <w:pPr>
              <w:pStyle w:val="term1"/>
              <w:rPr>
                <w:sz w:val="22"/>
                <w:szCs w:val="22"/>
              </w:rPr>
            </w:pPr>
            <w:r>
              <w:rPr>
                <w:sz w:val="22"/>
                <w:szCs w:val="22"/>
              </w:rPr>
              <w:t xml:space="preserve">Do </w:t>
            </w:r>
            <w:r w:rsidRPr="00893425">
              <w:rPr>
                <w:i/>
                <w:sz w:val="22"/>
                <w:szCs w:val="22"/>
              </w:rPr>
              <w:t>not</w:t>
            </w:r>
            <w:r>
              <w:rPr>
                <w:sz w:val="22"/>
                <w:szCs w:val="22"/>
              </w:rPr>
              <w:t xml:space="preserve"> select this check box i</w:t>
            </w:r>
            <w:r w:rsidR="00893425">
              <w:rPr>
                <w:sz w:val="22"/>
                <w:szCs w:val="22"/>
              </w:rPr>
              <w:t>f</w:t>
            </w:r>
            <w:r>
              <w:rPr>
                <w:sz w:val="22"/>
                <w:szCs w:val="22"/>
              </w:rPr>
              <w:t xml:space="preserve"> you want the payment to update a Customer Account.  </w:t>
            </w:r>
            <w:r w:rsidR="00CA3C75" w:rsidRPr="000523F5">
              <w:rPr>
                <w:sz w:val="22"/>
                <w:szCs w:val="22"/>
              </w:rPr>
              <w:t xml:space="preserve">Select </w:t>
            </w:r>
            <w:r w:rsidR="00AF1989" w:rsidRPr="000523F5">
              <w:rPr>
                <w:sz w:val="22"/>
                <w:szCs w:val="22"/>
              </w:rPr>
              <w:t xml:space="preserve">this check box </w:t>
            </w:r>
            <w:r w:rsidR="00CA3C75" w:rsidRPr="000523F5">
              <w:rPr>
                <w:sz w:val="22"/>
                <w:szCs w:val="22"/>
              </w:rPr>
              <w:t xml:space="preserve">if a payment should be handled as miscellaneous cash received rather than applied to </w:t>
            </w:r>
            <w:r w:rsidR="002E502B" w:rsidRPr="000523F5">
              <w:rPr>
                <w:sz w:val="22"/>
                <w:szCs w:val="22"/>
              </w:rPr>
              <w:t xml:space="preserve">pending </w:t>
            </w:r>
            <w:r w:rsidR="00CA3C75" w:rsidRPr="000523F5">
              <w:rPr>
                <w:sz w:val="22"/>
                <w:szCs w:val="22"/>
              </w:rPr>
              <w:t xml:space="preserve">items.  Payments </w:t>
            </w:r>
            <w:r w:rsidR="00053221">
              <w:rPr>
                <w:sz w:val="22"/>
                <w:szCs w:val="22"/>
              </w:rPr>
              <w:t>marked as Journal Directly</w:t>
            </w:r>
            <w:r w:rsidR="00CA3C75" w:rsidRPr="000523F5">
              <w:rPr>
                <w:sz w:val="22"/>
                <w:szCs w:val="22"/>
              </w:rPr>
              <w:t xml:space="preserve"> cannot be processed in payment worksheets</w:t>
            </w:r>
            <w:r w:rsidR="00053221">
              <w:rPr>
                <w:sz w:val="22"/>
                <w:szCs w:val="22"/>
              </w:rPr>
              <w:t xml:space="preserve">, </w:t>
            </w:r>
            <w:r w:rsidR="00CA3C75" w:rsidRPr="000523F5">
              <w:rPr>
                <w:sz w:val="22"/>
                <w:szCs w:val="22"/>
              </w:rPr>
              <w:t xml:space="preserve">do not go through the </w:t>
            </w:r>
            <w:r w:rsidR="003D0AB0">
              <w:rPr>
                <w:b/>
                <w:sz w:val="22"/>
                <w:szCs w:val="22"/>
              </w:rPr>
              <w:t>AR</w:t>
            </w:r>
            <w:r w:rsidR="00CA3C75" w:rsidRPr="000523F5">
              <w:rPr>
                <w:b/>
                <w:sz w:val="22"/>
                <w:szCs w:val="22"/>
              </w:rPr>
              <w:t xml:space="preserve"> Update</w:t>
            </w:r>
            <w:r w:rsidR="00D47AEF" w:rsidRPr="000523F5">
              <w:rPr>
                <w:sz w:val="22"/>
                <w:szCs w:val="22"/>
              </w:rPr>
              <w:t xml:space="preserve"> process</w:t>
            </w:r>
            <w:r w:rsidR="00053221">
              <w:rPr>
                <w:sz w:val="22"/>
                <w:szCs w:val="22"/>
              </w:rPr>
              <w:t xml:space="preserve"> and do not update Customer accounts.</w:t>
            </w:r>
          </w:p>
        </w:tc>
      </w:tr>
      <w:tr w:rsidR="00EF6312" w:rsidRPr="000523F5" w14:paraId="2389A69F" w14:textId="77777777" w:rsidTr="009178A0">
        <w:trPr>
          <w:cantSplit/>
        </w:trPr>
        <w:tc>
          <w:tcPr>
            <w:tcW w:w="2279" w:type="dxa"/>
          </w:tcPr>
          <w:p w14:paraId="2389A69D" w14:textId="77777777" w:rsidR="00EF6312" w:rsidRPr="000523F5" w:rsidRDefault="00EF6312" w:rsidP="009A250D">
            <w:pPr>
              <w:pStyle w:val="term1"/>
              <w:rPr>
                <w:bCs/>
                <w:sz w:val="22"/>
                <w:szCs w:val="22"/>
              </w:rPr>
            </w:pPr>
            <w:r w:rsidRPr="000523F5">
              <w:rPr>
                <w:bCs/>
                <w:sz w:val="22"/>
                <w:szCs w:val="22"/>
              </w:rPr>
              <w:t>Payment Method</w:t>
            </w:r>
          </w:p>
        </w:tc>
        <w:tc>
          <w:tcPr>
            <w:tcW w:w="6361" w:type="dxa"/>
          </w:tcPr>
          <w:p w14:paraId="2389A69E" w14:textId="77777777" w:rsidR="00EF6312" w:rsidRPr="000523F5" w:rsidRDefault="00EF6312">
            <w:pPr>
              <w:pStyle w:val="CommentText"/>
              <w:rPr>
                <w:rFonts w:ascii="Arial" w:hAnsi="Arial" w:cs="Arial"/>
                <w:sz w:val="22"/>
                <w:szCs w:val="22"/>
              </w:rPr>
            </w:pPr>
            <w:r w:rsidRPr="000523F5">
              <w:rPr>
                <w:rFonts w:ascii="Arial" w:hAnsi="Arial" w:cs="Arial"/>
                <w:sz w:val="22"/>
                <w:szCs w:val="22"/>
              </w:rPr>
              <w:t xml:space="preserve">Select </w:t>
            </w:r>
            <w:r w:rsidRPr="000523F5">
              <w:rPr>
                <w:rStyle w:val="fieldvalue"/>
                <w:rFonts w:ascii="Arial" w:hAnsi="Arial" w:cs="Arial"/>
                <w:sz w:val="22"/>
                <w:szCs w:val="22"/>
              </w:rPr>
              <w:t xml:space="preserve">Check, Cash, Returned Check, </w:t>
            </w:r>
            <w:r w:rsidRPr="000523F5">
              <w:rPr>
                <w:rFonts w:ascii="Arial" w:hAnsi="Arial" w:cs="Arial"/>
                <w:sz w:val="22"/>
                <w:szCs w:val="22"/>
              </w:rPr>
              <w:t xml:space="preserve">or </w:t>
            </w:r>
            <w:r w:rsidRPr="000523F5">
              <w:rPr>
                <w:rStyle w:val="fieldvalue"/>
                <w:rFonts w:ascii="Arial" w:hAnsi="Arial" w:cs="Arial"/>
                <w:sz w:val="22"/>
                <w:szCs w:val="22"/>
              </w:rPr>
              <w:t>EFT.</w:t>
            </w:r>
            <w:r w:rsidRPr="000523F5">
              <w:rPr>
                <w:rFonts w:ascii="Arial" w:hAnsi="Arial" w:cs="Arial"/>
                <w:sz w:val="22"/>
                <w:szCs w:val="22"/>
              </w:rPr>
              <w:t xml:space="preserve">  Cash, </w:t>
            </w:r>
            <w:r w:rsidR="003B4294" w:rsidRPr="000523F5">
              <w:rPr>
                <w:rFonts w:ascii="Arial" w:hAnsi="Arial" w:cs="Arial"/>
                <w:sz w:val="22"/>
                <w:szCs w:val="22"/>
              </w:rPr>
              <w:t>check,</w:t>
            </w:r>
            <w:r w:rsidRPr="000523F5">
              <w:rPr>
                <w:rFonts w:ascii="Arial" w:hAnsi="Arial" w:cs="Arial"/>
                <w:sz w:val="22"/>
                <w:szCs w:val="22"/>
              </w:rPr>
              <w:t xml:space="preserve"> and returned check can be entered in any combination.  EFT must be entered alone.</w:t>
            </w:r>
          </w:p>
        </w:tc>
      </w:tr>
      <w:tr w:rsidR="00EF6312" w:rsidRPr="000523F5" w14:paraId="2389A6A2" w14:textId="77777777" w:rsidTr="009178A0">
        <w:trPr>
          <w:cantSplit/>
        </w:trPr>
        <w:tc>
          <w:tcPr>
            <w:tcW w:w="2279" w:type="dxa"/>
          </w:tcPr>
          <w:p w14:paraId="2389A6A0" w14:textId="77777777" w:rsidR="00EF6312" w:rsidRPr="000523F5" w:rsidRDefault="00EF6312" w:rsidP="009A250D">
            <w:pPr>
              <w:pStyle w:val="term1"/>
              <w:rPr>
                <w:bCs/>
                <w:sz w:val="22"/>
                <w:szCs w:val="22"/>
              </w:rPr>
            </w:pPr>
            <w:r w:rsidRPr="000523F5">
              <w:rPr>
                <w:bCs/>
                <w:sz w:val="22"/>
                <w:szCs w:val="22"/>
              </w:rPr>
              <w:t>Total Number of Checks</w:t>
            </w:r>
          </w:p>
        </w:tc>
        <w:tc>
          <w:tcPr>
            <w:tcW w:w="6361" w:type="dxa"/>
          </w:tcPr>
          <w:p w14:paraId="2389A6A1" w14:textId="77777777" w:rsidR="00365B11" w:rsidRPr="000523F5" w:rsidRDefault="00EF6312" w:rsidP="00997F40">
            <w:pPr>
              <w:pStyle w:val="CommentText"/>
              <w:rPr>
                <w:sz w:val="22"/>
                <w:szCs w:val="22"/>
              </w:rPr>
            </w:pPr>
            <w:r w:rsidRPr="000523F5">
              <w:rPr>
                <w:rFonts w:ascii="Arial" w:hAnsi="Arial" w:cs="Arial"/>
                <w:sz w:val="22"/>
                <w:szCs w:val="22"/>
              </w:rPr>
              <w:t xml:space="preserve">This field becomes available when payment method of Check or Returned Check is selected.  </w:t>
            </w:r>
            <w:r w:rsidR="00997F40">
              <w:rPr>
                <w:rFonts w:ascii="Arial" w:hAnsi="Arial" w:cs="Arial"/>
                <w:sz w:val="22"/>
                <w:szCs w:val="22"/>
              </w:rPr>
              <w:t xml:space="preserve">The purpose of this field </w:t>
            </w:r>
            <w:r w:rsidRPr="000523F5">
              <w:rPr>
                <w:rFonts w:ascii="Arial" w:hAnsi="Arial" w:cs="Arial"/>
                <w:sz w:val="22"/>
                <w:szCs w:val="22"/>
              </w:rPr>
              <w:t xml:space="preserve">is to </w:t>
            </w:r>
            <w:r w:rsidR="00997F40">
              <w:rPr>
                <w:rFonts w:ascii="Arial" w:hAnsi="Arial" w:cs="Arial"/>
                <w:sz w:val="22"/>
                <w:szCs w:val="22"/>
              </w:rPr>
              <w:t>ent</w:t>
            </w:r>
            <w:r w:rsidRPr="000523F5">
              <w:rPr>
                <w:rFonts w:ascii="Arial" w:hAnsi="Arial" w:cs="Arial"/>
                <w:sz w:val="22"/>
                <w:szCs w:val="22"/>
              </w:rPr>
              <w:t>e</w:t>
            </w:r>
            <w:r w:rsidR="00997F40">
              <w:rPr>
                <w:rFonts w:ascii="Arial" w:hAnsi="Arial" w:cs="Arial"/>
                <w:sz w:val="22"/>
                <w:szCs w:val="22"/>
              </w:rPr>
              <w:t>r</w:t>
            </w:r>
            <w:r w:rsidRPr="000523F5">
              <w:rPr>
                <w:rFonts w:ascii="Arial" w:hAnsi="Arial" w:cs="Arial"/>
                <w:sz w:val="22"/>
                <w:szCs w:val="22"/>
              </w:rPr>
              <w:t xml:space="preserve"> the total number of checks if all the checks in the group go to a single line of accounting.  This saves users from having to enter in each check as an individual line to retain the correct number of checks entered.  </w:t>
            </w:r>
          </w:p>
        </w:tc>
      </w:tr>
      <w:tr w:rsidR="008A1445" w:rsidRPr="000523F5" w14:paraId="2389A6A5" w14:textId="77777777" w:rsidTr="009178A0">
        <w:trPr>
          <w:cantSplit/>
        </w:trPr>
        <w:tc>
          <w:tcPr>
            <w:tcW w:w="2279" w:type="dxa"/>
          </w:tcPr>
          <w:p w14:paraId="2389A6A3" w14:textId="77777777" w:rsidR="008A1445" w:rsidRPr="000523F5" w:rsidRDefault="008A1445" w:rsidP="009A250D">
            <w:pPr>
              <w:pStyle w:val="term1"/>
              <w:rPr>
                <w:bCs/>
                <w:sz w:val="22"/>
                <w:szCs w:val="22"/>
              </w:rPr>
            </w:pPr>
            <w:r>
              <w:rPr>
                <w:bCs/>
                <w:sz w:val="22"/>
                <w:szCs w:val="22"/>
              </w:rPr>
              <w:t>Attachments</w:t>
            </w:r>
          </w:p>
        </w:tc>
        <w:tc>
          <w:tcPr>
            <w:tcW w:w="6361" w:type="dxa"/>
          </w:tcPr>
          <w:p w14:paraId="2389A6A4" w14:textId="77777777" w:rsidR="008A1445" w:rsidRPr="000523F5" w:rsidRDefault="002E3751" w:rsidP="00D24FA2">
            <w:pPr>
              <w:pStyle w:val="CommentText"/>
              <w:rPr>
                <w:rFonts w:ascii="Arial" w:hAnsi="Arial" w:cs="Arial"/>
                <w:sz w:val="22"/>
                <w:szCs w:val="22"/>
              </w:rPr>
            </w:pPr>
            <w:r>
              <w:rPr>
                <w:rFonts w:ascii="Arial" w:hAnsi="Arial" w:cs="Arial"/>
                <w:sz w:val="22"/>
                <w:szCs w:val="22"/>
              </w:rPr>
              <w:t xml:space="preserve">To add </w:t>
            </w:r>
            <w:r w:rsidR="00D24FA2">
              <w:rPr>
                <w:rFonts w:ascii="Arial" w:hAnsi="Arial" w:cs="Arial"/>
                <w:sz w:val="22"/>
                <w:szCs w:val="22"/>
              </w:rPr>
              <w:t>payment</w:t>
            </w:r>
            <w:r w:rsidR="00E41953">
              <w:rPr>
                <w:rFonts w:ascii="Arial" w:hAnsi="Arial" w:cs="Arial"/>
                <w:sz w:val="22"/>
                <w:szCs w:val="22"/>
              </w:rPr>
              <w:t xml:space="preserve"> documentation as </w:t>
            </w:r>
            <w:r>
              <w:rPr>
                <w:rFonts w:ascii="Arial" w:hAnsi="Arial" w:cs="Arial"/>
                <w:sz w:val="22"/>
                <w:szCs w:val="22"/>
              </w:rPr>
              <w:t xml:space="preserve">an attachment, click on the ‘Attachments’ hyperlink.  Click the ‘Add Attachments’ button.  </w:t>
            </w:r>
            <w:r w:rsidRPr="002168A0">
              <w:rPr>
                <w:rFonts w:ascii="Arial" w:hAnsi="Arial" w:cs="Arial"/>
                <w:sz w:val="22"/>
                <w:szCs w:val="22"/>
              </w:rPr>
              <w:t xml:space="preserve">Click Browse and find the attachment that should be added to this </w:t>
            </w:r>
            <w:r w:rsidR="00E41953">
              <w:rPr>
                <w:rFonts w:ascii="Arial" w:hAnsi="Arial" w:cs="Arial"/>
                <w:sz w:val="22"/>
                <w:szCs w:val="22"/>
              </w:rPr>
              <w:t>deposit</w:t>
            </w:r>
            <w:r w:rsidRPr="002168A0">
              <w:rPr>
                <w:rFonts w:ascii="Arial" w:hAnsi="Arial" w:cs="Arial"/>
                <w:sz w:val="22"/>
                <w:szCs w:val="22"/>
              </w:rPr>
              <w:t xml:space="preserve"> by clicking once on the file</w:t>
            </w:r>
            <w:r>
              <w:rPr>
                <w:rFonts w:ascii="Arial" w:hAnsi="Arial" w:cs="Arial"/>
                <w:sz w:val="22"/>
                <w:szCs w:val="22"/>
              </w:rPr>
              <w:t xml:space="preserve">.  Click ‘Open’.  Click the ‘Upload’ button.  </w:t>
            </w:r>
            <w:r w:rsidRPr="002168A0">
              <w:rPr>
                <w:rFonts w:ascii="Arial" w:hAnsi="Arial" w:cs="Arial"/>
                <w:sz w:val="22"/>
                <w:szCs w:val="22"/>
              </w:rPr>
              <w:t>Enter a description for the file attachment and click the Internal checkbox</w:t>
            </w:r>
            <w:r>
              <w:rPr>
                <w:rFonts w:ascii="Arial" w:hAnsi="Arial" w:cs="Arial"/>
                <w:sz w:val="22"/>
                <w:szCs w:val="22"/>
              </w:rPr>
              <w:t xml:space="preserve">.  Click ‘OK’.  </w:t>
            </w:r>
            <w:r w:rsidRPr="002168A0">
              <w:rPr>
                <w:rFonts w:ascii="Arial" w:hAnsi="Arial" w:cs="Arial"/>
                <w:sz w:val="22"/>
                <w:szCs w:val="22"/>
              </w:rPr>
              <w:t xml:space="preserve">The Attachments hyperlink has a number next to it indicating the number of attachments to this </w:t>
            </w:r>
            <w:r w:rsidR="00D24FA2">
              <w:rPr>
                <w:rFonts w:ascii="Arial" w:hAnsi="Arial" w:cs="Arial"/>
                <w:sz w:val="22"/>
                <w:szCs w:val="22"/>
              </w:rPr>
              <w:t>payment</w:t>
            </w:r>
            <w:r>
              <w:rPr>
                <w:rFonts w:ascii="Arial" w:hAnsi="Arial" w:cs="Arial"/>
                <w:sz w:val="22"/>
                <w:szCs w:val="22"/>
              </w:rPr>
              <w:t xml:space="preserve">.  Click ‘Save’.  </w:t>
            </w:r>
          </w:p>
        </w:tc>
      </w:tr>
      <w:tr w:rsidR="008E2264" w:rsidRPr="000523F5" w14:paraId="2389A6A8" w14:textId="77777777" w:rsidTr="009178A0">
        <w:trPr>
          <w:cantSplit/>
        </w:trPr>
        <w:tc>
          <w:tcPr>
            <w:tcW w:w="2279" w:type="dxa"/>
          </w:tcPr>
          <w:p w14:paraId="2389A6A6" w14:textId="77777777" w:rsidR="008E2264" w:rsidRDefault="008E2264" w:rsidP="009A250D">
            <w:pPr>
              <w:pStyle w:val="term1"/>
              <w:rPr>
                <w:bCs/>
                <w:sz w:val="22"/>
                <w:szCs w:val="22"/>
              </w:rPr>
            </w:pPr>
            <w:r>
              <w:rPr>
                <w:bCs/>
                <w:sz w:val="22"/>
                <w:szCs w:val="22"/>
              </w:rPr>
              <w:t>Apply Payment</w:t>
            </w:r>
          </w:p>
        </w:tc>
        <w:tc>
          <w:tcPr>
            <w:tcW w:w="6361" w:type="dxa"/>
          </w:tcPr>
          <w:p w14:paraId="2389A6A7" w14:textId="77777777" w:rsidR="008E2264" w:rsidRDefault="008E2264" w:rsidP="00F72964">
            <w:pPr>
              <w:pStyle w:val="CommentText"/>
              <w:rPr>
                <w:rFonts w:ascii="Arial" w:hAnsi="Arial" w:cs="Arial"/>
                <w:sz w:val="22"/>
                <w:szCs w:val="22"/>
              </w:rPr>
            </w:pPr>
            <w:r w:rsidRPr="008E2264">
              <w:rPr>
                <w:rFonts w:ascii="Arial" w:hAnsi="Arial" w:cs="Arial"/>
                <w:sz w:val="22"/>
                <w:szCs w:val="22"/>
              </w:rPr>
              <w:t xml:space="preserve">PeopleSoft 9.2 provides </w:t>
            </w:r>
            <w:r w:rsidR="00F72964">
              <w:rPr>
                <w:rFonts w:ascii="Arial" w:hAnsi="Arial" w:cs="Arial"/>
                <w:sz w:val="22"/>
                <w:szCs w:val="22"/>
              </w:rPr>
              <w:t>this</w:t>
            </w:r>
            <w:r w:rsidRPr="008E2264">
              <w:rPr>
                <w:rFonts w:ascii="Arial" w:hAnsi="Arial" w:cs="Arial"/>
                <w:sz w:val="22"/>
                <w:szCs w:val="22"/>
              </w:rPr>
              <w:t xml:space="preserve"> link to create accounting entries for the payment directly from the Payments page, without having to navigate back to the menu</w:t>
            </w:r>
            <w:r>
              <w:rPr>
                <w:rFonts w:ascii="Arial" w:hAnsi="Arial" w:cs="Arial"/>
                <w:sz w:val="22"/>
                <w:szCs w:val="22"/>
              </w:rPr>
              <w:t>.</w:t>
            </w:r>
          </w:p>
        </w:tc>
      </w:tr>
      <w:tr w:rsidR="00EF6312" w:rsidRPr="000523F5" w14:paraId="2389A6AB" w14:textId="77777777" w:rsidTr="009178A0">
        <w:trPr>
          <w:cantSplit/>
        </w:trPr>
        <w:tc>
          <w:tcPr>
            <w:tcW w:w="2279" w:type="dxa"/>
          </w:tcPr>
          <w:p w14:paraId="2389A6A9" w14:textId="77777777" w:rsidR="00EF6312" w:rsidRPr="000523F5" w:rsidRDefault="00EF6312" w:rsidP="009A250D">
            <w:pPr>
              <w:pStyle w:val="term1"/>
              <w:rPr>
                <w:sz w:val="22"/>
                <w:szCs w:val="22"/>
              </w:rPr>
            </w:pPr>
            <w:r w:rsidRPr="000523F5">
              <w:rPr>
                <w:bCs/>
                <w:sz w:val="22"/>
                <w:szCs w:val="22"/>
              </w:rPr>
              <w:t>Customer ID</w:t>
            </w:r>
          </w:p>
        </w:tc>
        <w:tc>
          <w:tcPr>
            <w:tcW w:w="6361" w:type="dxa"/>
          </w:tcPr>
          <w:p w14:paraId="2389A6AA" w14:textId="77777777" w:rsidR="00EF6312" w:rsidRPr="000523F5" w:rsidRDefault="002E502B" w:rsidP="00E22BC3">
            <w:pPr>
              <w:pStyle w:val="CommentText"/>
            </w:pPr>
            <w:r w:rsidRPr="000523F5">
              <w:rPr>
                <w:rFonts w:ascii="Arial" w:hAnsi="Arial" w:cs="Arial"/>
                <w:sz w:val="22"/>
                <w:szCs w:val="22"/>
              </w:rPr>
              <w:t xml:space="preserve">This field </w:t>
            </w:r>
            <w:r w:rsidR="007C38AC">
              <w:rPr>
                <w:rFonts w:ascii="Arial" w:hAnsi="Arial" w:cs="Arial"/>
                <w:sz w:val="22"/>
                <w:szCs w:val="22"/>
              </w:rPr>
              <w:t>needs to be</w:t>
            </w:r>
            <w:r w:rsidRPr="000523F5">
              <w:rPr>
                <w:rFonts w:ascii="Arial" w:hAnsi="Arial" w:cs="Arial"/>
                <w:sz w:val="22"/>
                <w:szCs w:val="22"/>
              </w:rPr>
              <w:t xml:space="preserve"> populated with the </w:t>
            </w:r>
            <w:r w:rsidR="00E22BC3">
              <w:rPr>
                <w:rFonts w:ascii="Arial" w:hAnsi="Arial" w:cs="Arial"/>
                <w:sz w:val="22"/>
                <w:szCs w:val="22"/>
              </w:rPr>
              <w:t>C</w:t>
            </w:r>
            <w:r w:rsidRPr="000523F5">
              <w:rPr>
                <w:rFonts w:ascii="Arial" w:hAnsi="Arial" w:cs="Arial"/>
                <w:sz w:val="22"/>
                <w:szCs w:val="22"/>
              </w:rPr>
              <w:t>ustomer ID when entering a payment for a pending item</w:t>
            </w:r>
            <w:r w:rsidR="0060189F">
              <w:rPr>
                <w:rFonts w:ascii="Arial" w:hAnsi="Arial" w:cs="Arial"/>
                <w:sz w:val="22"/>
                <w:szCs w:val="22"/>
              </w:rPr>
              <w:t>.</w:t>
            </w:r>
          </w:p>
        </w:tc>
      </w:tr>
      <w:tr w:rsidR="00EF6312" w:rsidRPr="000523F5" w14:paraId="2389A6AE" w14:textId="77777777" w:rsidTr="009178A0">
        <w:trPr>
          <w:cantSplit/>
        </w:trPr>
        <w:tc>
          <w:tcPr>
            <w:tcW w:w="2279" w:type="dxa"/>
          </w:tcPr>
          <w:p w14:paraId="2389A6AC" w14:textId="77777777" w:rsidR="00EF6312" w:rsidRPr="000523F5" w:rsidRDefault="00EF6312" w:rsidP="009A250D">
            <w:pPr>
              <w:pStyle w:val="term1"/>
              <w:rPr>
                <w:bCs/>
                <w:sz w:val="22"/>
                <w:szCs w:val="22"/>
              </w:rPr>
            </w:pPr>
            <w:r w:rsidRPr="000523F5">
              <w:rPr>
                <w:bCs/>
                <w:sz w:val="22"/>
                <w:szCs w:val="22"/>
              </w:rPr>
              <w:t>MICR ID</w:t>
            </w:r>
          </w:p>
        </w:tc>
        <w:tc>
          <w:tcPr>
            <w:tcW w:w="6361" w:type="dxa"/>
          </w:tcPr>
          <w:p w14:paraId="2389A6AD" w14:textId="77777777" w:rsidR="00EF6312" w:rsidRPr="000523F5" w:rsidRDefault="007C38AC" w:rsidP="00D47AEF">
            <w:pPr>
              <w:pStyle w:val="term1"/>
              <w:rPr>
                <w:sz w:val="22"/>
                <w:szCs w:val="22"/>
              </w:rPr>
            </w:pPr>
            <w:r w:rsidRPr="000523F5">
              <w:rPr>
                <w:sz w:val="22"/>
                <w:szCs w:val="22"/>
              </w:rPr>
              <w:t>This is a free form field</w:t>
            </w:r>
            <w:r>
              <w:rPr>
                <w:sz w:val="22"/>
                <w:szCs w:val="22"/>
              </w:rPr>
              <w:t xml:space="preserve"> of a maximum of 26 characters for agencies to enter additional reference information</w:t>
            </w:r>
            <w:r w:rsidRPr="000523F5">
              <w:rPr>
                <w:sz w:val="22"/>
                <w:szCs w:val="22"/>
              </w:rPr>
              <w:t xml:space="preserve">.  </w:t>
            </w:r>
            <w:r>
              <w:rPr>
                <w:sz w:val="22"/>
                <w:szCs w:val="22"/>
              </w:rPr>
              <w:t>It has no functionality in SMART.</w:t>
            </w:r>
          </w:p>
        </w:tc>
      </w:tr>
      <w:tr w:rsidR="00EF6312" w:rsidRPr="000523F5" w14:paraId="2389A6B1" w14:textId="77777777" w:rsidTr="009178A0">
        <w:trPr>
          <w:cantSplit/>
        </w:trPr>
        <w:tc>
          <w:tcPr>
            <w:tcW w:w="2279" w:type="dxa"/>
          </w:tcPr>
          <w:p w14:paraId="2389A6AF" w14:textId="77777777" w:rsidR="00EF6312" w:rsidRPr="000523F5" w:rsidRDefault="00EF6312" w:rsidP="009A250D">
            <w:pPr>
              <w:pStyle w:val="term1"/>
              <w:rPr>
                <w:sz w:val="22"/>
                <w:szCs w:val="22"/>
              </w:rPr>
            </w:pPr>
            <w:r w:rsidRPr="000523F5">
              <w:rPr>
                <w:bCs/>
                <w:sz w:val="22"/>
                <w:szCs w:val="22"/>
              </w:rPr>
              <w:t xml:space="preserve">Qual Code </w:t>
            </w:r>
            <w:r w:rsidRPr="000523F5">
              <w:rPr>
                <w:sz w:val="22"/>
                <w:szCs w:val="22"/>
              </w:rPr>
              <w:t xml:space="preserve">(qualifier code) </w:t>
            </w:r>
          </w:p>
        </w:tc>
        <w:tc>
          <w:tcPr>
            <w:tcW w:w="6361" w:type="dxa"/>
          </w:tcPr>
          <w:p w14:paraId="2389A6B0" w14:textId="77777777" w:rsidR="00EF6312" w:rsidRPr="000523F5" w:rsidRDefault="002E502B" w:rsidP="009178A0">
            <w:pPr>
              <w:pStyle w:val="term1"/>
              <w:rPr>
                <w:sz w:val="22"/>
                <w:szCs w:val="22"/>
              </w:rPr>
            </w:pPr>
            <w:r w:rsidRPr="000523F5">
              <w:rPr>
                <w:sz w:val="22"/>
                <w:szCs w:val="22"/>
              </w:rPr>
              <w:t>This field is to be populated with an ‘I’ for ‘Item’ when entering a payment for a pending item.</w:t>
            </w:r>
          </w:p>
        </w:tc>
      </w:tr>
      <w:tr w:rsidR="00EF6312" w:rsidRPr="000523F5" w14:paraId="2389A6B4" w14:textId="77777777" w:rsidTr="009178A0">
        <w:trPr>
          <w:cantSplit/>
        </w:trPr>
        <w:tc>
          <w:tcPr>
            <w:tcW w:w="2279" w:type="dxa"/>
          </w:tcPr>
          <w:p w14:paraId="2389A6B2" w14:textId="77777777" w:rsidR="00EF6312" w:rsidRPr="000523F5" w:rsidRDefault="00EF6312" w:rsidP="00895098">
            <w:pPr>
              <w:pStyle w:val="term1"/>
              <w:rPr>
                <w:sz w:val="22"/>
                <w:szCs w:val="22"/>
              </w:rPr>
            </w:pPr>
            <w:r w:rsidRPr="000523F5">
              <w:rPr>
                <w:bCs/>
                <w:sz w:val="22"/>
                <w:szCs w:val="22"/>
              </w:rPr>
              <w:lastRenderedPageBreak/>
              <w:t xml:space="preserve">Reference </w:t>
            </w:r>
            <w:r w:rsidRPr="000523F5">
              <w:rPr>
                <w:sz w:val="22"/>
                <w:szCs w:val="22"/>
              </w:rPr>
              <w:t xml:space="preserve">(reference value) </w:t>
            </w:r>
          </w:p>
        </w:tc>
        <w:tc>
          <w:tcPr>
            <w:tcW w:w="6361" w:type="dxa"/>
          </w:tcPr>
          <w:p w14:paraId="2389A6B3" w14:textId="77777777" w:rsidR="00EF6312" w:rsidRPr="000523F5" w:rsidRDefault="002E502B" w:rsidP="007C38AC">
            <w:pPr>
              <w:pStyle w:val="term1"/>
              <w:rPr>
                <w:sz w:val="22"/>
                <w:szCs w:val="22"/>
              </w:rPr>
            </w:pPr>
            <w:r w:rsidRPr="000523F5">
              <w:rPr>
                <w:sz w:val="22"/>
                <w:szCs w:val="22"/>
              </w:rPr>
              <w:t xml:space="preserve">This field is to be populated with </w:t>
            </w:r>
            <w:r w:rsidR="007C38AC">
              <w:rPr>
                <w:sz w:val="22"/>
                <w:szCs w:val="22"/>
              </w:rPr>
              <w:t>a r</w:t>
            </w:r>
            <w:r w:rsidR="00EF6312" w:rsidRPr="007C38AC">
              <w:rPr>
                <w:sz w:val="22"/>
                <w:szCs w:val="22"/>
              </w:rPr>
              <w:t xml:space="preserve">eference </w:t>
            </w:r>
            <w:r w:rsidR="007C38AC">
              <w:rPr>
                <w:sz w:val="22"/>
                <w:szCs w:val="22"/>
              </w:rPr>
              <w:t>n</w:t>
            </w:r>
            <w:r w:rsidR="00EF6312" w:rsidRPr="007C38AC">
              <w:rPr>
                <w:sz w:val="22"/>
                <w:szCs w:val="22"/>
              </w:rPr>
              <w:t>umbe</w:t>
            </w:r>
            <w:r w:rsidR="007C38AC">
              <w:rPr>
                <w:sz w:val="22"/>
                <w:szCs w:val="22"/>
              </w:rPr>
              <w:t>r</w:t>
            </w:r>
            <w:r w:rsidR="00EF6312" w:rsidRPr="000523F5">
              <w:rPr>
                <w:sz w:val="22"/>
                <w:szCs w:val="22"/>
              </w:rPr>
              <w:t xml:space="preserve"> </w:t>
            </w:r>
            <w:r w:rsidR="007C38AC">
              <w:rPr>
                <w:sz w:val="22"/>
                <w:szCs w:val="22"/>
              </w:rPr>
              <w:t>that</w:t>
            </w:r>
            <w:r w:rsidR="00EF6312" w:rsidRPr="000523F5">
              <w:rPr>
                <w:sz w:val="22"/>
                <w:szCs w:val="22"/>
              </w:rPr>
              <w:t xml:space="preserve"> identif</w:t>
            </w:r>
            <w:r w:rsidR="007C38AC">
              <w:rPr>
                <w:sz w:val="22"/>
                <w:szCs w:val="22"/>
              </w:rPr>
              <w:t>ies</w:t>
            </w:r>
            <w:r w:rsidR="00EF6312" w:rsidRPr="000523F5">
              <w:rPr>
                <w:sz w:val="22"/>
                <w:szCs w:val="22"/>
              </w:rPr>
              <w:t xml:space="preserve"> an </w:t>
            </w:r>
            <w:r w:rsidR="00965E11" w:rsidRPr="000523F5">
              <w:rPr>
                <w:sz w:val="22"/>
                <w:szCs w:val="22"/>
              </w:rPr>
              <w:t>I</w:t>
            </w:r>
            <w:r w:rsidR="00EF6312" w:rsidRPr="000523F5">
              <w:rPr>
                <w:sz w:val="22"/>
                <w:szCs w:val="22"/>
              </w:rPr>
              <w:t>tem</w:t>
            </w:r>
            <w:r w:rsidR="00965E11" w:rsidRPr="000523F5">
              <w:rPr>
                <w:sz w:val="22"/>
                <w:szCs w:val="22"/>
              </w:rPr>
              <w:t xml:space="preserve"> </w:t>
            </w:r>
            <w:r w:rsidR="00EF6312" w:rsidRPr="000523F5">
              <w:rPr>
                <w:sz w:val="22"/>
                <w:szCs w:val="22"/>
              </w:rPr>
              <w:t>ID</w:t>
            </w:r>
            <w:r w:rsidR="009F0213" w:rsidRPr="000523F5">
              <w:rPr>
                <w:sz w:val="22"/>
                <w:szCs w:val="22"/>
              </w:rPr>
              <w:t xml:space="preserve"> when entering a payment for a pending item</w:t>
            </w:r>
            <w:r w:rsidR="0060189F">
              <w:rPr>
                <w:sz w:val="22"/>
                <w:szCs w:val="22"/>
              </w:rPr>
              <w:t>.</w:t>
            </w:r>
          </w:p>
        </w:tc>
      </w:tr>
      <w:tr w:rsidR="00EF6312" w:rsidRPr="000523F5" w14:paraId="2389A6B7" w14:textId="77777777" w:rsidTr="009178A0">
        <w:trPr>
          <w:cantSplit/>
        </w:trPr>
        <w:tc>
          <w:tcPr>
            <w:tcW w:w="2279" w:type="dxa"/>
          </w:tcPr>
          <w:p w14:paraId="2389A6B5" w14:textId="77777777" w:rsidR="00EF6312" w:rsidRPr="000523F5" w:rsidRDefault="00965E11" w:rsidP="009A250D">
            <w:pPr>
              <w:pStyle w:val="term1"/>
              <w:rPr>
                <w:sz w:val="22"/>
                <w:szCs w:val="22"/>
              </w:rPr>
            </w:pPr>
            <w:r w:rsidRPr="000523F5">
              <w:rPr>
                <w:bCs/>
                <w:sz w:val="22"/>
                <w:szCs w:val="22"/>
              </w:rPr>
              <w:t>Detail References Link</w:t>
            </w:r>
          </w:p>
        </w:tc>
        <w:tc>
          <w:tcPr>
            <w:tcW w:w="6361" w:type="dxa"/>
          </w:tcPr>
          <w:p w14:paraId="2389A6B6" w14:textId="77777777" w:rsidR="00EF6312" w:rsidRPr="000523F5" w:rsidRDefault="00965E11" w:rsidP="00965E11">
            <w:pPr>
              <w:pStyle w:val="CommentText"/>
            </w:pPr>
            <w:r w:rsidRPr="000523F5">
              <w:rPr>
                <w:rFonts w:ascii="Arial" w:hAnsi="Arial" w:cs="Arial"/>
                <w:sz w:val="22"/>
                <w:szCs w:val="22"/>
              </w:rPr>
              <w:t>The State of Kansas is not utilizing this link</w:t>
            </w:r>
            <w:r w:rsidR="0060189F">
              <w:rPr>
                <w:rFonts w:ascii="Arial" w:hAnsi="Arial" w:cs="Arial"/>
                <w:sz w:val="22"/>
                <w:szCs w:val="22"/>
              </w:rPr>
              <w:t>.</w:t>
            </w:r>
          </w:p>
        </w:tc>
      </w:tr>
    </w:tbl>
    <w:p w14:paraId="2389A6B8" w14:textId="77777777" w:rsidR="00CA3C75" w:rsidRPr="000523F5" w:rsidRDefault="00CA3C75" w:rsidP="007C38AC">
      <w:pPr>
        <w:pStyle w:val="Caption"/>
        <w:spacing w:before="0"/>
        <w:jc w:val="center"/>
        <w:rPr>
          <w:i/>
          <w:color w:val="auto"/>
          <w:sz w:val="20"/>
          <w:szCs w:val="20"/>
        </w:rPr>
      </w:pPr>
      <w:r w:rsidRPr="000523F5">
        <w:rPr>
          <w:i/>
          <w:color w:val="auto"/>
          <w:sz w:val="20"/>
          <w:szCs w:val="20"/>
        </w:rPr>
        <w:t>Payments Page Elements</w:t>
      </w:r>
    </w:p>
    <w:p w14:paraId="2389A6BB" w14:textId="77777777" w:rsidR="00DA2420" w:rsidRPr="00984D0F" w:rsidRDefault="00C03235" w:rsidP="00DA2420">
      <w:pPr>
        <w:pStyle w:val="Heading1"/>
        <w:contextualSpacing/>
        <w:rPr>
          <w:sz w:val="28"/>
          <w:szCs w:val="28"/>
        </w:rPr>
      </w:pPr>
      <w:bookmarkStart w:id="11" w:name="_Toc256144685"/>
      <w:bookmarkEnd w:id="1"/>
      <w:r w:rsidRPr="000523F5">
        <w:rPr>
          <w:sz w:val="28"/>
          <w:szCs w:val="28"/>
        </w:rPr>
        <w:t>Applying Payments</w:t>
      </w:r>
      <w:bookmarkEnd w:id="11"/>
      <w:r w:rsidR="008E2264">
        <w:rPr>
          <w:sz w:val="28"/>
          <w:szCs w:val="28"/>
        </w:rPr>
        <w:t xml:space="preserve"> to Pending Items</w:t>
      </w:r>
    </w:p>
    <w:p w14:paraId="2389A6BC" w14:textId="77777777" w:rsidR="00DA2420" w:rsidRPr="00311712" w:rsidRDefault="00A4400E" w:rsidP="00DA2420">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64384" behindDoc="0" locked="0" layoutInCell="1" allowOverlap="1" wp14:anchorId="2389A860" wp14:editId="2389A861">
                <wp:simplePos x="0" y="0"/>
                <wp:positionH relativeFrom="column">
                  <wp:posOffset>-7620</wp:posOffset>
                </wp:positionH>
                <wp:positionV relativeFrom="paragraph">
                  <wp:posOffset>180340</wp:posOffset>
                </wp:positionV>
                <wp:extent cx="5486400" cy="0"/>
                <wp:effectExtent l="68580" t="66040" r="64770" b="6731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31A9C5" id="AutoShape 5" o:spid="_x0000_s1026" type="#_x0000_t32" style="position:absolute;margin-left:-.6pt;margin-top:14.2pt;width:6in;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ZvgEAAGYDAAAOAAAAZHJzL2Uyb0RvYy54bWysU8Fu2zAMvQ/YPwi+L3ayri2MOD2kzS7d&#10;FqDdBzCSbAuVRYFU4uTvJ6lxOnS3oReCFKXHx0dqeXccrDhoYoOuKeazqhDaSVTGdU3x+3nz5bYQ&#10;HMApsOh0U5w0F3erz5+Wo6/1Anu0SpOIII7r0TdFH4Kvy5JlrwfgGXrtYrJFGiDEkLpSEYwRfbDl&#10;oqquyxFJeUKpmePp/WuyWGX8ttUy/Gpb1kHYpojcQraU7S7ZcrWEuiPwvZFnGvAfLAYwLha9QN1D&#10;ALEn8w/UYCQhYxtmEocS29ZInXuI3cyrd9089eB17iWKw/4iE38crPx5WLstJery6J78I8oXFg7X&#10;PbhOZwLPJx8HN09SlaPn+vIkBey3JHbjD1TxDuwDZhWOLQ0JMvYnjlns00VsfQxCxsNvV7fXV1Wc&#10;iZxyJdTTQ08cvmscRHKaggOB6fqwRufiSJHmuQwcHjkkWlBPD1JVhxtjbZ6sdWKM3Bc3VayUcozW&#10;qJTOAXW7tSVxgLQd1deHm03u8t01wr1TGa7XoB7OfgBjX/1Y3rqEp/PCnTlN6qRV5HqH6rSlScI4&#10;zMz6vHhpW/6Os9Bv32P1BwAA//8DAFBLAwQUAAYACAAAACEANEySN9wAAAAIAQAADwAAAGRycy9k&#10;b3ducmV2LnhtbEyPwW6DMBBE75X6D9ZWyi0xQRFFFBM1KJF6Qi3pBzh4Cyh4jbCTkL/vVj20x50Z&#10;zb7Jt7MdxBUn3ztSsF5FIJAaZ3pqFXweD8sUhA+ajB4coYI7etgWjw+5zoy70Qde69AKLiGfaQVd&#10;CGMmpW86tNqv3IjE3pebrA58Tq00k75xuR1kHEWJtLon/tDpEcsOm3N9sQp2vt4dqsqfj8/Jvmre&#10;5jIq33ulFk/z6wuIgHP4C8MPPqNDwUwndyHjxaBguY45qSBONyDYT5OYp5x+BVnk8v+A4hsAAP//&#10;AwBQSwECLQAUAAYACAAAACEAtoM4kv4AAADhAQAAEwAAAAAAAAAAAAAAAAAAAAAAW0NvbnRlbnRf&#10;VHlwZXNdLnhtbFBLAQItABQABgAIAAAAIQA4/SH/1gAAAJQBAAALAAAAAAAAAAAAAAAAAC8BAABf&#10;cmVscy8ucmVsc1BLAQItABQABgAIAAAAIQD2/yKZvgEAAGYDAAAOAAAAAAAAAAAAAAAAAC4CAABk&#10;cnMvZTJvRG9jLnhtbFBLAQItABQABgAIAAAAIQA0TJI33AAAAAgBAAAPAAAAAAAAAAAAAAAAABgE&#10;AABkcnMvZG93bnJldi54bWxQSwUGAAAAAAQABADzAAAAIQUAAAAA&#10;" strokecolor="#003e7f" strokeweight="10pt">
                <v:shadow color="#868686"/>
              </v:shape>
            </w:pict>
          </mc:Fallback>
        </mc:AlternateContent>
      </w:r>
    </w:p>
    <w:p w14:paraId="2389A6BD" w14:textId="77777777" w:rsidR="00C33330" w:rsidRDefault="00FC1DAB" w:rsidP="00C33330">
      <w:pPr>
        <w:spacing w:after="100" w:afterAutospacing="1" w:line="276" w:lineRule="auto"/>
        <w:rPr>
          <w:rFonts w:ascii="Arial" w:hAnsi="Arial" w:cs="Arial"/>
          <w:color w:val="000000"/>
          <w:sz w:val="22"/>
          <w:szCs w:val="22"/>
        </w:rPr>
      </w:pPr>
      <w:bookmarkStart w:id="12" w:name="_Toc256144688"/>
      <w:r>
        <w:rPr>
          <w:rFonts w:ascii="Arial" w:hAnsi="Arial" w:cs="Arial"/>
          <w:color w:val="000000"/>
          <w:sz w:val="22"/>
          <w:szCs w:val="22"/>
        </w:rPr>
        <w:t xml:space="preserve">A </w:t>
      </w:r>
      <w:r w:rsidR="00C33330" w:rsidRPr="00C21055">
        <w:rPr>
          <w:rFonts w:ascii="Arial" w:hAnsi="Arial" w:cs="Arial"/>
          <w:color w:val="000000"/>
          <w:sz w:val="22"/>
          <w:szCs w:val="22"/>
        </w:rPr>
        <w:t>Payment Worksheet</w:t>
      </w:r>
      <w:r w:rsidR="00C33330">
        <w:rPr>
          <w:rFonts w:ascii="Arial" w:hAnsi="Arial" w:cs="Arial"/>
          <w:color w:val="000000"/>
          <w:sz w:val="22"/>
          <w:szCs w:val="22"/>
        </w:rPr>
        <w:t xml:space="preserve"> </w:t>
      </w:r>
      <w:r w:rsidR="00C33330" w:rsidRPr="00C33330">
        <w:rPr>
          <w:rFonts w:ascii="Arial" w:hAnsi="Arial" w:cs="Arial"/>
          <w:b/>
          <w:i/>
          <w:color w:val="000000"/>
          <w:sz w:val="22"/>
          <w:szCs w:val="22"/>
        </w:rPr>
        <w:t>or</w:t>
      </w:r>
      <w:r w:rsidR="00C33330" w:rsidRPr="00C21055">
        <w:rPr>
          <w:rFonts w:ascii="Arial" w:hAnsi="Arial" w:cs="Arial"/>
          <w:color w:val="000000"/>
          <w:sz w:val="22"/>
          <w:szCs w:val="22"/>
        </w:rPr>
        <w:t xml:space="preserve"> Payment Predictor</w:t>
      </w:r>
      <w:r w:rsidR="00C33330" w:rsidRPr="000523F5">
        <w:rPr>
          <w:rFonts w:ascii="Arial" w:hAnsi="Arial" w:cs="Arial"/>
          <w:color w:val="000000"/>
          <w:sz w:val="22"/>
          <w:szCs w:val="22"/>
        </w:rPr>
        <w:t xml:space="preserve"> </w:t>
      </w:r>
      <w:r>
        <w:rPr>
          <w:rFonts w:ascii="Arial" w:hAnsi="Arial" w:cs="Arial"/>
          <w:color w:val="000000"/>
          <w:sz w:val="22"/>
          <w:szCs w:val="22"/>
        </w:rPr>
        <w:t>is</w:t>
      </w:r>
      <w:r w:rsidR="00C33330">
        <w:rPr>
          <w:rFonts w:ascii="Arial" w:hAnsi="Arial" w:cs="Arial"/>
          <w:color w:val="000000"/>
          <w:sz w:val="22"/>
          <w:szCs w:val="22"/>
        </w:rPr>
        <w:t xml:space="preserve"> u</w:t>
      </w:r>
      <w:r>
        <w:rPr>
          <w:rFonts w:ascii="Arial" w:hAnsi="Arial" w:cs="Arial"/>
          <w:color w:val="000000"/>
          <w:sz w:val="22"/>
          <w:szCs w:val="22"/>
        </w:rPr>
        <w:t>sed</w:t>
      </w:r>
      <w:r w:rsidR="00C33330">
        <w:rPr>
          <w:rFonts w:ascii="Arial" w:hAnsi="Arial" w:cs="Arial"/>
          <w:color w:val="000000"/>
          <w:sz w:val="22"/>
          <w:szCs w:val="22"/>
        </w:rPr>
        <w:t xml:space="preserve"> to </w:t>
      </w:r>
      <w:r w:rsidR="00125817">
        <w:rPr>
          <w:rFonts w:ascii="Arial" w:hAnsi="Arial" w:cs="Arial"/>
          <w:color w:val="000000"/>
          <w:sz w:val="22"/>
          <w:szCs w:val="22"/>
        </w:rPr>
        <w:t xml:space="preserve">create customer deposit accounting entries and </w:t>
      </w:r>
      <w:r w:rsidR="00C33330" w:rsidRPr="004E5DA5">
        <w:rPr>
          <w:rFonts w:ascii="Arial" w:hAnsi="Arial" w:cs="Arial"/>
          <w:color w:val="000000"/>
          <w:sz w:val="22"/>
          <w:szCs w:val="22"/>
        </w:rPr>
        <w:t>apply</w:t>
      </w:r>
      <w:r w:rsidR="00C33330" w:rsidRPr="000523F5">
        <w:rPr>
          <w:rFonts w:ascii="Arial" w:hAnsi="Arial" w:cs="Arial"/>
          <w:color w:val="000000"/>
          <w:sz w:val="22"/>
          <w:szCs w:val="22"/>
        </w:rPr>
        <w:t xml:space="preserve"> payments that correspond to customer pending items</w:t>
      </w:r>
      <w:r w:rsidR="00C33330">
        <w:rPr>
          <w:rFonts w:ascii="Arial" w:hAnsi="Arial" w:cs="Arial"/>
          <w:color w:val="000000"/>
          <w:sz w:val="22"/>
          <w:szCs w:val="22"/>
        </w:rPr>
        <w:t>.  When payments are applied to customer pending items, the customer balance is impacted.</w:t>
      </w:r>
    </w:p>
    <w:p w14:paraId="2389A6BE" w14:textId="77777777" w:rsidR="00C33330" w:rsidRPr="00920E43" w:rsidRDefault="00C33330" w:rsidP="00643A73">
      <w:pPr>
        <w:pStyle w:val="Heading2"/>
        <w:spacing w:after="100"/>
        <w:rPr>
          <w:i w:val="0"/>
          <w:sz w:val="24"/>
          <w:szCs w:val="24"/>
        </w:rPr>
      </w:pPr>
      <w:r w:rsidRPr="00920E43">
        <w:rPr>
          <w:i w:val="0"/>
          <w:sz w:val="24"/>
          <w:szCs w:val="24"/>
        </w:rPr>
        <w:t>Payment Worksheets</w:t>
      </w:r>
      <w:r w:rsidR="00125817">
        <w:rPr>
          <w:i w:val="0"/>
          <w:sz w:val="24"/>
          <w:szCs w:val="24"/>
        </w:rPr>
        <w:t xml:space="preserve"> - </w:t>
      </w:r>
      <w:r w:rsidR="00125817" w:rsidRPr="00920E43">
        <w:rPr>
          <w:b w:val="0"/>
          <w:i w:val="0"/>
          <w:sz w:val="22"/>
          <w:szCs w:val="22"/>
        </w:rPr>
        <w:t xml:space="preserve">Payment Worksheets </w:t>
      </w:r>
      <w:r w:rsidR="00125817">
        <w:rPr>
          <w:b w:val="0"/>
          <w:i w:val="0"/>
          <w:sz w:val="22"/>
          <w:szCs w:val="22"/>
        </w:rPr>
        <w:t>are used to manually c</w:t>
      </w:r>
      <w:r w:rsidR="00125817" w:rsidRPr="00920E43">
        <w:rPr>
          <w:b w:val="0"/>
          <w:i w:val="0"/>
          <w:sz w:val="22"/>
          <w:szCs w:val="22"/>
        </w:rPr>
        <w:t xml:space="preserve">reate accounting entries </w:t>
      </w:r>
      <w:r w:rsidR="00125817">
        <w:rPr>
          <w:b w:val="0"/>
          <w:i w:val="0"/>
          <w:sz w:val="22"/>
          <w:szCs w:val="22"/>
        </w:rPr>
        <w:t>for customer deposit</w:t>
      </w:r>
      <w:r w:rsidR="00A94C88">
        <w:rPr>
          <w:b w:val="0"/>
          <w:i w:val="0"/>
          <w:sz w:val="22"/>
          <w:szCs w:val="22"/>
        </w:rPr>
        <w:t>s and apply payments to open items.  There are two ways to begin applying payments to pending items.  1) Use the Apply Payments link on the Payments tab of the deposit or 2) navigate to the ‘Create Worksheet’ page.</w:t>
      </w:r>
    </w:p>
    <w:p w14:paraId="2389A6BF" w14:textId="77777777" w:rsidR="00125817" w:rsidRPr="00125817" w:rsidRDefault="00125817" w:rsidP="0036336E">
      <w:pPr>
        <w:pStyle w:val="Heading2"/>
        <w:spacing w:after="100"/>
      </w:pPr>
      <w:r w:rsidRPr="00125817">
        <w:rPr>
          <w:i w:val="0"/>
          <w:sz w:val="22"/>
          <w:szCs w:val="22"/>
        </w:rPr>
        <w:t>Apply Payment link:</w:t>
      </w:r>
      <w:r>
        <w:rPr>
          <w:b w:val="0"/>
          <w:i w:val="0"/>
          <w:sz w:val="22"/>
          <w:szCs w:val="22"/>
        </w:rPr>
        <w:t xml:space="preserve">  </w:t>
      </w:r>
      <w:r w:rsidR="008E2264" w:rsidRPr="008E2264">
        <w:rPr>
          <w:b w:val="0"/>
          <w:i w:val="0"/>
          <w:sz w:val="22"/>
          <w:szCs w:val="22"/>
        </w:rPr>
        <w:t xml:space="preserve">PeopleSoft 9.2 provides a link to create accounting entries </w:t>
      </w:r>
      <w:r w:rsidR="00472F4A">
        <w:rPr>
          <w:b w:val="0"/>
          <w:i w:val="0"/>
          <w:sz w:val="22"/>
          <w:szCs w:val="22"/>
        </w:rPr>
        <w:t>and apply t</w:t>
      </w:r>
      <w:r w:rsidR="008E2264" w:rsidRPr="008E2264">
        <w:rPr>
          <w:b w:val="0"/>
          <w:i w:val="0"/>
          <w:sz w:val="22"/>
          <w:szCs w:val="22"/>
        </w:rPr>
        <w:t>he payment directly from the Payments page, without having to navigate back to the menu</w:t>
      </w:r>
      <w:r w:rsidR="008E2264">
        <w:rPr>
          <w:b w:val="0"/>
          <w:i w:val="0"/>
          <w:sz w:val="22"/>
          <w:szCs w:val="22"/>
        </w:rPr>
        <w:t xml:space="preserve">.  </w:t>
      </w:r>
      <w:r w:rsidR="0036336E">
        <w:rPr>
          <w:b w:val="0"/>
          <w:i w:val="0"/>
          <w:sz w:val="22"/>
          <w:szCs w:val="22"/>
        </w:rPr>
        <w:t xml:space="preserve">Click on the ‘Apply Payment’ link to go directly to </w:t>
      </w:r>
      <w:r w:rsidR="009E04A5">
        <w:rPr>
          <w:b w:val="0"/>
          <w:i w:val="0"/>
          <w:sz w:val="22"/>
          <w:szCs w:val="22"/>
        </w:rPr>
        <w:t xml:space="preserve">the </w:t>
      </w:r>
      <w:r w:rsidR="0036336E">
        <w:rPr>
          <w:b w:val="0"/>
          <w:i w:val="0"/>
          <w:sz w:val="22"/>
          <w:szCs w:val="22"/>
        </w:rPr>
        <w:t>Worksheet Selection</w:t>
      </w:r>
      <w:r w:rsidR="009E04A5">
        <w:rPr>
          <w:b w:val="0"/>
          <w:i w:val="0"/>
          <w:sz w:val="22"/>
          <w:szCs w:val="22"/>
        </w:rPr>
        <w:t xml:space="preserve"> page</w:t>
      </w:r>
      <w:r w:rsidR="0036336E">
        <w:rPr>
          <w:b w:val="0"/>
          <w:i w:val="0"/>
          <w:sz w:val="22"/>
          <w:szCs w:val="22"/>
        </w:rPr>
        <w:t>.</w:t>
      </w:r>
      <w:r w:rsidR="00974A5B">
        <w:rPr>
          <w:b w:val="0"/>
          <w:i w:val="0"/>
          <w:sz w:val="22"/>
          <w:szCs w:val="22"/>
        </w:rPr>
        <w:t xml:space="preserve">  Once the payments have been applied to an item, the Apply Payments link is no longer available.</w:t>
      </w:r>
    </w:p>
    <w:tbl>
      <w:tblPr>
        <w:tblStyle w:val="TableProfessional"/>
        <w:tblW w:w="9770" w:type="dxa"/>
        <w:tblInd w:w="108" w:type="dxa"/>
        <w:tblLook w:val="04A0" w:firstRow="1" w:lastRow="0" w:firstColumn="1" w:lastColumn="0" w:noHBand="0" w:noVBand="1"/>
      </w:tblPr>
      <w:tblGrid>
        <w:gridCol w:w="2577"/>
        <w:gridCol w:w="7193"/>
      </w:tblGrid>
      <w:tr w:rsidR="00125817" w:rsidRPr="000523F5" w14:paraId="2389A6C2" w14:textId="77777777" w:rsidTr="003B1A89">
        <w:trPr>
          <w:cnfStyle w:val="100000000000" w:firstRow="1" w:lastRow="0" w:firstColumn="0" w:lastColumn="0" w:oddVBand="0" w:evenVBand="0" w:oddHBand="0" w:evenHBand="0" w:firstRowFirstColumn="0" w:firstRowLastColumn="0" w:lastRowFirstColumn="0" w:lastRowLastColumn="0"/>
          <w:trHeight w:val="210"/>
        </w:trPr>
        <w:tc>
          <w:tcPr>
            <w:tcW w:w="2577" w:type="dxa"/>
          </w:tcPr>
          <w:p w14:paraId="2389A6C0" w14:textId="77777777" w:rsidR="00125817" w:rsidRPr="000523F5" w:rsidRDefault="00125817" w:rsidP="003B1A89">
            <w:pPr>
              <w:rPr>
                <w:rFonts w:ascii="Arial" w:hAnsi="Arial" w:cs="Arial"/>
                <w:sz w:val="22"/>
                <w:szCs w:val="22"/>
              </w:rPr>
            </w:pPr>
            <w:r w:rsidRPr="000523F5">
              <w:rPr>
                <w:rFonts w:ascii="Arial" w:hAnsi="Arial" w:cs="Arial"/>
                <w:sz w:val="22"/>
                <w:szCs w:val="22"/>
              </w:rPr>
              <w:t>Page name</w:t>
            </w:r>
          </w:p>
        </w:tc>
        <w:tc>
          <w:tcPr>
            <w:tcW w:w="7193" w:type="dxa"/>
          </w:tcPr>
          <w:p w14:paraId="2389A6C1" w14:textId="2A96056D" w:rsidR="00125817" w:rsidRPr="000523F5" w:rsidRDefault="00FD41CA" w:rsidP="003B1A89">
            <w:pPr>
              <w:rPr>
                <w:rFonts w:ascii="Arial" w:hAnsi="Arial" w:cs="Arial"/>
                <w:sz w:val="22"/>
                <w:szCs w:val="22"/>
              </w:rPr>
            </w:pPr>
            <w:r>
              <w:rPr>
                <w:rFonts w:ascii="Arial" w:hAnsi="Arial" w:cs="Arial"/>
                <w:sz w:val="22"/>
                <w:szCs w:val="22"/>
              </w:rPr>
              <w:t xml:space="preserve">Homepage </w:t>
            </w:r>
            <w:r w:rsidR="00125817" w:rsidRPr="000523F5">
              <w:rPr>
                <w:rFonts w:ascii="Arial" w:hAnsi="Arial" w:cs="Arial"/>
                <w:sz w:val="22"/>
                <w:szCs w:val="22"/>
              </w:rPr>
              <w:t>Navigation</w:t>
            </w:r>
          </w:p>
        </w:tc>
      </w:tr>
      <w:tr w:rsidR="00125817" w:rsidRPr="000523F5" w14:paraId="2389A6C5" w14:textId="77777777" w:rsidTr="003B1A89">
        <w:trPr>
          <w:trHeight w:val="420"/>
        </w:trPr>
        <w:tc>
          <w:tcPr>
            <w:tcW w:w="2577" w:type="dxa"/>
            <w:vAlign w:val="bottom"/>
          </w:tcPr>
          <w:p w14:paraId="2389A6C3" w14:textId="77777777" w:rsidR="00125817" w:rsidRPr="000523F5" w:rsidRDefault="00125817" w:rsidP="003B1A89">
            <w:pPr>
              <w:spacing w:after="100" w:afterAutospacing="1"/>
              <w:rPr>
                <w:rFonts w:ascii="Arial" w:hAnsi="Arial" w:cs="Arial"/>
                <w:sz w:val="22"/>
                <w:szCs w:val="22"/>
              </w:rPr>
            </w:pPr>
            <w:r w:rsidRPr="000523F5">
              <w:rPr>
                <w:rFonts w:ascii="Arial" w:hAnsi="Arial" w:cs="Arial"/>
                <w:sz w:val="22"/>
                <w:szCs w:val="22"/>
              </w:rPr>
              <w:t>Regular Deposit - Payments</w:t>
            </w:r>
          </w:p>
        </w:tc>
        <w:tc>
          <w:tcPr>
            <w:tcW w:w="7193" w:type="dxa"/>
          </w:tcPr>
          <w:p w14:paraId="2389A6C4" w14:textId="039FBC3A" w:rsidR="00125817" w:rsidRPr="000523F5" w:rsidRDefault="009224BC" w:rsidP="003B1A89">
            <w:pPr>
              <w:spacing w:after="100" w:afterAutospacing="1"/>
              <w:rPr>
                <w:rFonts w:ascii="Arial" w:hAnsi="Arial" w:cs="Arial"/>
                <w:sz w:val="22"/>
                <w:szCs w:val="22"/>
              </w:rPr>
            </w:pPr>
            <w:r w:rsidRPr="000523F5">
              <w:rPr>
                <w:rFonts w:ascii="Arial" w:hAnsi="Arial" w:cs="Arial"/>
                <w:color w:val="000000"/>
                <w:sz w:val="22"/>
                <w:szCs w:val="22"/>
              </w:rPr>
              <w:t>Accounts</w:t>
            </w:r>
            <w:r w:rsidRPr="000523F5">
              <w:rPr>
                <w:rFonts w:ascii="Arial" w:hAnsi="Arial" w:cs="Arial"/>
                <w:b/>
                <w:color w:val="000000"/>
                <w:sz w:val="22"/>
                <w:szCs w:val="22"/>
              </w:rPr>
              <w:t xml:space="preserve"> </w:t>
            </w:r>
            <w:r w:rsidRPr="000523F5">
              <w:rPr>
                <w:rFonts w:ascii="Arial" w:hAnsi="Arial" w:cs="Arial"/>
                <w:color w:val="000000"/>
                <w:sz w:val="22"/>
                <w:szCs w:val="22"/>
              </w:rPr>
              <w:t>Receivable</w:t>
            </w:r>
            <w:r>
              <w:rPr>
                <w:rFonts w:ascii="Arial" w:hAnsi="Arial" w:cs="Arial"/>
                <w:color w:val="000000"/>
                <w:sz w:val="22"/>
                <w:szCs w:val="22"/>
              </w:rPr>
              <w:t xml:space="preserve"> Homepage</w:t>
            </w:r>
            <w:r w:rsidRPr="000523F5">
              <w:rPr>
                <w:rFonts w:ascii="Arial" w:hAnsi="Arial" w:cs="Arial"/>
                <w:color w:val="000000"/>
                <w:sz w:val="22"/>
                <w:szCs w:val="22"/>
              </w:rPr>
              <w:t xml:space="preserve">&gt;Payments&gt;Online </w:t>
            </w:r>
            <w:r>
              <w:rPr>
                <w:rFonts w:ascii="Arial" w:hAnsi="Arial" w:cs="Arial"/>
                <w:color w:val="000000"/>
                <w:sz w:val="22"/>
                <w:szCs w:val="22"/>
              </w:rPr>
              <w:t>Deposit Search/Entry</w:t>
            </w:r>
            <w:r w:rsidRPr="000523F5">
              <w:rPr>
                <w:rFonts w:ascii="Arial" w:hAnsi="Arial" w:cs="Arial"/>
                <w:color w:val="000000"/>
                <w:sz w:val="22"/>
                <w:szCs w:val="22"/>
              </w:rPr>
              <w:t>&gt;Regular Deposit</w:t>
            </w:r>
            <w:r>
              <w:rPr>
                <w:rFonts w:ascii="Arial" w:hAnsi="Arial" w:cs="Arial"/>
                <w:color w:val="000000"/>
                <w:sz w:val="22"/>
                <w:szCs w:val="22"/>
              </w:rPr>
              <w:t>&gt;Add a New Value:  Enter Deposit Unit and ‘Add’</w:t>
            </w:r>
          </w:p>
        </w:tc>
      </w:tr>
    </w:tbl>
    <w:p w14:paraId="2389A6C6" w14:textId="4F172854" w:rsidR="00125817" w:rsidRDefault="00125817" w:rsidP="00125817"/>
    <w:tbl>
      <w:tblPr>
        <w:tblStyle w:val="TableProfessional"/>
        <w:tblW w:w="9770" w:type="dxa"/>
        <w:tblInd w:w="108" w:type="dxa"/>
        <w:tblLook w:val="04A0" w:firstRow="1" w:lastRow="0" w:firstColumn="1" w:lastColumn="0" w:noHBand="0" w:noVBand="1"/>
      </w:tblPr>
      <w:tblGrid>
        <w:gridCol w:w="2577"/>
        <w:gridCol w:w="7193"/>
      </w:tblGrid>
      <w:tr w:rsidR="00FD41CA" w:rsidRPr="000523F5" w14:paraId="413F38C5" w14:textId="77777777" w:rsidTr="00D476BC">
        <w:trPr>
          <w:cnfStyle w:val="100000000000" w:firstRow="1" w:lastRow="0" w:firstColumn="0" w:lastColumn="0" w:oddVBand="0" w:evenVBand="0" w:oddHBand="0" w:evenHBand="0" w:firstRowFirstColumn="0" w:firstRowLastColumn="0" w:lastRowFirstColumn="0" w:lastRowLastColumn="0"/>
          <w:trHeight w:val="210"/>
        </w:trPr>
        <w:tc>
          <w:tcPr>
            <w:tcW w:w="2577" w:type="dxa"/>
          </w:tcPr>
          <w:p w14:paraId="4615B10E" w14:textId="77777777" w:rsidR="00FD41CA" w:rsidRPr="000523F5" w:rsidRDefault="00FD41CA" w:rsidP="00D476BC">
            <w:pPr>
              <w:rPr>
                <w:rFonts w:ascii="Arial" w:hAnsi="Arial" w:cs="Arial"/>
                <w:sz w:val="22"/>
                <w:szCs w:val="22"/>
              </w:rPr>
            </w:pPr>
            <w:r w:rsidRPr="000523F5">
              <w:rPr>
                <w:rFonts w:ascii="Arial" w:hAnsi="Arial" w:cs="Arial"/>
                <w:sz w:val="22"/>
                <w:szCs w:val="22"/>
              </w:rPr>
              <w:t>Page name</w:t>
            </w:r>
          </w:p>
        </w:tc>
        <w:tc>
          <w:tcPr>
            <w:tcW w:w="7193" w:type="dxa"/>
          </w:tcPr>
          <w:p w14:paraId="49363FED" w14:textId="17CE4BD4" w:rsidR="00FD41CA" w:rsidRPr="000523F5" w:rsidRDefault="00FD41CA" w:rsidP="00D476BC">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Pr="000523F5">
              <w:rPr>
                <w:rFonts w:ascii="Arial" w:hAnsi="Arial" w:cs="Arial"/>
                <w:sz w:val="22"/>
                <w:szCs w:val="22"/>
              </w:rPr>
              <w:t>Navigation</w:t>
            </w:r>
          </w:p>
        </w:tc>
      </w:tr>
      <w:tr w:rsidR="00FD41CA" w:rsidRPr="000523F5" w14:paraId="6576DA2F" w14:textId="77777777" w:rsidTr="00D476BC">
        <w:trPr>
          <w:trHeight w:val="420"/>
        </w:trPr>
        <w:tc>
          <w:tcPr>
            <w:tcW w:w="2577" w:type="dxa"/>
            <w:vAlign w:val="bottom"/>
          </w:tcPr>
          <w:p w14:paraId="3171B6F5" w14:textId="77777777" w:rsidR="00FD41CA" w:rsidRPr="000523F5" w:rsidRDefault="00FD41CA" w:rsidP="00D476BC">
            <w:pPr>
              <w:spacing w:after="100" w:afterAutospacing="1"/>
              <w:rPr>
                <w:rFonts w:ascii="Arial" w:hAnsi="Arial" w:cs="Arial"/>
                <w:sz w:val="22"/>
                <w:szCs w:val="22"/>
              </w:rPr>
            </w:pPr>
            <w:r w:rsidRPr="000523F5">
              <w:rPr>
                <w:rFonts w:ascii="Arial" w:hAnsi="Arial" w:cs="Arial"/>
                <w:sz w:val="22"/>
                <w:szCs w:val="22"/>
              </w:rPr>
              <w:t>Regular Deposit - Payments</w:t>
            </w:r>
          </w:p>
        </w:tc>
        <w:tc>
          <w:tcPr>
            <w:tcW w:w="7193" w:type="dxa"/>
          </w:tcPr>
          <w:p w14:paraId="7284A33A" w14:textId="77777777" w:rsidR="00FD41CA" w:rsidRPr="000523F5" w:rsidRDefault="00FD41CA" w:rsidP="00D476BC">
            <w:pPr>
              <w:spacing w:after="100" w:afterAutospacing="1"/>
              <w:rPr>
                <w:rFonts w:ascii="Arial" w:hAnsi="Arial" w:cs="Arial"/>
                <w:sz w:val="22"/>
                <w:szCs w:val="22"/>
              </w:rPr>
            </w:pPr>
            <w:r w:rsidRPr="000523F5">
              <w:rPr>
                <w:rFonts w:ascii="Arial" w:hAnsi="Arial" w:cs="Arial"/>
                <w:sz w:val="22"/>
                <w:szCs w:val="22"/>
              </w:rPr>
              <w:t>Accounts Receivable&gt;Payments&gt;Online Payments&gt;Regular Deposit</w:t>
            </w:r>
          </w:p>
        </w:tc>
      </w:tr>
    </w:tbl>
    <w:p w14:paraId="46730864" w14:textId="77777777" w:rsidR="00FD41CA" w:rsidRPr="00125817" w:rsidRDefault="00FD41CA" w:rsidP="00125817"/>
    <w:p w14:paraId="2389A6C7" w14:textId="29D3F2CE" w:rsidR="00125817" w:rsidRPr="00125817" w:rsidRDefault="00472EE3" w:rsidP="009B0B8B">
      <w:r>
        <w:rPr>
          <w:noProof/>
        </w:rPr>
        <w:lastRenderedPageBreak/>
        <w:drawing>
          <wp:inline distT="0" distB="0" distL="0" distR="0" wp14:anchorId="431688FA" wp14:editId="336F0417">
            <wp:extent cx="6448015" cy="4433011"/>
            <wp:effectExtent l="19050" t="19050" r="1016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28643" cy="4488443"/>
                    </a:xfrm>
                    <a:prstGeom prst="rect">
                      <a:avLst/>
                    </a:prstGeom>
                    <a:ln>
                      <a:solidFill>
                        <a:schemeClr val="accent1"/>
                      </a:solidFill>
                    </a:ln>
                  </pic:spPr>
                </pic:pic>
              </a:graphicData>
            </a:graphic>
          </wp:inline>
        </w:drawing>
      </w:r>
    </w:p>
    <w:p w14:paraId="0DAA9040" w14:textId="77777777" w:rsidR="00C2159B" w:rsidRDefault="00C2159B" w:rsidP="00A94C88">
      <w:pPr>
        <w:spacing w:after="100" w:afterAutospacing="1"/>
        <w:contextualSpacing/>
        <w:rPr>
          <w:rFonts w:ascii="Arial" w:hAnsi="Arial" w:cs="Arial"/>
          <w:sz w:val="22"/>
          <w:szCs w:val="22"/>
        </w:rPr>
      </w:pPr>
    </w:p>
    <w:p w14:paraId="59D75377" w14:textId="77777777" w:rsidR="00C2159B" w:rsidRDefault="00C2159B" w:rsidP="00A94C88">
      <w:pPr>
        <w:spacing w:after="100" w:afterAutospacing="1"/>
        <w:contextualSpacing/>
        <w:rPr>
          <w:rFonts w:ascii="Arial" w:hAnsi="Arial" w:cs="Arial"/>
          <w:sz w:val="22"/>
          <w:szCs w:val="22"/>
        </w:rPr>
      </w:pPr>
    </w:p>
    <w:p w14:paraId="2389A6CF" w14:textId="636CA3DD" w:rsidR="00A94C88" w:rsidRDefault="00A94C88" w:rsidP="00A94C88">
      <w:pPr>
        <w:spacing w:after="100" w:afterAutospacing="1"/>
        <w:contextualSpacing/>
        <w:rPr>
          <w:rFonts w:ascii="Arial" w:hAnsi="Arial" w:cs="Arial"/>
          <w:sz w:val="22"/>
          <w:szCs w:val="22"/>
        </w:rPr>
      </w:pPr>
      <w:r>
        <w:rPr>
          <w:rFonts w:ascii="Arial" w:hAnsi="Arial" w:cs="Arial"/>
          <w:sz w:val="22"/>
          <w:szCs w:val="22"/>
        </w:rPr>
        <w:t>If navigating to the Worksheet Selection page, e</w:t>
      </w:r>
      <w:r w:rsidRPr="00B97E87">
        <w:rPr>
          <w:rFonts w:ascii="Arial" w:hAnsi="Arial" w:cs="Arial"/>
          <w:sz w:val="22"/>
          <w:szCs w:val="22"/>
        </w:rPr>
        <w:t xml:space="preserve">nter the </w:t>
      </w:r>
      <w:r>
        <w:rPr>
          <w:rFonts w:ascii="Arial" w:hAnsi="Arial" w:cs="Arial"/>
          <w:sz w:val="22"/>
          <w:szCs w:val="22"/>
        </w:rPr>
        <w:t xml:space="preserve">Deposit Unit and </w:t>
      </w:r>
      <w:r w:rsidRPr="00B97E87">
        <w:rPr>
          <w:rFonts w:ascii="Arial" w:hAnsi="Arial" w:cs="Arial"/>
          <w:sz w:val="22"/>
          <w:szCs w:val="22"/>
        </w:rPr>
        <w:t>Deposit ID for which you want to apply payments</w:t>
      </w:r>
      <w:r>
        <w:rPr>
          <w:rFonts w:ascii="Arial" w:hAnsi="Arial" w:cs="Arial"/>
          <w:sz w:val="22"/>
          <w:szCs w:val="22"/>
        </w:rPr>
        <w:t>.  Search.  Select Payment Sequence.</w:t>
      </w:r>
    </w:p>
    <w:p w14:paraId="2389A6D0" w14:textId="77777777" w:rsidR="00A94C88" w:rsidRDefault="00A94C88" w:rsidP="00A94C88">
      <w:pPr>
        <w:spacing w:after="100" w:afterAutospacing="1"/>
        <w:contextualSpacing/>
        <w:rPr>
          <w:rFonts w:ascii="Arial" w:hAnsi="Arial" w:cs="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A94C88" w:rsidRPr="000523F5" w14:paraId="2389A6D3" w14:textId="77777777" w:rsidTr="003B1A89">
        <w:trPr>
          <w:cnfStyle w:val="100000000000" w:firstRow="1" w:lastRow="0" w:firstColumn="0" w:lastColumn="0" w:oddVBand="0" w:evenVBand="0" w:oddHBand="0" w:evenHBand="0" w:firstRowFirstColumn="0" w:firstRowLastColumn="0" w:lastRowFirstColumn="0" w:lastRowLastColumn="0"/>
          <w:cantSplit/>
        </w:trPr>
        <w:tc>
          <w:tcPr>
            <w:tcW w:w="2279" w:type="dxa"/>
          </w:tcPr>
          <w:p w14:paraId="2389A6D1" w14:textId="77777777" w:rsidR="00A94C88" w:rsidRPr="000523F5" w:rsidRDefault="00A94C88" w:rsidP="003B1A89">
            <w:pPr>
              <w:rPr>
                <w:rFonts w:ascii="Arial" w:hAnsi="Arial" w:cs="Arial"/>
                <w:sz w:val="22"/>
                <w:szCs w:val="22"/>
              </w:rPr>
            </w:pPr>
            <w:r w:rsidRPr="000523F5">
              <w:rPr>
                <w:rFonts w:ascii="Arial" w:hAnsi="Arial" w:cs="Arial"/>
                <w:sz w:val="22"/>
                <w:szCs w:val="22"/>
              </w:rPr>
              <w:t>Page name</w:t>
            </w:r>
          </w:p>
        </w:tc>
        <w:tc>
          <w:tcPr>
            <w:tcW w:w="6361" w:type="dxa"/>
          </w:tcPr>
          <w:p w14:paraId="2389A6D2" w14:textId="4CB75EB5" w:rsidR="00A94C88" w:rsidRPr="000523F5" w:rsidRDefault="00367108" w:rsidP="003B1A89">
            <w:pPr>
              <w:rPr>
                <w:rFonts w:ascii="Arial" w:hAnsi="Arial" w:cs="Arial"/>
                <w:sz w:val="22"/>
                <w:szCs w:val="22"/>
              </w:rPr>
            </w:pPr>
            <w:r>
              <w:rPr>
                <w:rFonts w:ascii="Arial" w:hAnsi="Arial" w:cs="Arial"/>
                <w:sz w:val="22"/>
                <w:szCs w:val="22"/>
              </w:rPr>
              <w:t xml:space="preserve">Homepage </w:t>
            </w:r>
            <w:r w:rsidR="00A94C88" w:rsidRPr="000523F5">
              <w:rPr>
                <w:rFonts w:ascii="Arial" w:hAnsi="Arial" w:cs="Arial"/>
                <w:sz w:val="22"/>
                <w:szCs w:val="22"/>
              </w:rPr>
              <w:t>Navigation</w:t>
            </w:r>
          </w:p>
        </w:tc>
      </w:tr>
      <w:tr w:rsidR="00A94C88" w:rsidRPr="000523F5" w14:paraId="2389A6D6" w14:textId="77777777" w:rsidTr="003B1A89">
        <w:trPr>
          <w:cantSplit/>
        </w:trPr>
        <w:tc>
          <w:tcPr>
            <w:tcW w:w="2279" w:type="dxa"/>
          </w:tcPr>
          <w:p w14:paraId="2389A6D4" w14:textId="77777777" w:rsidR="00A94C88" w:rsidRPr="000523F5" w:rsidRDefault="00A94C88" w:rsidP="003B1A89">
            <w:pPr>
              <w:spacing w:after="100" w:afterAutospacing="1"/>
              <w:rPr>
                <w:rFonts w:ascii="Arial" w:hAnsi="Arial" w:cs="Arial"/>
                <w:sz w:val="22"/>
                <w:szCs w:val="22"/>
              </w:rPr>
            </w:pPr>
            <w:r w:rsidRPr="000523F5">
              <w:rPr>
                <w:rFonts w:ascii="Arial" w:hAnsi="Arial" w:cs="Arial"/>
                <w:sz w:val="22"/>
                <w:szCs w:val="22"/>
              </w:rPr>
              <w:t>Worksheet Selection</w:t>
            </w:r>
          </w:p>
        </w:tc>
        <w:tc>
          <w:tcPr>
            <w:tcW w:w="6361" w:type="dxa"/>
          </w:tcPr>
          <w:p w14:paraId="2389A6D5" w14:textId="03AC7D12" w:rsidR="00A94C88" w:rsidRPr="000523F5" w:rsidRDefault="00A94C88" w:rsidP="003B1A89">
            <w:pPr>
              <w:spacing w:after="100" w:afterAutospacing="1"/>
              <w:rPr>
                <w:rFonts w:ascii="Arial" w:hAnsi="Arial" w:cs="Arial"/>
                <w:sz w:val="22"/>
                <w:szCs w:val="22"/>
              </w:rPr>
            </w:pPr>
            <w:r w:rsidRPr="000523F5">
              <w:rPr>
                <w:rFonts w:ascii="Arial" w:hAnsi="Arial" w:cs="Arial"/>
                <w:sz w:val="22"/>
                <w:szCs w:val="22"/>
              </w:rPr>
              <w:t>Accounts Receivable</w:t>
            </w:r>
            <w:r w:rsidR="00034454">
              <w:rPr>
                <w:rFonts w:ascii="Arial" w:hAnsi="Arial" w:cs="Arial"/>
                <w:sz w:val="22"/>
                <w:szCs w:val="22"/>
              </w:rPr>
              <w:t xml:space="preserve"> Homepage</w:t>
            </w:r>
            <w:r w:rsidRPr="000523F5">
              <w:rPr>
                <w:rFonts w:ascii="Arial" w:hAnsi="Arial" w:cs="Arial"/>
                <w:sz w:val="22"/>
                <w:szCs w:val="22"/>
              </w:rPr>
              <w:t>&gt;Payments&gt;Apply Payments&gt;</w:t>
            </w:r>
            <w:r>
              <w:rPr>
                <w:rFonts w:ascii="Arial" w:hAnsi="Arial" w:cs="Arial"/>
                <w:sz w:val="22"/>
                <w:szCs w:val="22"/>
              </w:rPr>
              <w:t>Create</w:t>
            </w:r>
            <w:r w:rsidRPr="000523F5">
              <w:rPr>
                <w:rFonts w:ascii="Arial" w:hAnsi="Arial" w:cs="Arial"/>
                <w:sz w:val="22"/>
                <w:szCs w:val="22"/>
              </w:rPr>
              <w:t xml:space="preserve"> Worksheet&gt;</w:t>
            </w:r>
            <w:r>
              <w:rPr>
                <w:rFonts w:ascii="Arial" w:hAnsi="Arial" w:cs="Arial"/>
                <w:sz w:val="22"/>
                <w:szCs w:val="22"/>
              </w:rPr>
              <w:t xml:space="preserve">Find </w:t>
            </w:r>
            <w:r w:rsidR="00106779">
              <w:rPr>
                <w:rFonts w:ascii="Arial" w:hAnsi="Arial" w:cs="Arial"/>
                <w:sz w:val="22"/>
                <w:szCs w:val="22"/>
              </w:rPr>
              <w:t xml:space="preserve">an </w:t>
            </w:r>
            <w:r>
              <w:rPr>
                <w:rFonts w:ascii="Arial" w:hAnsi="Arial" w:cs="Arial"/>
                <w:sz w:val="22"/>
                <w:szCs w:val="22"/>
              </w:rPr>
              <w:t>Existing Payment</w:t>
            </w:r>
          </w:p>
        </w:tc>
      </w:tr>
    </w:tbl>
    <w:p w14:paraId="2389A6D7" w14:textId="07970AA0" w:rsidR="00A94C88" w:rsidRDefault="00A94C88" w:rsidP="00A94C88">
      <w:pPr>
        <w:spacing w:after="100" w:afterAutospacing="1"/>
        <w:contextualSpacing/>
        <w:rPr>
          <w:rFonts w:ascii="Arial" w:hAnsi="Arial" w:cs="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367108" w:rsidRPr="000523F5" w14:paraId="42AE3464" w14:textId="77777777" w:rsidTr="00D476BC">
        <w:trPr>
          <w:cnfStyle w:val="100000000000" w:firstRow="1" w:lastRow="0" w:firstColumn="0" w:lastColumn="0" w:oddVBand="0" w:evenVBand="0" w:oddHBand="0" w:evenHBand="0" w:firstRowFirstColumn="0" w:firstRowLastColumn="0" w:lastRowFirstColumn="0" w:lastRowLastColumn="0"/>
          <w:cantSplit/>
        </w:trPr>
        <w:tc>
          <w:tcPr>
            <w:tcW w:w="2279" w:type="dxa"/>
          </w:tcPr>
          <w:p w14:paraId="597C1D54" w14:textId="77777777" w:rsidR="00367108" w:rsidRPr="000523F5" w:rsidRDefault="00367108" w:rsidP="00D476BC">
            <w:pPr>
              <w:rPr>
                <w:rFonts w:ascii="Arial" w:hAnsi="Arial" w:cs="Arial"/>
                <w:sz w:val="22"/>
                <w:szCs w:val="22"/>
              </w:rPr>
            </w:pPr>
            <w:r w:rsidRPr="000523F5">
              <w:rPr>
                <w:rFonts w:ascii="Arial" w:hAnsi="Arial" w:cs="Arial"/>
                <w:sz w:val="22"/>
                <w:szCs w:val="22"/>
              </w:rPr>
              <w:t>Page name</w:t>
            </w:r>
          </w:p>
        </w:tc>
        <w:tc>
          <w:tcPr>
            <w:tcW w:w="6361" w:type="dxa"/>
          </w:tcPr>
          <w:p w14:paraId="097E05B9" w14:textId="06875002" w:rsidR="00367108" w:rsidRPr="000523F5" w:rsidRDefault="002D6E71" w:rsidP="00D476BC">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00367108" w:rsidRPr="000523F5">
              <w:rPr>
                <w:rFonts w:ascii="Arial" w:hAnsi="Arial" w:cs="Arial"/>
                <w:sz w:val="22"/>
                <w:szCs w:val="22"/>
              </w:rPr>
              <w:t>Navigation</w:t>
            </w:r>
          </w:p>
        </w:tc>
      </w:tr>
      <w:tr w:rsidR="00367108" w:rsidRPr="000523F5" w14:paraId="360B4EE0" w14:textId="77777777" w:rsidTr="00D476BC">
        <w:trPr>
          <w:cantSplit/>
        </w:trPr>
        <w:tc>
          <w:tcPr>
            <w:tcW w:w="2279" w:type="dxa"/>
          </w:tcPr>
          <w:p w14:paraId="301CC449" w14:textId="77777777" w:rsidR="00367108" w:rsidRPr="000523F5" w:rsidRDefault="00367108" w:rsidP="00D476BC">
            <w:pPr>
              <w:spacing w:after="100" w:afterAutospacing="1"/>
              <w:rPr>
                <w:rFonts w:ascii="Arial" w:hAnsi="Arial" w:cs="Arial"/>
                <w:sz w:val="22"/>
                <w:szCs w:val="22"/>
              </w:rPr>
            </w:pPr>
            <w:r w:rsidRPr="000523F5">
              <w:rPr>
                <w:rFonts w:ascii="Arial" w:hAnsi="Arial" w:cs="Arial"/>
                <w:sz w:val="22"/>
                <w:szCs w:val="22"/>
              </w:rPr>
              <w:t>Worksheet Selection</w:t>
            </w:r>
          </w:p>
        </w:tc>
        <w:tc>
          <w:tcPr>
            <w:tcW w:w="6361" w:type="dxa"/>
          </w:tcPr>
          <w:p w14:paraId="5AA2E3D5" w14:textId="0B24D7D4" w:rsidR="00367108" w:rsidRPr="000523F5" w:rsidRDefault="00367108" w:rsidP="00D476BC">
            <w:pPr>
              <w:spacing w:after="100" w:afterAutospacing="1"/>
              <w:rPr>
                <w:rFonts w:ascii="Arial" w:hAnsi="Arial" w:cs="Arial"/>
                <w:sz w:val="22"/>
                <w:szCs w:val="22"/>
              </w:rPr>
            </w:pPr>
            <w:r w:rsidRPr="000523F5">
              <w:rPr>
                <w:rFonts w:ascii="Arial" w:hAnsi="Arial" w:cs="Arial"/>
                <w:sz w:val="22"/>
                <w:szCs w:val="22"/>
              </w:rPr>
              <w:t>Accounts Receivable&gt;Payments&gt;Apply Payments&gt;</w:t>
            </w:r>
            <w:r>
              <w:rPr>
                <w:rFonts w:ascii="Arial" w:hAnsi="Arial" w:cs="Arial"/>
                <w:sz w:val="22"/>
                <w:szCs w:val="22"/>
              </w:rPr>
              <w:t>Create</w:t>
            </w:r>
            <w:r w:rsidRPr="000523F5">
              <w:rPr>
                <w:rFonts w:ascii="Arial" w:hAnsi="Arial" w:cs="Arial"/>
                <w:sz w:val="22"/>
                <w:szCs w:val="22"/>
              </w:rPr>
              <w:t xml:space="preserve"> Worksheet&gt;</w:t>
            </w:r>
            <w:r>
              <w:rPr>
                <w:rFonts w:ascii="Arial" w:hAnsi="Arial" w:cs="Arial"/>
                <w:sz w:val="22"/>
                <w:szCs w:val="22"/>
              </w:rPr>
              <w:t xml:space="preserve">Find </w:t>
            </w:r>
            <w:r w:rsidR="00106779">
              <w:rPr>
                <w:rFonts w:ascii="Arial" w:hAnsi="Arial" w:cs="Arial"/>
                <w:sz w:val="22"/>
                <w:szCs w:val="22"/>
              </w:rPr>
              <w:t xml:space="preserve">an </w:t>
            </w:r>
            <w:r>
              <w:rPr>
                <w:rFonts w:ascii="Arial" w:hAnsi="Arial" w:cs="Arial"/>
                <w:sz w:val="22"/>
                <w:szCs w:val="22"/>
              </w:rPr>
              <w:t>Existing Payment</w:t>
            </w:r>
          </w:p>
        </w:tc>
      </w:tr>
    </w:tbl>
    <w:p w14:paraId="487F5F69" w14:textId="77777777" w:rsidR="00367108" w:rsidRDefault="00367108" w:rsidP="00A94C88">
      <w:pPr>
        <w:spacing w:after="100" w:afterAutospacing="1"/>
        <w:contextualSpacing/>
        <w:rPr>
          <w:rFonts w:ascii="Arial" w:hAnsi="Arial" w:cs="Arial"/>
          <w:sz w:val="22"/>
          <w:szCs w:val="22"/>
        </w:rPr>
      </w:pPr>
    </w:p>
    <w:p w14:paraId="2389A6D8" w14:textId="77777777" w:rsidR="00A94C88" w:rsidRPr="00B97E87" w:rsidRDefault="00A94C88" w:rsidP="00A94C88">
      <w:pPr>
        <w:spacing w:after="100" w:afterAutospacing="1"/>
        <w:contextualSpacing/>
        <w:rPr>
          <w:rFonts w:ascii="Arial" w:hAnsi="Arial" w:cs="Arial"/>
          <w:sz w:val="22"/>
          <w:szCs w:val="22"/>
        </w:rPr>
      </w:pPr>
    </w:p>
    <w:p w14:paraId="2389A6D9" w14:textId="6EA7E19D" w:rsidR="00A94C88" w:rsidRDefault="00C2159B" w:rsidP="009B0B8B">
      <w:pPr>
        <w:spacing w:after="100" w:afterAutospacing="1"/>
        <w:contextualSpacing/>
        <w:rPr>
          <w:rFonts w:ascii="Arial" w:hAnsi="Arial" w:cs="Arial"/>
          <w:sz w:val="22"/>
          <w:szCs w:val="22"/>
        </w:rPr>
      </w:pPr>
      <w:r>
        <w:rPr>
          <w:noProof/>
        </w:rPr>
        <w:lastRenderedPageBreak/>
        <w:drawing>
          <wp:inline distT="0" distB="0" distL="0" distR="0" wp14:anchorId="3987448A" wp14:editId="78D5EE5E">
            <wp:extent cx="4294023" cy="5391789"/>
            <wp:effectExtent l="19050" t="19050" r="1143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3982" cy="5429407"/>
                    </a:xfrm>
                    <a:prstGeom prst="rect">
                      <a:avLst/>
                    </a:prstGeom>
                    <a:ln>
                      <a:solidFill>
                        <a:schemeClr val="accent1"/>
                      </a:solidFill>
                    </a:ln>
                  </pic:spPr>
                </pic:pic>
              </a:graphicData>
            </a:graphic>
          </wp:inline>
        </w:drawing>
      </w:r>
    </w:p>
    <w:p w14:paraId="2389A6DA" w14:textId="77777777" w:rsidR="00C33330" w:rsidRPr="00920E43" w:rsidRDefault="00EB028A" w:rsidP="00643A73">
      <w:pPr>
        <w:pStyle w:val="Heading2"/>
        <w:spacing w:after="100"/>
        <w:rPr>
          <w:i w:val="0"/>
          <w:iCs w:val="0"/>
          <w:sz w:val="22"/>
          <w:szCs w:val="22"/>
        </w:rPr>
      </w:pPr>
      <w:r>
        <w:rPr>
          <w:b w:val="0"/>
          <w:i w:val="0"/>
          <w:sz w:val="22"/>
          <w:szCs w:val="22"/>
        </w:rPr>
        <w:t xml:space="preserve">Payment Worksheet creation includes </w:t>
      </w:r>
      <w:r w:rsidR="0096737B">
        <w:rPr>
          <w:b w:val="0"/>
          <w:i w:val="0"/>
          <w:sz w:val="22"/>
          <w:szCs w:val="22"/>
        </w:rPr>
        <w:t xml:space="preserve">three </w:t>
      </w:r>
      <w:r w:rsidR="00C33330" w:rsidRPr="00920E43">
        <w:rPr>
          <w:b w:val="0"/>
          <w:i w:val="0"/>
          <w:sz w:val="22"/>
          <w:szCs w:val="22"/>
        </w:rPr>
        <w:t>steps</w:t>
      </w:r>
      <w:r>
        <w:rPr>
          <w:b w:val="0"/>
          <w:i w:val="0"/>
          <w:sz w:val="22"/>
          <w:szCs w:val="22"/>
        </w:rPr>
        <w:t xml:space="preserve">:  </w:t>
      </w:r>
      <w:r w:rsidR="00D01EED">
        <w:rPr>
          <w:b w:val="0"/>
          <w:i w:val="0"/>
          <w:sz w:val="22"/>
          <w:szCs w:val="22"/>
        </w:rPr>
        <w:t xml:space="preserve">1) </w:t>
      </w:r>
      <w:r w:rsidR="00C33330" w:rsidRPr="00920E43">
        <w:rPr>
          <w:b w:val="0"/>
          <w:i w:val="0"/>
          <w:sz w:val="22"/>
          <w:szCs w:val="22"/>
        </w:rPr>
        <w:t xml:space="preserve">Worksheet Selection, </w:t>
      </w:r>
      <w:r w:rsidR="00D01EED">
        <w:rPr>
          <w:b w:val="0"/>
          <w:i w:val="0"/>
          <w:sz w:val="22"/>
          <w:szCs w:val="22"/>
        </w:rPr>
        <w:t xml:space="preserve">2) </w:t>
      </w:r>
      <w:r w:rsidR="00C33330" w:rsidRPr="00920E43">
        <w:rPr>
          <w:b w:val="0"/>
          <w:i w:val="0"/>
          <w:sz w:val="22"/>
          <w:szCs w:val="22"/>
        </w:rPr>
        <w:t xml:space="preserve">Worksheet Application and </w:t>
      </w:r>
      <w:r w:rsidR="00D01EED">
        <w:rPr>
          <w:b w:val="0"/>
          <w:i w:val="0"/>
          <w:sz w:val="22"/>
          <w:szCs w:val="22"/>
        </w:rPr>
        <w:t xml:space="preserve">3) </w:t>
      </w:r>
      <w:r w:rsidR="00C33330" w:rsidRPr="00920E43">
        <w:rPr>
          <w:b w:val="0"/>
          <w:i w:val="0"/>
          <w:sz w:val="22"/>
          <w:szCs w:val="22"/>
        </w:rPr>
        <w:t>Worksheet Action.</w:t>
      </w:r>
    </w:p>
    <w:p w14:paraId="2389A6DB" w14:textId="77777777" w:rsidR="00643A73" w:rsidRPr="007951DA" w:rsidRDefault="0096737B" w:rsidP="00643A73">
      <w:pPr>
        <w:pStyle w:val="Heading2"/>
        <w:spacing w:after="100"/>
        <w:rPr>
          <w:i w:val="0"/>
          <w:iCs w:val="0"/>
          <w:sz w:val="22"/>
          <w:szCs w:val="22"/>
        </w:rPr>
      </w:pPr>
      <w:r>
        <w:rPr>
          <w:i w:val="0"/>
          <w:iCs w:val="0"/>
          <w:sz w:val="22"/>
          <w:szCs w:val="22"/>
        </w:rPr>
        <w:t xml:space="preserve">Step 1:  </w:t>
      </w:r>
      <w:r w:rsidR="00643A73" w:rsidRPr="007951DA">
        <w:rPr>
          <w:i w:val="0"/>
          <w:iCs w:val="0"/>
          <w:sz w:val="22"/>
          <w:szCs w:val="22"/>
        </w:rPr>
        <w:t>Worksheet Selection</w:t>
      </w:r>
      <w:bookmarkEnd w:id="12"/>
    </w:p>
    <w:p w14:paraId="2389A6DC" w14:textId="77777777" w:rsidR="00B97E87" w:rsidRPr="00B97E87" w:rsidRDefault="00B97E87" w:rsidP="00B97E87"/>
    <w:p w14:paraId="2389A6DD" w14:textId="77777777" w:rsidR="003B4975" w:rsidRDefault="00AE7850" w:rsidP="004635F7">
      <w:pPr>
        <w:numPr>
          <w:ilvl w:val="0"/>
          <w:numId w:val="6"/>
        </w:numPr>
        <w:spacing w:after="100" w:afterAutospacing="1" w:line="276" w:lineRule="auto"/>
        <w:rPr>
          <w:rFonts w:ascii="Arial" w:hAnsi="Arial" w:cs="Arial"/>
          <w:color w:val="000000"/>
          <w:sz w:val="22"/>
          <w:szCs w:val="22"/>
        </w:rPr>
      </w:pPr>
      <w:r w:rsidRPr="000523F5">
        <w:rPr>
          <w:rFonts w:ascii="Arial" w:hAnsi="Arial" w:cs="Arial"/>
          <w:b/>
          <w:color w:val="000000"/>
          <w:sz w:val="22"/>
          <w:szCs w:val="22"/>
        </w:rPr>
        <w:t>W</w:t>
      </w:r>
      <w:r w:rsidR="00643A73" w:rsidRPr="000523F5">
        <w:rPr>
          <w:rFonts w:ascii="Arial" w:hAnsi="Arial" w:cs="Arial"/>
          <w:b/>
          <w:color w:val="000000"/>
          <w:sz w:val="22"/>
          <w:szCs w:val="22"/>
        </w:rPr>
        <w:t xml:space="preserve">orksheet </w:t>
      </w:r>
      <w:r w:rsidRPr="000523F5">
        <w:rPr>
          <w:rFonts w:ascii="Arial" w:hAnsi="Arial" w:cs="Arial"/>
          <w:b/>
          <w:color w:val="000000"/>
          <w:sz w:val="22"/>
          <w:szCs w:val="22"/>
        </w:rPr>
        <w:t>S</w:t>
      </w:r>
      <w:r w:rsidR="00643A73" w:rsidRPr="000523F5">
        <w:rPr>
          <w:rFonts w:ascii="Arial" w:hAnsi="Arial" w:cs="Arial"/>
          <w:b/>
          <w:color w:val="000000"/>
          <w:sz w:val="22"/>
          <w:szCs w:val="22"/>
        </w:rPr>
        <w:t>election</w:t>
      </w:r>
      <w:r w:rsidR="00643A73" w:rsidRPr="000523F5">
        <w:rPr>
          <w:rFonts w:ascii="Arial" w:hAnsi="Arial" w:cs="Arial"/>
          <w:color w:val="000000"/>
          <w:sz w:val="22"/>
          <w:szCs w:val="22"/>
        </w:rPr>
        <w:t xml:space="preserve"> </w:t>
      </w:r>
      <w:r w:rsidR="00B97E87">
        <w:rPr>
          <w:rFonts w:ascii="Arial" w:hAnsi="Arial" w:cs="Arial"/>
          <w:color w:val="000000"/>
          <w:sz w:val="22"/>
          <w:szCs w:val="22"/>
        </w:rPr>
        <w:t xml:space="preserve">is the process used </w:t>
      </w:r>
      <w:r w:rsidR="00643A73" w:rsidRPr="000523F5">
        <w:rPr>
          <w:rFonts w:ascii="Arial" w:hAnsi="Arial" w:cs="Arial"/>
          <w:color w:val="000000"/>
          <w:sz w:val="22"/>
          <w:szCs w:val="22"/>
        </w:rPr>
        <w:t xml:space="preserve">to </w:t>
      </w:r>
      <w:r w:rsidR="00893425">
        <w:rPr>
          <w:rFonts w:ascii="Arial" w:hAnsi="Arial" w:cs="Arial"/>
          <w:color w:val="000000"/>
          <w:sz w:val="22"/>
          <w:szCs w:val="22"/>
        </w:rPr>
        <w:t xml:space="preserve">manually </w:t>
      </w:r>
      <w:r w:rsidR="00643A73" w:rsidRPr="000523F5">
        <w:rPr>
          <w:rFonts w:ascii="Arial" w:hAnsi="Arial" w:cs="Arial"/>
          <w:color w:val="000000"/>
          <w:sz w:val="22"/>
          <w:szCs w:val="22"/>
        </w:rPr>
        <w:t xml:space="preserve">match payments with existing items </w:t>
      </w:r>
      <w:r w:rsidR="00EF029D">
        <w:rPr>
          <w:rFonts w:ascii="Arial" w:hAnsi="Arial" w:cs="Arial"/>
          <w:color w:val="000000"/>
          <w:sz w:val="22"/>
          <w:szCs w:val="22"/>
        </w:rPr>
        <w:t xml:space="preserve">in order to </w:t>
      </w:r>
      <w:r w:rsidR="00643A73" w:rsidRPr="000523F5">
        <w:rPr>
          <w:rFonts w:ascii="Arial" w:hAnsi="Arial" w:cs="Arial"/>
          <w:color w:val="000000"/>
          <w:sz w:val="22"/>
          <w:szCs w:val="22"/>
        </w:rPr>
        <w:t>close open items.  If you determine that you need to make changes, you can clear the selection criteria and rebuild the worksheet.</w:t>
      </w:r>
      <w:r w:rsidR="003B4975">
        <w:rPr>
          <w:rFonts w:ascii="Arial" w:hAnsi="Arial" w:cs="Arial"/>
          <w:color w:val="000000"/>
          <w:sz w:val="22"/>
          <w:szCs w:val="22"/>
        </w:rPr>
        <w:t xml:space="preserve">  </w:t>
      </w:r>
    </w:p>
    <w:p w14:paraId="2389A6DE" w14:textId="77777777" w:rsidR="004056A0" w:rsidRPr="003B4975" w:rsidRDefault="00D56DD4" w:rsidP="003B4975">
      <w:pPr>
        <w:numPr>
          <w:ilvl w:val="0"/>
          <w:numId w:val="6"/>
        </w:numPr>
        <w:spacing w:after="100" w:afterAutospacing="1" w:line="276" w:lineRule="auto"/>
        <w:rPr>
          <w:rFonts w:ascii="Arial" w:hAnsi="Arial" w:cs="Arial"/>
          <w:color w:val="000000"/>
          <w:sz w:val="22"/>
          <w:szCs w:val="22"/>
        </w:rPr>
      </w:pPr>
      <w:r>
        <w:rPr>
          <w:rFonts w:ascii="Arial" w:hAnsi="Arial" w:cs="Arial"/>
          <w:color w:val="000000"/>
          <w:sz w:val="22"/>
          <w:szCs w:val="22"/>
        </w:rPr>
        <w:t>The</w:t>
      </w:r>
      <w:r w:rsidR="003B4975" w:rsidRPr="003B4975">
        <w:rPr>
          <w:rFonts w:ascii="Arial" w:hAnsi="Arial" w:cs="Arial"/>
          <w:color w:val="000000"/>
          <w:sz w:val="22"/>
          <w:szCs w:val="22"/>
        </w:rPr>
        <w:t xml:space="preserve"> deposit </w:t>
      </w:r>
      <w:r>
        <w:rPr>
          <w:rFonts w:ascii="Arial" w:hAnsi="Arial" w:cs="Arial"/>
          <w:color w:val="000000"/>
          <w:sz w:val="22"/>
          <w:szCs w:val="22"/>
        </w:rPr>
        <w:t xml:space="preserve">must be prepared </w:t>
      </w:r>
      <w:r w:rsidR="003B4975" w:rsidRPr="003B4975">
        <w:rPr>
          <w:rFonts w:ascii="Arial" w:hAnsi="Arial" w:cs="Arial"/>
          <w:color w:val="000000"/>
          <w:sz w:val="22"/>
          <w:szCs w:val="22"/>
        </w:rPr>
        <w:t>first</w:t>
      </w:r>
      <w:r>
        <w:rPr>
          <w:rFonts w:ascii="Arial" w:hAnsi="Arial" w:cs="Arial"/>
          <w:color w:val="000000"/>
          <w:sz w:val="22"/>
          <w:szCs w:val="22"/>
        </w:rPr>
        <w:t>, keeping in mind t</w:t>
      </w:r>
      <w:r w:rsidR="003B4975" w:rsidRPr="003B4975">
        <w:rPr>
          <w:rFonts w:ascii="Arial" w:hAnsi="Arial" w:cs="Arial"/>
          <w:color w:val="000000"/>
          <w:sz w:val="22"/>
          <w:szCs w:val="22"/>
        </w:rPr>
        <w:t>he following:</w:t>
      </w:r>
    </w:p>
    <w:p w14:paraId="2389A6DF" w14:textId="77777777" w:rsidR="00C62617" w:rsidRDefault="00085683" w:rsidP="00F72964">
      <w:pPr>
        <w:pStyle w:val="ListParagraph"/>
        <w:numPr>
          <w:ilvl w:val="0"/>
          <w:numId w:val="12"/>
        </w:numPr>
        <w:rPr>
          <w:rFonts w:ascii="Arial" w:hAnsi="Arial" w:cs="Arial"/>
          <w:color w:val="000000"/>
        </w:rPr>
      </w:pPr>
      <w:r>
        <w:rPr>
          <w:rFonts w:ascii="Arial" w:hAnsi="Arial" w:cs="Arial"/>
          <w:color w:val="000000"/>
        </w:rPr>
        <w:t>A w</w:t>
      </w:r>
      <w:r w:rsidR="00643A73" w:rsidRPr="00B97E87">
        <w:rPr>
          <w:rFonts w:ascii="Arial" w:hAnsi="Arial" w:cs="Arial"/>
          <w:color w:val="000000"/>
        </w:rPr>
        <w:t>orksheet</w:t>
      </w:r>
      <w:r>
        <w:rPr>
          <w:rFonts w:ascii="Arial" w:hAnsi="Arial" w:cs="Arial"/>
          <w:color w:val="000000"/>
        </w:rPr>
        <w:t xml:space="preserve"> for </w:t>
      </w:r>
      <w:r w:rsidR="00643A73" w:rsidRPr="00B97E87">
        <w:rPr>
          <w:rFonts w:ascii="Arial" w:hAnsi="Arial" w:cs="Arial"/>
          <w:color w:val="000000"/>
        </w:rPr>
        <w:t>a payment</w:t>
      </w:r>
      <w:r>
        <w:rPr>
          <w:rFonts w:ascii="Arial" w:hAnsi="Arial" w:cs="Arial"/>
          <w:color w:val="000000"/>
        </w:rPr>
        <w:t xml:space="preserve"> can only be created</w:t>
      </w:r>
      <w:r w:rsidR="00643A73" w:rsidRPr="00B97E87">
        <w:rPr>
          <w:rFonts w:ascii="Arial" w:hAnsi="Arial" w:cs="Arial"/>
          <w:color w:val="000000"/>
        </w:rPr>
        <w:t xml:space="preserve"> after a deposit containing that payment has been entered</w:t>
      </w:r>
      <w:r w:rsidR="00EF029D" w:rsidRPr="00B97E87">
        <w:rPr>
          <w:rFonts w:ascii="Arial" w:hAnsi="Arial" w:cs="Arial"/>
          <w:color w:val="000000"/>
        </w:rPr>
        <w:t xml:space="preserve"> into SMART</w:t>
      </w:r>
      <w:r w:rsidR="00B97E87">
        <w:rPr>
          <w:rFonts w:ascii="Arial" w:hAnsi="Arial" w:cs="Arial"/>
          <w:color w:val="000000"/>
        </w:rPr>
        <w:t>.</w:t>
      </w:r>
    </w:p>
    <w:p w14:paraId="2389A6E0" w14:textId="77777777" w:rsidR="00B97E87" w:rsidRPr="00B97E87" w:rsidRDefault="00B97E87" w:rsidP="00F72964">
      <w:pPr>
        <w:pStyle w:val="ListParagraph"/>
        <w:numPr>
          <w:ilvl w:val="0"/>
          <w:numId w:val="12"/>
        </w:numPr>
        <w:rPr>
          <w:rFonts w:ascii="Arial" w:hAnsi="Arial" w:cs="Arial"/>
          <w:color w:val="000000"/>
        </w:rPr>
      </w:pPr>
      <w:r w:rsidRPr="00B97E87">
        <w:rPr>
          <w:rFonts w:ascii="Arial" w:hAnsi="Arial" w:cs="Arial"/>
          <w:color w:val="000000"/>
        </w:rPr>
        <w:t>On the Regular Deposit</w:t>
      </w:r>
      <w:r>
        <w:rPr>
          <w:rFonts w:ascii="Arial" w:hAnsi="Arial" w:cs="Arial"/>
          <w:color w:val="000000"/>
        </w:rPr>
        <w:t xml:space="preserve"> -</w:t>
      </w:r>
      <w:r w:rsidRPr="00B97E87">
        <w:rPr>
          <w:rFonts w:ascii="Arial" w:hAnsi="Arial" w:cs="Arial"/>
          <w:color w:val="000000"/>
        </w:rPr>
        <w:t xml:space="preserve"> Payments page</w:t>
      </w:r>
      <w:r>
        <w:rPr>
          <w:rFonts w:ascii="Arial" w:hAnsi="Arial" w:cs="Arial"/>
          <w:color w:val="000000"/>
        </w:rPr>
        <w:t xml:space="preserve">, do </w:t>
      </w:r>
      <w:r w:rsidRPr="00893425">
        <w:rPr>
          <w:rFonts w:ascii="Arial" w:hAnsi="Arial" w:cs="Arial"/>
          <w:i/>
          <w:color w:val="000000"/>
        </w:rPr>
        <w:t>not</w:t>
      </w:r>
      <w:r>
        <w:rPr>
          <w:rFonts w:ascii="Arial" w:hAnsi="Arial" w:cs="Arial"/>
          <w:color w:val="000000"/>
        </w:rPr>
        <w:t xml:space="preserve"> mark either the Payment Predictor or Journal Directly checkboxes.</w:t>
      </w:r>
    </w:p>
    <w:p w14:paraId="2389A6E1" w14:textId="77777777" w:rsidR="00B97E87" w:rsidRDefault="00B97E87" w:rsidP="00F72964">
      <w:pPr>
        <w:pStyle w:val="ListParagraph"/>
        <w:numPr>
          <w:ilvl w:val="0"/>
          <w:numId w:val="12"/>
        </w:numPr>
        <w:rPr>
          <w:rFonts w:ascii="Arial" w:hAnsi="Arial" w:cs="Arial"/>
          <w:color w:val="000000"/>
        </w:rPr>
      </w:pPr>
      <w:r>
        <w:rPr>
          <w:rFonts w:ascii="Arial" w:hAnsi="Arial" w:cs="Arial"/>
          <w:color w:val="000000"/>
        </w:rPr>
        <w:t>Enter the Customer ID in the Customer Information section.</w:t>
      </w:r>
    </w:p>
    <w:p w14:paraId="2389A6E2" w14:textId="77777777" w:rsidR="00B97E87" w:rsidRDefault="00B97E87" w:rsidP="00F72964">
      <w:pPr>
        <w:pStyle w:val="ListParagraph"/>
        <w:numPr>
          <w:ilvl w:val="0"/>
          <w:numId w:val="12"/>
        </w:numPr>
        <w:spacing w:after="100" w:afterAutospacing="1"/>
        <w:rPr>
          <w:rFonts w:ascii="Arial" w:hAnsi="Arial" w:cs="Arial"/>
          <w:color w:val="000000"/>
        </w:rPr>
      </w:pPr>
      <w:r w:rsidRPr="00B97E87">
        <w:rPr>
          <w:rFonts w:ascii="Arial" w:hAnsi="Arial" w:cs="Arial"/>
          <w:color w:val="000000"/>
        </w:rPr>
        <w:lastRenderedPageBreak/>
        <w:t xml:space="preserve">Save the </w:t>
      </w:r>
      <w:r w:rsidR="00D01EED">
        <w:rPr>
          <w:rFonts w:ascii="Arial" w:hAnsi="Arial" w:cs="Arial"/>
          <w:color w:val="000000"/>
        </w:rPr>
        <w:t>d</w:t>
      </w:r>
      <w:r w:rsidRPr="00B97E87">
        <w:rPr>
          <w:rFonts w:ascii="Arial" w:hAnsi="Arial" w:cs="Arial"/>
          <w:color w:val="000000"/>
        </w:rPr>
        <w:t>eposit and note the Deposit ID.</w:t>
      </w:r>
    </w:p>
    <w:p w14:paraId="2389A6E3" w14:textId="77777777" w:rsidR="00C33330" w:rsidRPr="00125817" w:rsidRDefault="003B52AC" w:rsidP="00C33330">
      <w:pPr>
        <w:numPr>
          <w:ilvl w:val="0"/>
          <w:numId w:val="6"/>
        </w:numPr>
        <w:spacing w:after="100" w:afterAutospacing="1" w:line="276" w:lineRule="auto"/>
        <w:rPr>
          <w:rFonts w:ascii="Arial" w:hAnsi="Arial" w:cs="Arial"/>
          <w:color w:val="000000"/>
          <w:sz w:val="22"/>
          <w:szCs w:val="22"/>
        </w:rPr>
      </w:pPr>
      <w:r w:rsidRPr="00125817">
        <w:rPr>
          <w:rFonts w:ascii="Arial" w:hAnsi="Arial" w:cs="Arial"/>
          <w:sz w:val="22"/>
          <w:szCs w:val="22"/>
        </w:rPr>
        <w:t xml:space="preserve">The </w:t>
      </w:r>
      <w:r w:rsidRPr="00125817">
        <w:rPr>
          <w:rFonts w:ascii="Arial" w:hAnsi="Arial" w:cs="Arial"/>
          <w:b/>
          <w:sz w:val="22"/>
          <w:szCs w:val="22"/>
        </w:rPr>
        <w:t>Worksheet Selection</w:t>
      </w:r>
      <w:r w:rsidRPr="00125817">
        <w:rPr>
          <w:rFonts w:ascii="Arial" w:hAnsi="Arial" w:cs="Arial"/>
          <w:sz w:val="22"/>
          <w:szCs w:val="22"/>
        </w:rPr>
        <w:t xml:space="preserve"> page is keyed by the deposit business unit for each payment that is contained in the deposit.</w:t>
      </w:r>
      <w:r w:rsidR="00125817">
        <w:rPr>
          <w:rFonts w:ascii="Arial" w:hAnsi="Arial" w:cs="Arial"/>
          <w:sz w:val="22"/>
          <w:szCs w:val="22"/>
        </w:rPr>
        <w:t xml:space="preserve">  Utilize the new ‘Apply Payment’ link on the </w:t>
      </w:r>
      <w:r w:rsidR="000E3582">
        <w:rPr>
          <w:rFonts w:ascii="Arial" w:hAnsi="Arial" w:cs="Arial"/>
          <w:sz w:val="22"/>
          <w:szCs w:val="22"/>
        </w:rPr>
        <w:t xml:space="preserve">Regular Deposits - </w:t>
      </w:r>
      <w:r w:rsidR="00125817">
        <w:rPr>
          <w:rFonts w:ascii="Arial" w:hAnsi="Arial" w:cs="Arial"/>
          <w:sz w:val="22"/>
          <w:szCs w:val="22"/>
        </w:rPr>
        <w:t>Payments page or navigate to ‘Create Payment Worksheet’</w:t>
      </w:r>
      <w:r w:rsidR="00D01EED">
        <w:rPr>
          <w:rFonts w:ascii="Arial" w:hAnsi="Arial" w:cs="Arial"/>
          <w:sz w:val="22"/>
          <w:szCs w:val="22"/>
        </w:rPr>
        <w:t xml:space="preserve"> to </w:t>
      </w:r>
      <w:r w:rsidR="006513AE">
        <w:rPr>
          <w:rFonts w:ascii="Arial" w:hAnsi="Arial" w:cs="Arial"/>
          <w:sz w:val="22"/>
          <w:szCs w:val="22"/>
        </w:rPr>
        <w:t>begin</w:t>
      </w:r>
      <w:r w:rsidR="00D01EED">
        <w:rPr>
          <w:rFonts w:ascii="Arial" w:hAnsi="Arial" w:cs="Arial"/>
          <w:sz w:val="22"/>
          <w:szCs w:val="22"/>
        </w:rPr>
        <w:t xml:space="preserve"> worksheet</w:t>
      </w:r>
      <w:r w:rsidR="006513AE">
        <w:rPr>
          <w:rFonts w:ascii="Arial" w:hAnsi="Arial" w:cs="Arial"/>
          <w:sz w:val="22"/>
          <w:szCs w:val="22"/>
        </w:rPr>
        <w:t xml:space="preserve"> selection</w:t>
      </w:r>
      <w:r w:rsidR="00D01EED">
        <w:rPr>
          <w:rFonts w:ascii="Arial" w:hAnsi="Arial" w:cs="Arial"/>
          <w:sz w:val="22"/>
          <w:szCs w:val="22"/>
        </w:rPr>
        <w:t>.</w:t>
      </w:r>
    </w:p>
    <w:p w14:paraId="2389A6E4" w14:textId="5557B1A3" w:rsidR="00AF7E6A" w:rsidRDefault="00266BB9" w:rsidP="009B0B8B">
      <w:pPr>
        <w:keepNext/>
      </w:pPr>
      <w:r>
        <w:rPr>
          <w:noProof/>
        </w:rPr>
        <w:drawing>
          <wp:inline distT="0" distB="0" distL="0" distR="0" wp14:anchorId="4B1F87E5" wp14:editId="1D5808D6">
            <wp:extent cx="5786323" cy="5644343"/>
            <wp:effectExtent l="19050" t="19050" r="2413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3361" cy="5670717"/>
                    </a:xfrm>
                    <a:prstGeom prst="rect">
                      <a:avLst/>
                    </a:prstGeom>
                    <a:ln>
                      <a:solidFill>
                        <a:schemeClr val="accent1"/>
                      </a:solidFill>
                    </a:ln>
                  </pic:spPr>
                </pic:pic>
              </a:graphicData>
            </a:graphic>
          </wp:inline>
        </w:drawing>
      </w:r>
    </w:p>
    <w:p w14:paraId="2046A763" w14:textId="77777777" w:rsidR="00D14316" w:rsidRDefault="00D14316" w:rsidP="00AF7E6A">
      <w:pPr>
        <w:keepNext/>
      </w:pPr>
    </w:p>
    <w:p w14:paraId="2389A6E5" w14:textId="77777777" w:rsidR="008458D7" w:rsidRDefault="006C42C7" w:rsidP="00AF7E6A">
      <w:pPr>
        <w:pStyle w:val="Caption"/>
        <w:spacing w:before="0"/>
        <w:jc w:val="center"/>
        <w:rPr>
          <w:i/>
          <w:color w:val="auto"/>
          <w:sz w:val="20"/>
          <w:szCs w:val="20"/>
        </w:rPr>
      </w:pPr>
      <w:r w:rsidRPr="000523F5">
        <w:rPr>
          <w:i/>
          <w:color w:val="auto"/>
          <w:sz w:val="20"/>
          <w:szCs w:val="20"/>
        </w:rPr>
        <w:t>Payment Worksheet Selection Page</w:t>
      </w:r>
    </w:p>
    <w:p w14:paraId="2389A6E6" w14:textId="36FC647E" w:rsidR="009E04A5" w:rsidRDefault="009E04A5" w:rsidP="00AF7E6A">
      <w:pPr>
        <w:pStyle w:val="Caption"/>
        <w:spacing w:before="0"/>
        <w:jc w:val="center"/>
        <w:rPr>
          <w:i/>
          <w:color w:val="auto"/>
          <w:sz w:val="20"/>
          <w:szCs w:val="20"/>
        </w:rPr>
      </w:pPr>
    </w:p>
    <w:p w14:paraId="0BA7FD1C" w14:textId="77777777" w:rsidR="00B4141C" w:rsidRDefault="00B4141C" w:rsidP="00AF7E6A">
      <w:pPr>
        <w:pStyle w:val="Caption"/>
        <w:spacing w:before="0"/>
        <w:jc w:val="center"/>
        <w:rPr>
          <w:i/>
          <w:color w:val="auto"/>
          <w:sz w:val="20"/>
          <w:szCs w:val="20"/>
        </w:rPr>
      </w:pPr>
    </w:p>
    <w:p w14:paraId="2389A6E7" w14:textId="77777777" w:rsidR="009E04A5" w:rsidRDefault="009E04A5" w:rsidP="00AF7E6A">
      <w:pPr>
        <w:pStyle w:val="Caption"/>
        <w:spacing w:before="0"/>
        <w:jc w:val="center"/>
        <w:rPr>
          <w:i/>
          <w:color w:val="auto"/>
          <w:sz w:val="20"/>
          <w:szCs w:val="20"/>
        </w:rPr>
      </w:pPr>
    </w:p>
    <w:p w14:paraId="2389A6E8" w14:textId="77777777" w:rsidR="00267989" w:rsidRPr="000523F5" w:rsidRDefault="00267989" w:rsidP="00AF7E6A">
      <w:pPr>
        <w:pStyle w:val="Caption"/>
        <w:spacing w:before="0"/>
        <w:jc w:val="center"/>
        <w:rPr>
          <w:i/>
          <w:color w:val="auto"/>
          <w:sz w:val="20"/>
          <w:szCs w:val="20"/>
        </w:rPr>
      </w:pPr>
    </w:p>
    <w:tbl>
      <w:tblPr>
        <w:tblStyle w:val="TableProfessional"/>
        <w:tblW w:w="8640" w:type="dxa"/>
        <w:tblInd w:w="108" w:type="dxa"/>
        <w:tblLook w:val="04A0" w:firstRow="1" w:lastRow="0" w:firstColumn="1" w:lastColumn="0" w:noHBand="0" w:noVBand="1"/>
      </w:tblPr>
      <w:tblGrid>
        <w:gridCol w:w="2279"/>
        <w:gridCol w:w="6361"/>
      </w:tblGrid>
      <w:tr w:rsidR="003B20AA" w:rsidRPr="000523F5" w14:paraId="2389A6EB" w14:textId="77777777" w:rsidTr="004201FB">
        <w:trPr>
          <w:cnfStyle w:val="100000000000" w:firstRow="1" w:lastRow="0" w:firstColumn="0" w:lastColumn="0" w:oddVBand="0" w:evenVBand="0" w:oddHBand="0" w:evenHBand="0" w:firstRowFirstColumn="0" w:firstRowLastColumn="0" w:lastRowFirstColumn="0" w:lastRowLastColumn="0"/>
          <w:cantSplit/>
          <w:tblHeader/>
        </w:trPr>
        <w:tc>
          <w:tcPr>
            <w:tcW w:w="2279" w:type="dxa"/>
          </w:tcPr>
          <w:p w14:paraId="2389A6E9" w14:textId="77777777" w:rsidR="00365B11" w:rsidRPr="000523F5" w:rsidRDefault="007D4B07" w:rsidP="00365B11">
            <w:pPr>
              <w:pStyle w:val="Caption"/>
              <w:rPr>
                <w:i/>
                <w:iCs/>
                <w:color w:val="FFFFFF" w:themeColor="background1"/>
              </w:rPr>
            </w:pPr>
            <w:r w:rsidRPr="000523F5">
              <w:rPr>
                <w:color w:val="FFFFFF" w:themeColor="background1"/>
              </w:rPr>
              <w:lastRenderedPageBreak/>
              <w:t>Field</w:t>
            </w:r>
          </w:p>
        </w:tc>
        <w:tc>
          <w:tcPr>
            <w:tcW w:w="6361" w:type="dxa"/>
          </w:tcPr>
          <w:p w14:paraId="2389A6EA" w14:textId="77777777" w:rsidR="003B20AA" w:rsidRPr="000523F5" w:rsidRDefault="003B20AA" w:rsidP="003B20AA">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5934B4" w:rsidRPr="000523F5" w14:paraId="2389A6ED" w14:textId="77777777" w:rsidTr="005934B4">
        <w:trPr>
          <w:cantSplit/>
        </w:trPr>
        <w:tc>
          <w:tcPr>
            <w:tcW w:w="8640" w:type="dxa"/>
            <w:gridSpan w:val="2"/>
          </w:tcPr>
          <w:p w14:paraId="2389A6EC" w14:textId="77777777" w:rsidR="005934B4" w:rsidRPr="000523F5" w:rsidRDefault="005934B4" w:rsidP="005934B4">
            <w:pPr>
              <w:pStyle w:val="term1"/>
              <w:jc w:val="center"/>
              <w:rPr>
                <w:bCs/>
                <w:sz w:val="22"/>
                <w:szCs w:val="22"/>
              </w:rPr>
            </w:pPr>
            <w:r w:rsidRPr="000523F5">
              <w:rPr>
                <w:bCs/>
                <w:sz w:val="22"/>
                <w:szCs w:val="22"/>
              </w:rPr>
              <w:t>Customer Criteria</w:t>
            </w:r>
            <w:r>
              <w:rPr>
                <w:bCs/>
                <w:sz w:val="22"/>
                <w:szCs w:val="22"/>
              </w:rPr>
              <w:t xml:space="preserve"> section</w:t>
            </w:r>
          </w:p>
        </w:tc>
      </w:tr>
      <w:tr w:rsidR="005934B4" w:rsidRPr="000523F5" w14:paraId="2389A6F0" w14:textId="77777777" w:rsidTr="004201FB">
        <w:trPr>
          <w:cantSplit/>
        </w:trPr>
        <w:tc>
          <w:tcPr>
            <w:tcW w:w="2279" w:type="dxa"/>
          </w:tcPr>
          <w:p w14:paraId="2389A6EE" w14:textId="77777777" w:rsidR="005934B4" w:rsidRPr="000523F5" w:rsidRDefault="005934B4" w:rsidP="005934B4">
            <w:pPr>
              <w:pStyle w:val="term1"/>
              <w:rPr>
                <w:sz w:val="22"/>
                <w:szCs w:val="22"/>
              </w:rPr>
            </w:pPr>
            <w:r w:rsidRPr="000523F5">
              <w:rPr>
                <w:bCs/>
                <w:sz w:val="22"/>
                <w:szCs w:val="22"/>
              </w:rPr>
              <w:t xml:space="preserve">Customer </w:t>
            </w:r>
            <w:r>
              <w:rPr>
                <w:bCs/>
                <w:sz w:val="22"/>
                <w:szCs w:val="22"/>
              </w:rPr>
              <w:t>ID</w:t>
            </w:r>
          </w:p>
        </w:tc>
        <w:tc>
          <w:tcPr>
            <w:tcW w:w="6361" w:type="dxa"/>
          </w:tcPr>
          <w:p w14:paraId="2389A6EF" w14:textId="77777777" w:rsidR="005934B4" w:rsidRPr="000523F5" w:rsidRDefault="005934B4" w:rsidP="00AF7E6A">
            <w:pPr>
              <w:pStyle w:val="term1"/>
              <w:rPr>
                <w:sz w:val="22"/>
                <w:szCs w:val="22"/>
              </w:rPr>
            </w:pPr>
            <w:r>
              <w:rPr>
                <w:sz w:val="22"/>
                <w:szCs w:val="22"/>
              </w:rPr>
              <w:t>The Customer ID from your selected Payment line will populate the Customer ID field</w:t>
            </w:r>
            <w:r w:rsidR="00A442BA">
              <w:rPr>
                <w:sz w:val="22"/>
                <w:szCs w:val="22"/>
              </w:rPr>
              <w:t>.</w:t>
            </w:r>
          </w:p>
        </w:tc>
      </w:tr>
      <w:tr w:rsidR="005934B4" w:rsidRPr="000523F5" w14:paraId="2389A6F2" w14:textId="77777777" w:rsidTr="00997F40">
        <w:trPr>
          <w:cantSplit/>
        </w:trPr>
        <w:tc>
          <w:tcPr>
            <w:tcW w:w="8640" w:type="dxa"/>
            <w:gridSpan w:val="2"/>
          </w:tcPr>
          <w:p w14:paraId="2389A6F1" w14:textId="77777777" w:rsidR="005934B4" w:rsidRDefault="005934B4" w:rsidP="00051EF9">
            <w:pPr>
              <w:pStyle w:val="term1"/>
              <w:jc w:val="center"/>
              <w:rPr>
                <w:sz w:val="22"/>
                <w:szCs w:val="22"/>
              </w:rPr>
            </w:pPr>
            <w:r w:rsidRPr="000523F5">
              <w:rPr>
                <w:bCs/>
                <w:sz w:val="22"/>
                <w:szCs w:val="22"/>
              </w:rPr>
              <w:t>Reference Criteria</w:t>
            </w:r>
            <w:r>
              <w:rPr>
                <w:bCs/>
                <w:sz w:val="22"/>
                <w:szCs w:val="22"/>
              </w:rPr>
              <w:t xml:space="preserve"> section</w:t>
            </w:r>
          </w:p>
        </w:tc>
      </w:tr>
      <w:tr w:rsidR="005934B4" w:rsidRPr="000523F5" w14:paraId="2389A6F5" w14:textId="77777777" w:rsidTr="004201FB">
        <w:trPr>
          <w:cantSplit/>
        </w:trPr>
        <w:tc>
          <w:tcPr>
            <w:tcW w:w="2279" w:type="dxa"/>
          </w:tcPr>
          <w:p w14:paraId="2389A6F3" w14:textId="77777777" w:rsidR="005934B4" w:rsidRPr="000523F5" w:rsidRDefault="005934B4">
            <w:pPr>
              <w:pStyle w:val="term1"/>
              <w:rPr>
                <w:sz w:val="22"/>
                <w:szCs w:val="22"/>
              </w:rPr>
            </w:pPr>
            <w:r>
              <w:rPr>
                <w:sz w:val="22"/>
                <w:szCs w:val="22"/>
              </w:rPr>
              <w:t>Reference field</w:t>
            </w:r>
          </w:p>
        </w:tc>
        <w:tc>
          <w:tcPr>
            <w:tcW w:w="6361" w:type="dxa"/>
          </w:tcPr>
          <w:p w14:paraId="2389A6F4" w14:textId="77777777" w:rsidR="005934B4" w:rsidRPr="000523F5" w:rsidRDefault="005934B4">
            <w:pPr>
              <w:pStyle w:val="term1"/>
              <w:rPr>
                <w:sz w:val="22"/>
                <w:szCs w:val="22"/>
              </w:rPr>
            </w:pPr>
            <w:r>
              <w:rPr>
                <w:sz w:val="22"/>
                <w:szCs w:val="22"/>
              </w:rPr>
              <w:t xml:space="preserve">If you have entered an Item ID in the Reference Information on your Deposit Payments page, it will populate here.  If Item ID is unknown, the </w:t>
            </w:r>
            <w:r w:rsidRPr="007F0422">
              <w:rPr>
                <w:i/>
                <w:sz w:val="22"/>
                <w:szCs w:val="22"/>
              </w:rPr>
              <w:t>Build</w:t>
            </w:r>
            <w:r>
              <w:rPr>
                <w:sz w:val="22"/>
                <w:szCs w:val="22"/>
              </w:rPr>
              <w:t xml:space="preserve"> button will provide a list of Pending Items for this customer.</w:t>
            </w:r>
          </w:p>
        </w:tc>
      </w:tr>
      <w:tr w:rsidR="005934B4" w:rsidRPr="000523F5" w14:paraId="2389A6F8" w14:textId="77777777" w:rsidTr="004201FB">
        <w:trPr>
          <w:cantSplit/>
        </w:trPr>
        <w:tc>
          <w:tcPr>
            <w:tcW w:w="2279" w:type="dxa"/>
          </w:tcPr>
          <w:p w14:paraId="2389A6F6" w14:textId="77777777" w:rsidR="005934B4" w:rsidRDefault="005934B4">
            <w:pPr>
              <w:pStyle w:val="term1"/>
              <w:rPr>
                <w:sz w:val="22"/>
                <w:szCs w:val="22"/>
              </w:rPr>
            </w:pPr>
            <w:r>
              <w:rPr>
                <w:sz w:val="22"/>
                <w:szCs w:val="22"/>
              </w:rPr>
              <w:t>Reference Criteria:</w:t>
            </w:r>
          </w:p>
        </w:tc>
        <w:tc>
          <w:tcPr>
            <w:tcW w:w="6361" w:type="dxa"/>
          </w:tcPr>
          <w:p w14:paraId="2389A6F7" w14:textId="77777777" w:rsidR="005934B4" w:rsidRDefault="005934B4">
            <w:pPr>
              <w:pStyle w:val="term1"/>
              <w:rPr>
                <w:sz w:val="22"/>
                <w:szCs w:val="22"/>
              </w:rPr>
            </w:pPr>
            <w:r>
              <w:rPr>
                <w:sz w:val="22"/>
                <w:szCs w:val="22"/>
              </w:rPr>
              <w:t>If Item ID is unknown,</w:t>
            </w:r>
            <w:r w:rsidRPr="000523F5">
              <w:rPr>
                <w:sz w:val="22"/>
                <w:szCs w:val="22"/>
              </w:rPr>
              <w:t xml:space="preserve"> </w:t>
            </w:r>
            <w:r>
              <w:rPr>
                <w:sz w:val="22"/>
                <w:szCs w:val="22"/>
              </w:rPr>
              <w:t>you can restrict the “Build” results by</w:t>
            </w:r>
            <w:r w:rsidRPr="000523F5">
              <w:rPr>
                <w:sz w:val="22"/>
                <w:szCs w:val="22"/>
              </w:rPr>
              <w:t xml:space="preserve"> select</w:t>
            </w:r>
            <w:r>
              <w:rPr>
                <w:sz w:val="22"/>
                <w:szCs w:val="22"/>
              </w:rPr>
              <w:t>ing</w:t>
            </w:r>
            <w:r w:rsidRPr="000523F5">
              <w:rPr>
                <w:sz w:val="22"/>
                <w:szCs w:val="22"/>
              </w:rPr>
              <w:t xml:space="preserve"> </w:t>
            </w:r>
            <w:r w:rsidRPr="000523F5">
              <w:rPr>
                <w:rStyle w:val="fieldvalue"/>
                <w:sz w:val="22"/>
                <w:szCs w:val="22"/>
              </w:rPr>
              <w:t>Specific Value</w:t>
            </w:r>
            <w:r w:rsidRPr="000523F5">
              <w:rPr>
                <w:sz w:val="22"/>
                <w:szCs w:val="22"/>
              </w:rPr>
              <w:t xml:space="preserve"> in the </w:t>
            </w:r>
            <w:r w:rsidRPr="000523F5">
              <w:rPr>
                <w:b/>
                <w:sz w:val="22"/>
                <w:szCs w:val="22"/>
              </w:rPr>
              <w:t>Reference Criteria</w:t>
            </w:r>
            <w:r w:rsidRPr="000523F5">
              <w:rPr>
                <w:sz w:val="22"/>
                <w:szCs w:val="22"/>
              </w:rPr>
              <w:t xml:space="preserve"> field, specify</w:t>
            </w:r>
            <w:r>
              <w:rPr>
                <w:sz w:val="22"/>
                <w:szCs w:val="22"/>
              </w:rPr>
              <w:t xml:space="preserve">ing </w:t>
            </w:r>
            <w:r w:rsidRPr="000523F5">
              <w:rPr>
                <w:rStyle w:val="fieldvalue"/>
                <w:sz w:val="22"/>
                <w:szCs w:val="22"/>
              </w:rPr>
              <w:t>Like Match.</w:t>
            </w:r>
            <w:r w:rsidRPr="000523F5">
              <w:rPr>
                <w:sz w:val="22"/>
                <w:szCs w:val="22"/>
              </w:rPr>
              <w:t xml:space="preserve">  A </w:t>
            </w:r>
            <w:r w:rsidRPr="000523F5">
              <w:rPr>
                <w:rStyle w:val="fieldvalue"/>
                <w:sz w:val="22"/>
                <w:szCs w:val="22"/>
              </w:rPr>
              <w:t>Like Match</w:t>
            </w:r>
            <w:r w:rsidRPr="000523F5">
              <w:rPr>
                <w:sz w:val="22"/>
                <w:szCs w:val="22"/>
              </w:rPr>
              <w:t xml:space="preserve"> enables you to use a wildcard </w:t>
            </w:r>
            <w:r>
              <w:rPr>
                <w:sz w:val="22"/>
                <w:szCs w:val="22"/>
              </w:rPr>
              <w:t xml:space="preserve">(%) </w:t>
            </w:r>
            <w:r w:rsidRPr="000523F5">
              <w:rPr>
                <w:sz w:val="22"/>
                <w:szCs w:val="22"/>
              </w:rPr>
              <w:t>to identify the reference, as long as you provide the beginning letters or numbers</w:t>
            </w:r>
            <w:r>
              <w:rPr>
                <w:sz w:val="22"/>
                <w:szCs w:val="22"/>
              </w:rPr>
              <w:t xml:space="preserve"> in the Reference field</w:t>
            </w:r>
            <w:r w:rsidRPr="000523F5">
              <w:rPr>
                <w:sz w:val="22"/>
                <w:szCs w:val="22"/>
              </w:rPr>
              <w:t>.</w:t>
            </w:r>
          </w:p>
        </w:tc>
      </w:tr>
      <w:tr w:rsidR="005934B4" w:rsidRPr="000523F5" w14:paraId="2389A6FA" w14:textId="77777777" w:rsidTr="00997F40">
        <w:trPr>
          <w:cantSplit/>
        </w:trPr>
        <w:tc>
          <w:tcPr>
            <w:tcW w:w="8640" w:type="dxa"/>
            <w:gridSpan w:val="2"/>
          </w:tcPr>
          <w:p w14:paraId="2389A6F9" w14:textId="77777777" w:rsidR="005934B4" w:rsidRDefault="005934B4" w:rsidP="00BD74AE">
            <w:pPr>
              <w:pStyle w:val="term1"/>
              <w:jc w:val="center"/>
              <w:rPr>
                <w:sz w:val="22"/>
                <w:szCs w:val="22"/>
              </w:rPr>
            </w:pPr>
            <w:r w:rsidRPr="00BD74AE">
              <w:rPr>
                <w:sz w:val="22"/>
                <w:szCs w:val="22"/>
              </w:rPr>
              <w:t>Item Inclusion Options</w:t>
            </w:r>
            <w:r>
              <w:rPr>
                <w:sz w:val="22"/>
                <w:szCs w:val="22"/>
              </w:rPr>
              <w:t xml:space="preserve"> section</w:t>
            </w:r>
          </w:p>
        </w:tc>
      </w:tr>
      <w:tr w:rsidR="005934B4" w:rsidRPr="000523F5" w14:paraId="2389A6FD" w14:textId="77777777" w:rsidTr="00267989">
        <w:trPr>
          <w:cantSplit/>
        </w:trPr>
        <w:tc>
          <w:tcPr>
            <w:tcW w:w="2279" w:type="dxa"/>
            <w:tcBorders>
              <w:bottom w:val="nil"/>
            </w:tcBorders>
          </w:tcPr>
          <w:p w14:paraId="2389A6FB" w14:textId="77777777" w:rsidR="005934B4" w:rsidRPr="000523F5" w:rsidRDefault="005934B4" w:rsidP="00FC6224">
            <w:pPr>
              <w:pStyle w:val="term1"/>
              <w:rPr>
                <w:sz w:val="22"/>
                <w:szCs w:val="22"/>
              </w:rPr>
            </w:pPr>
            <w:r w:rsidRPr="000523F5">
              <w:rPr>
                <w:bCs/>
                <w:sz w:val="22"/>
                <w:szCs w:val="22"/>
              </w:rPr>
              <w:t xml:space="preserve">All Items, </w:t>
            </w:r>
            <w:r w:rsidRPr="000523F5">
              <w:rPr>
                <w:sz w:val="22"/>
                <w:szCs w:val="22"/>
              </w:rPr>
              <w:t xml:space="preserve">or </w:t>
            </w:r>
            <w:r w:rsidRPr="000523F5">
              <w:rPr>
                <w:bCs/>
                <w:sz w:val="22"/>
                <w:szCs w:val="22"/>
              </w:rPr>
              <w:t>Items in Dispute Only</w:t>
            </w:r>
          </w:p>
        </w:tc>
        <w:tc>
          <w:tcPr>
            <w:tcW w:w="6361" w:type="dxa"/>
            <w:tcBorders>
              <w:bottom w:val="nil"/>
            </w:tcBorders>
          </w:tcPr>
          <w:p w14:paraId="2389A6FC" w14:textId="77777777" w:rsidR="005934B4" w:rsidRPr="000523F5" w:rsidRDefault="005934B4" w:rsidP="00BD74AE">
            <w:pPr>
              <w:pStyle w:val="term1"/>
              <w:rPr>
                <w:sz w:val="22"/>
                <w:szCs w:val="22"/>
              </w:rPr>
            </w:pPr>
            <w:r w:rsidRPr="000523F5">
              <w:rPr>
                <w:sz w:val="22"/>
                <w:szCs w:val="22"/>
              </w:rPr>
              <w:t>Selec</w:t>
            </w:r>
            <w:r>
              <w:rPr>
                <w:sz w:val="22"/>
                <w:szCs w:val="22"/>
              </w:rPr>
              <w:t>ting</w:t>
            </w:r>
            <w:r w:rsidRPr="000523F5">
              <w:rPr>
                <w:sz w:val="22"/>
                <w:szCs w:val="22"/>
              </w:rPr>
              <w:t xml:space="preserve"> one of these options </w:t>
            </w:r>
            <w:r>
              <w:rPr>
                <w:sz w:val="22"/>
                <w:szCs w:val="22"/>
              </w:rPr>
              <w:t>can also be used to restrict</w:t>
            </w:r>
            <w:r w:rsidRPr="000523F5">
              <w:rPr>
                <w:sz w:val="22"/>
                <w:szCs w:val="22"/>
              </w:rPr>
              <w:t xml:space="preserve"> items includ</w:t>
            </w:r>
            <w:r>
              <w:rPr>
                <w:sz w:val="22"/>
                <w:szCs w:val="22"/>
              </w:rPr>
              <w:t>ed</w:t>
            </w:r>
            <w:r w:rsidRPr="000523F5">
              <w:rPr>
                <w:sz w:val="22"/>
                <w:szCs w:val="22"/>
              </w:rPr>
              <w:t xml:space="preserve"> in the worksheet.  If you select the </w:t>
            </w:r>
            <w:r w:rsidRPr="000523F5">
              <w:rPr>
                <w:b/>
                <w:sz w:val="22"/>
                <w:szCs w:val="22"/>
              </w:rPr>
              <w:t>All Items</w:t>
            </w:r>
            <w:r w:rsidRPr="000523F5">
              <w:rPr>
                <w:sz w:val="22"/>
                <w:szCs w:val="22"/>
              </w:rPr>
              <w:t xml:space="preserve"> radio button, you can select one or both of the following check boxes to exclude those item types from the worksheet: </w:t>
            </w:r>
            <w:r w:rsidRPr="000523F5">
              <w:rPr>
                <w:b/>
                <w:sz w:val="22"/>
                <w:szCs w:val="22"/>
              </w:rPr>
              <w:t>Exclude Collection Items</w:t>
            </w:r>
            <w:r w:rsidRPr="000523F5">
              <w:rPr>
                <w:sz w:val="22"/>
                <w:szCs w:val="22"/>
              </w:rPr>
              <w:t xml:space="preserve">, and </w:t>
            </w:r>
            <w:r w:rsidRPr="000523F5">
              <w:rPr>
                <w:b/>
                <w:sz w:val="22"/>
                <w:szCs w:val="22"/>
              </w:rPr>
              <w:t>Exclude Dispute Items</w:t>
            </w:r>
            <w:r w:rsidRPr="000523F5">
              <w:rPr>
                <w:sz w:val="22"/>
                <w:szCs w:val="22"/>
              </w:rPr>
              <w:t>.</w:t>
            </w:r>
          </w:p>
        </w:tc>
      </w:tr>
      <w:tr w:rsidR="005934B4" w:rsidRPr="000523F5" w14:paraId="2389A6FF" w14:textId="77777777" w:rsidTr="00267989">
        <w:trPr>
          <w:cantSplit/>
        </w:trPr>
        <w:tc>
          <w:tcPr>
            <w:tcW w:w="8640" w:type="dxa"/>
            <w:gridSpan w:val="2"/>
            <w:tcBorders>
              <w:top w:val="nil"/>
            </w:tcBorders>
          </w:tcPr>
          <w:p w14:paraId="2389A6FE" w14:textId="77777777" w:rsidR="005934B4" w:rsidRPr="000523F5" w:rsidRDefault="005934B4" w:rsidP="00BD74AE">
            <w:pPr>
              <w:pStyle w:val="term1"/>
              <w:contextualSpacing/>
              <w:jc w:val="center"/>
              <w:rPr>
                <w:sz w:val="22"/>
                <w:szCs w:val="22"/>
              </w:rPr>
            </w:pPr>
          </w:p>
        </w:tc>
      </w:tr>
      <w:tr w:rsidR="00267989" w:rsidRPr="000523F5" w14:paraId="2389A701" w14:textId="77777777" w:rsidTr="00267989">
        <w:trPr>
          <w:cantSplit/>
        </w:trPr>
        <w:tc>
          <w:tcPr>
            <w:tcW w:w="8640" w:type="dxa"/>
            <w:gridSpan w:val="2"/>
          </w:tcPr>
          <w:p w14:paraId="2389A700" w14:textId="77777777" w:rsidR="00267989" w:rsidRPr="000523F5" w:rsidRDefault="00267989" w:rsidP="00267989">
            <w:pPr>
              <w:pStyle w:val="term1"/>
              <w:contextualSpacing/>
              <w:jc w:val="center"/>
              <w:rPr>
                <w:sz w:val="22"/>
                <w:szCs w:val="22"/>
              </w:rPr>
            </w:pPr>
            <w:r>
              <w:rPr>
                <w:sz w:val="22"/>
                <w:szCs w:val="22"/>
              </w:rPr>
              <w:t>Worksheet Action section</w:t>
            </w:r>
          </w:p>
        </w:tc>
      </w:tr>
      <w:tr w:rsidR="005934B4" w:rsidRPr="000523F5" w14:paraId="2389A708" w14:textId="77777777" w:rsidTr="004201FB">
        <w:trPr>
          <w:cantSplit/>
        </w:trPr>
        <w:tc>
          <w:tcPr>
            <w:tcW w:w="2279" w:type="dxa"/>
          </w:tcPr>
          <w:p w14:paraId="2389A702" w14:textId="77777777" w:rsidR="005934B4" w:rsidRPr="000523F5" w:rsidRDefault="005934B4">
            <w:pPr>
              <w:pStyle w:val="term1"/>
              <w:rPr>
                <w:sz w:val="22"/>
                <w:szCs w:val="22"/>
              </w:rPr>
            </w:pPr>
            <w:r w:rsidRPr="000523F5">
              <w:rPr>
                <w:bCs/>
                <w:sz w:val="22"/>
                <w:szCs w:val="22"/>
              </w:rPr>
              <w:t>Build</w:t>
            </w:r>
            <w:r>
              <w:rPr>
                <w:bCs/>
                <w:sz w:val="22"/>
                <w:szCs w:val="22"/>
              </w:rPr>
              <w:t xml:space="preserve"> button</w:t>
            </w:r>
          </w:p>
        </w:tc>
        <w:tc>
          <w:tcPr>
            <w:tcW w:w="6361" w:type="dxa"/>
          </w:tcPr>
          <w:p w14:paraId="2389A703" w14:textId="77777777" w:rsidR="005934B4" w:rsidRPr="000523F5" w:rsidRDefault="005934B4" w:rsidP="00FD2590">
            <w:pPr>
              <w:pStyle w:val="term1"/>
              <w:contextualSpacing/>
              <w:rPr>
                <w:sz w:val="22"/>
                <w:szCs w:val="22"/>
              </w:rPr>
            </w:pPr>
            <w:r w:rsidRPr="000523F5">
              <w:rPr>
                <w:sz w:val="22"/>
                <w:szCs w:val="22"/>
              </w:rPr>
              <w:t xml:space="preserve">Click to create a worksheet </w:t>
            </w:r>
            <w:r>
              <w:rPr>
                <w:sz w:val="22"/>
                <w:szCs w:val="22"/>
              </w:rPr>
              <w:t>listing the Pending Items available for this Payment line’s customer.</w:t>
            </w:r>
            <w:r w:rsidRPr="000523F5">
              <w:rPr>
                <w:sz w:val="22"/>
                <w:szCs w:val="22"/>
              </w:rPr>
              <w:t xml:space="preserve"> </w:t>
            </w:r>
          </w:p>
          <w:p w14:paraId="2389A704" w14:textId="77777777" w:rsidR="005934B4" w:rsidRPr="000523F5" w:rsidRDefault="005934B4" w:rsidP="00FD2590">
            <w:pPr>
              <w:pStyle w:val="term1"/>
              <w:contextualSpacing/>
              <w:rPr>
                <w:sz w:val="22"/>
                <w:szCs w:val="22"/>
              </w:rPr>
            </w:pPr>
          </w:p>
          <w:p w14:paraId="2389A705" w14:textId="77777777" w:rsidR="005934B4" w:rsidRPr="000523F5" w:rsidRDefault="005934B4" w:rsidP="00FD2590">
            <w:pPr>
              <w:pStyle w:val="term1"/>
              <w:contextualSpacing/>
              <w:rPr>
                <w:sz w:val="22"/>
                <w:szCs w:val="22"/>
              </w:rPr>
            </w:pPr>
            <w:r w:rsidRPr="000523F5">
              <w:rPr>
                <w:sz w:val="22"/>
                <w:szCs w:val="22"/>
              </w:rPr>
              <w:t>The following may occur if the payment is out of balance or there are duplicate payments:</w:t>
            </w:r>
          </w:p>
          <w:p w14:paraId="2389A706" w14:textId="77777777" w:rsidR="005934B4" w:rsidRPr="000523F5" w:rsidRDefault="005934B4" w:rsidP="00F72964">
            <w:pPr>
              <w:pStyle w:val="term1"/>
              <w:numPr>
                <w:ilvl w:val="0"/>
                <w:numId w:val="10"/>
              </w:numPr>
              <w:spacing w:before="0" w:after="100" w:afterAutospacing="1"/>
              <w:contextualSpacing/>
              <w:rPr>
                <w:sz w:val="22"/>
                <w:szCs w:val="22"/>
              </w:rPr>
            </w:pPr>
            <w:r w:rsidRPr="000523F5">
              <w:rPr>
                <w:sz w:val="22"/>
                <w:szCs w:val="22"/>
              </w:rPr>
              <w:t xml:space="preserve">If the </w:t>
            </w:r>
            <w:r w:rsidRPr="000523F5">
              <w:rPr>
                <w:b/>
                <w:sz w:val="22"/>
                <w:szCs w:val="22"/>
              </w:rPr>
              <w:t>Build</w:t>
            </w:r>
            <w:r w:rsidRPr="000523F5">
              <w:rPr>
                <w:sz w:val="22"/>
                <w:szCs w:val="22"/>
              </w:rPr>
              <w:t xml:space="preserve"> button is unavailable, the deposit containing this payment is out of balance, or the deposit is a duplicate deposit.  Correct these problems using the </w:t>
            </w:r>
            <w:r w:rsidRPr="000523F5">
              <w:rPr>
                <w:b/>
                <w:sz w:val="22"/>
                <w:szCs w:val="22"/>
              </w:rPr>
              <w:t>Regular Deposit</w:t>
            </w:r>
            <w:r w:rsidRPr="000523F5">
              <w:rPr>
                <w:sz w:val="22"/>
                <w:szCs w:val="22"/>
              </w:rPr>
              <w:t xml:space="preserve"> </w:t>
            </w:r>
            <w:r w:rsidRPr="000523F5">
              <w:rPr>
                <w:b/>
                <w:sz w:val="22"/>
                <w:szCs w:val="22"/>
              </w:rPr>
              <w:t>Balancing</w:t>
            </w:r>
            <w:r w:rsidRPr="000523F5">
              <w:rPr>
                <w:sz w:val="22"/>
                <w:szCs w:val="22"/>
              </w:rPr>
              <w:t xml:space="preserve"> page.</w:t>
            </w:r>
          </w:p>
          <w:p w14:paraId="2389A707" w14:textId="77777777" w:rsidR="005934B4" w:rsidRPr="00CD7691" w:rsidRDefault="005934B4" w:rsidP="00F72964">
            <w:pPr>
              <w:pStyle w:val="term1"/>
              <w:numPr>
                <w:ilvl w:val="0"/>
                <w:numId w:val="10"/>
              </w:numPr>
              <w:spacing w:before="0" w:after="100" w:afterAutospacing="1"/>
              <w:contextualSpacing/>
              <w:rPr>
                <w:sz w:val="22"/>
                <w:szCs w:val="22"/>
              </w:rPr>
            </w:pPr>
            <w:r w:rsidRPr="000523F5">
              <w:rPr>
                <w:sz w:val="22"/>
                <w:szCs w:val="22"/>
              </w:rPr>
              <w:t>If you build a worksheet that references the same item multiple times, a warning message appears indicating that you have duplicate payments for the item when you save the worksheet.</w:t>
            </w:r>
          </w:p>
        </w:tc>
      </w:tr>
      <w:tr w:rsidR="005934B4" w:rsidRPr="000523F5" w14:paraId="2389A70B" w14:textId="77777777" w:rsidTr="004201FB">
        <w:trPr>
          <w:cantSplit/>
        </w:trPr>
        <w:tc>
          <w:tcPr>
            <w:tcW w:w="2279" w:type="dxa"/>
          </w:tcPr>
          <w:p w14:paraId="2389A709" w14:textId="77777777" w:rsidR="005934B4" w:rsidRPr="000523F5" w:rsidRDefault="005934B4">
            <w:pPr>
              <w:pStyle w:val="term1"/>
              <w:rPr>
                <w:sz w:val="22"/>
                <w:szCs w:val="22"/>
              </w:rPr>
            </w:pPr>
            <w:r w:rsidRPr="000523F5">
              <w:rPr>
                <w:bCs/>
                <w:sz w:val="22"/>
                <w:szCs w:val="22"/>
              </w:rPr>
              <w:t>Clear</w:t>
            </w:r>
            <w:r>
              <w:rPr>
                <w:bCs/>
                <w:sz w:val="22"/>
                <w:szCs w:val="22"/>
              </w:rPr>
              <w:t xml:space="preserve"> button</w:t>
            </w:r>
          </w:p>
        </w:tc>
        <w:tc>
          <w:tcPr>
            <w:tcW w:w="6361" w:type="dxa"/>
          </w:tcPr>
          <w:p w14:paraId="2389A70A" w14:textId="77777777" w:rsidR="005934B4" w:rsidRPr="000523F5" w:rsidRDefault="005934B4" w:rsidP="0081595A">
            <w:pPr>
              <w:pStyle w:val="term1"/>
              <w:keepNext/>
              <w:rPr>
                <w:sz w:val="22"/>
                <w:szCs w:val="22"/>
              </w:rPr>
            </w:pPr>
            <w:r w:rsidRPr="000523F5">
              <w:rPr>
                <w:sz w:val="22"/>
                <w:szCs w:val="22"/>
              </w:rPr>
              <w:t>Click to remove all items from an existing worksheet</w:t>
            </w:r>
            <w:bookmarkStart w:id="13" w:name="d0e61978"/>
            <w:bookmarkEnd w:id="13"/>
          </w:p>
        </w:tc>
      </w:tr>
    </w:tbl>
    <w:p w14:paraId="2389A70C" w14:textId="77777777" w:rsidR="00FD2590" w:rsidRPr="000523F5" w:rsidRDefault="007050F2" w:rsidP="007050F2">
      <w:pPr>
        <w:pStyle w:val="Caption"/>
        <w:jc w:val="center"/>
        <w:rPr>
          <w:i/>
          <w:color w:val="auto"/>
          <w:sz w:val="20"/>
          <w:szCs w:val="20"/>
        </w:rPr>
      </w:pPr>
      <w:r w:rsidRPr="000523F5">
        <w:rPr>
          <w:i/>
          <w:color w:val="auto"/>
          <w:sz w:val="20"/>
          <w:szCs w:val="20"/>
        </w:rPr>
        <w:t xml:space="preserve"> Payment Worksheet Selection Page</w:t>
      </w:r>
      <w:r w:rsidR="004C0A2A" w:rsidRPr="000523F5">
        <w:rPr>
          <w:i/>
          <w:color w:val="auto"/>
          <w:sz w:val="20"/>
          <w:szCs w:val="20"/>
        </w:rPr>
        <w:t xml:space="preserve"> </w:t>
      </w:r>
      <w:r w:rsidRPr="000523F5">
        <w:rPr>
          <w:i/>
          <w:color w:val="auto"/>
          <w:sz w:val="20"/>
          <w:szCs w:val="20"/>
        </w:rPr>
        <w:t>Elements</w:t>
      </w:r>
    </w:p>
    <w:p w14:paraId="2389A70D" w14:textId="77777777" w:rsidR="00365B11" w:rsidRPr="007951DA" w:rsidRDefault="0096737B" w:rsidP="00644461">
      <w:pPr>
        <w:pStyle w:val="Heading2"/>
        <w:spacing w:after="100"/>
        <w:rPr>
          <w:i w:val="0"/>
          <w:iCs w:val="0"/>
          <w:sz w:val="22"/>
          <w:szCs w:val="22"/>
        </w:rPr>
      </w:pPr>
      <w:bookmarkStart w:id="14" w:name="_Toc256144689"/>
      <w:r>
        <w:rPr>
          <w:i w:val="0"/>
          <w:iCs w:val="0"/>
          <w:sz w:val="22"/>
          <w:szCs w:val="22"/>
        </w:rPr>
        <w:t xml:space="preserve">Step 2:  </w:t>
      </w:r>
      <w:r w:rsidR="00365B11" w:rsidRPr="007951DA">
        <w:rPr>
          <w:i w:val="0"/>
          <w:iCs w:val="0"/>
          <w:sz w:val="22"/>
          <w:szCs w:val="22"/>
        </w:rPr>
        <w:t>Worksheet Application</w:t>
      </w:r>
      <w:bookmarkEnd w:id="14"/>
    </w:p>
    <w:p w14:paraId="2389A70E" w14:textId="77777777" w:rsidR="001B2443" w:rsidRPr="000523F5" w:rsidRDefault="001B2443" w:rsidP="001B2443">
      <w:pPr>
        <w:spacing w:after="100" w:afterAutospacing="1"/>
        <w:contextualSpacing/>
        <w:rPr>
          <w:rFonts w:ascii="Arial" w:hAnsi="Arial" w:cs="Arial"/>
          <w:color w:val="000000"/>
          <w:sz w:val="22"/>
          <w:szCs w:val="22"/>
        </w:rPr>
      </w:pPr>
      <w:r w:rsidRPr="000523F5">
        <w:rPr>
          <w:rFonts w:ascii="Arial" w:hAnsi="Arial" w:cs="Arial"/>
          <w:color w:val="000000"/>
          <w:sz w:val="22"/>
          <w:szCs w:val="22"/>
        </w:rPr>
        <w:t xml:space="preserve">Before you apply payments on </w:t>
      </w:r>
      <w:r w:rsidR="00EB028A">
        <w:rPr>
          <w:rFonts w:ascii="Arial" w:hAnsi="Arial" w:cs="Arial"/>
          <w:color w:val="000000"/>
          <w:sz w:val="22"/>
          <w:szCs w:val="22"/>
        </w:rPr>
        <w:t>a</w:t>
      </w:r>
      <w:r w:rsidRPr="000523F5">
        <w:rPr>
          <w:rFonts w:ascii="Arial" w:hAnsi="Arial" w:cs="Arial"/>
          <w:color w:val="000000"/>
          <w:sz w:val="22"/>
          <w:szCs w:val="22"/>
        </w:rPr>
        <w:t xml:space="preserve"> worksheet, you must </w:t>
      </w:r>
      <w:r w:rsidR="008622A1">
        <w:rPr>
          <w:rFonts w:ascii="Arial" w:hAnsi="Arial" w:cs="Arial"/>
          <w:color w:val="000000"/>
          <w:sz w:val="22"/>
          <w:szCs w:val="22"/>
        </w:rPr>
        <w:t xml:space="preserve">have </w:t>
      </w:r>
      <w:r w:rsidRPr="000523F5">
        <w:rPr>
          <w:rFonts w:ascii="Arial" w:hAnsi="Arial" w:cs="Arial"/>
          <w:color w:val="000000"/>
          <w:sz w:val="22"/>
          <w:szCs w:val="22"/>
        </w:rPr>
        <w:t>perform</w:t>
      </w:r>
      <w:r w:rsidR="008622A1">
        <w:rPr>
          <w:rFonts w:ascii="Arial" w:hAnsi="Arial" w:cs="Arial"/>
          <w:color w:val="000000"/>
          <w:sz w:val="22"/>
          <w:szCs w:val="22"/>
        </w:rPr>
        <w:t>ed</w:t>
      </w:r>
      <w:r w:rsidRPr="000523F5">
        <w:rPr>
          <w:rFonts w:ascii="Arial" w:hAnsi="Arial" w:cs="Arial"/>
          <w:color w:val="000000"/>
          <w:sz w:val="22"/>
          <w:szCs w:val="22"/>
        </w:rPr>
        <w:t xml:space="preserve"> these tasks:</w:t>
      </w:r>
    </w:p>
    <w:p w14:paraId="2389A70F" w14:textId="77777777" w:rsidR="001B2443" w:rsidRPr="000523F5" w:rsidRDefault="001B2443" w:rsidP="00F72964">
      <w:pPr>
        <w:numPr>
          <w:ilvl w:val="0"/>
          <w:numId w:val="11"/>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Enter</w:t>
      </w:r>
      <w:r w:rsidR="008622A1">
        <w:rPr>
          <w:rFonts w:ascii="Arial" w:hAnsi="Arial" w:cs="Arial"/>
          <w:color w:val="000000"/>
          <w:sz w:val="22"/>
          <w:szCs w:val="22"/>
        </w:rPr>
        <w:t>ed</w:t>
      </w:r>
      <w:r w:rsidRPr="000523F5">
        <w:rPr>
          <w:rFonts w:ascii="Arial" w:hAnsi="Arial" w:cs="Arial"/>
          <w:color w:val="000000"/>
          <w:sz w:val="22"/>
          <w:szCs w:val="22"/>
        </w:rPr>
        <w:t xml:space="preserve"> </w:t>
      </w:r>
      <w:r w:rsidR="008622A1">
        <w:rPr>
          <w:rFonts w:ascii="Arial" w:hAnsi="Arial" w:cs="Arial"/>
          <w:color w:val="000000"/>
          <w:sz w:val="22"/>
          <w:szCs w:val="22"/>
        </w:rPr>
        <w:t>I</w:t>
      </w:r>
      <w:r w:rsidRPr="000523F5">
        <w:rPr>
          <w:rFonts w:ascii="Arial" w:hAnsi="Arial" w:cs="Arial"/>
          <w:color w:val="000000"/>
          <w:sz w:val="22"/>
          <w:szCs w:val="22"/>
        </w:rPr>
        <w:t xml:space="preserve">tems into SMART </w:t>
      </w:r>
      <w:r w:rsidR="00E007AF">
        <w:rPr>
          <w:rFonts w:ascii="Arial" w:hAnsi="Arial" w:cs="Arial"/>
          <w:color w:val="000000"/>
          <w:sz w:val="22"/>
          <w:szCs w:val="22"/>
        </w:rPr>
        <w:t>Accounts Receivable</w:t>
      </w:r>
    </w:p>
    <w:p w14:paraId="2389A710" w14:textId="77777777" w:rsidR="001B2443" w:rsidRDefault="001B2443" w:rsidP="00F72964">
      <w:pPr>
        <w:numPr>
          <w:ilvl w:val="0"/>
          <w:numId w:val="11"/>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Enter</w:t>
      </w:r>
      <w:r w:rsidR="008622A1">
        <w:rPr>
          <w:rFonts w:ascii="Arial" w:hAnsi="Arial" w:cs="Arial"/>
          <w:color w:val="000000"/>
          <w:sz w:val="22"/>
          <w:szCs w:val="22"/>
        </w:rPr>
        <w:t>ed</w:t>
      </w:r>
      <w:r w:rsidRPr="000523F5">
        <w:rPr>
          <w:rFonts w:ascii="Arial" w:hAnsi="Arial" w:cs="Arial"/>
          <w:color w:val="000000"/>
          <w:sz w:val="22"/>
          <w:szCs w:val="22"/>
        </w:rPr>
        <w:t xml:space="preserve"> </w:t>
      </w:r>
      <w:r w:rsidR="008622A1">
        <w:rPr>
          <w:rFonts w:ascii="Arial" w:hAnsi="Arial" w:cs="Arial"/>
          <w:color w:val="000000"/>
          <w:sz w:val="22"/>
          <w:szCs w:val="22"/>
        </w:rPr>
        <w:t xml:space="preserve">Deposit of </w:t>
      </w:r>
      <w:r w:rsidRPr="000523F5">
        <w:rPr>
          <w:rFonts w:ascii="Arial" w:hAnsi="Arial" w:cs="Arial"/>
          <w:color w:val="000000"/>
          <w:sz w:val="22"/>
          <w:szCs w:val="22"/>
        </w:rPr>
        <w:t>payments into SMART</w:t>
      </w:r>
    </w:p>
    <w:p w14:paraId="2389A711" w14:textId="77777777" w:rsidR="009E04A5" w:rsidRDefault="009E04A5" w:rsidP="009E04A5">
      <w:pPr>
        <w:spacing w:after="100" w:afterAutospacing="1" w:line="276" w:lineRule="auto"/>
        <w:rPr>
          <w:rFonts w:ascii="Arial" w:hAnsi="Arial" w:cs="Arial"/>
          <w:color w:val="000000"/>
          <w:sz w:val="22"/>
          <w:szCs w:val="22"/>
        </w:rPr>
      </w:pPr>
    </w:p>
    <w:p w14:paraId="2389A712" w14:textId="77777777" w:rsidR="009E04A5" w:rsidRPr="000523F5" w:rsidRDefault="009E04A5" w:rsidP="009E04A5">
      <w:pPr>
        <w:spacing w:after="100" w:afterAutospacing="1" w:line="276" w:lineRule="auto"/>
        <w:rPr>
          <w:rFonts w:ascii="Arial" w:hAnsi="Arial" w:cs="Arial"/>
          <w:color w:val="000000"/>
          <w:sz w:val="22"/>
          <w:szCs w:val="22"/>
        </w:rPr>
      </w:pPr>
    </w:p>
    <w:p w14:paraId="2389A713" w14:textId="0B9D48B0" w:rsidR="00365B11" w:rsidRPr="000523F5" w:rsidRDefault="001B2443" w:rsidP="00365B11">
      <w:pPr>
        <w:rPr>
          <w:b/>
          <w:i/>
          <w:iCs/>
          <w:sz w:val="22"/>
          <w:szCs w:val="22"/>
        </w:rPr>
      </w:pPr>
      <w:r w:rsidRPr="000523F5">
        <w:rPr>
          <w:rFonts w:ascii="Arial" w:hAnsi="Arial" w:cs="Arial"/>
          <w:b/>
          <w:sz w:val="22"/>
          <w:szCs w:val="22"/>
        </w:rPr>
        <w:lastRenderedPageBreak/>
        <w:t>A</w:t>
      </w:r>
      <w:r w:rsidR="00365B11" w:rsidRPr="000523F5">
        <w:rPr>
          <w:rFonts w:ascii="Arial" w:hAnsi="Arial" w:cs="Arial"/>
          <w:b/>
          <w:sz w:val="22"/>
          <w:szCs w:val="22"/>
        </w:rPr>
        <w:t>pplication</w:t>
      </w:r>
    </w:p>
    <w:p w14:paraId="2389A714" w14:textId="77777777" w:rsidR="0037326D" w:rsidRPr="000523F5" w:rsidRDefault="0037326D" w:rsidP="0023777B">
      <w:pPr>
        <w:numPr>
          <w:ilvl w:val="0"/>
          <w:numId w:val="6"/>
        </w:numPr>
        <w:spacing w:after="100" w:afterAutospacing="1" w:line="276" w:lineRule="auto"/>
        <w:contextualSpacing/>
        <w:rPr>
          <w:rFonts w:ascii="Arial" w:hAnsi="Arial" w:cs="Arial"/>
          <w:color w:val="000000"/>
          <w:sz w:val="22"/>
          <w:szCs w:val="22"/>
        </w:rPr>
      </w:pPr>
      <w:r w:rsidRPr="000523F5">
        <w:rPr>
          <w:rFonts w:ascii="Arial" w:hAnsi="Arial" w:cs="Arial"/>
          <w:color w:val="000000"/>
          <w:sz w:val="22"/>
          <w:szCs w:val="22"/>
        </w:rPr>
        <w:t xml:space="preserve">The purpose </w:t>
      </w:r>
      <w:r w:rsidRPr="00EB028A">
        <w:rPr>
          <w:rFonts w:ascii="Arial" w:hAnsi="Arial" w:cs="Arial"/>
          <w:color w:val="000000"/>
          <w:sz w:val="22"/>
          <w:szCs w:val="22"/>
        </w:rPr>
        <w:t>of Worksheet Application</w:t>
      </w:r>
      <w:r w:rsidRPr="000523F5">
        <w:rPr>
          <w:rFonts w:ascii="Arial" w:hAnsi="Arial" w:cs="Arial"/>
          <w:color w:val="000000"/>
          <w:sz w:val="22"/>
          <w:szCs w:val="22"/>
        </w:rPr>
        <w:t xml:space="preserve"> is to apply payments to an item on the payment worksheet and select posting options for the payment.  You can also create adjustments as needed to balance the worksheet.</w:t>
      </w:r>
    </w:p>
    <w:p w14:paraId="2389A715" w14:textId="77777777" w:rsidR="002C1312" w:rsidRPr="009E04A5" w:rsidRDefault="0037326D" w:rsidP="002C1312">
      <w:pPr>
        <w:numPr>
          <w:ilvl w:val="0"/>
          <w:numId w:val="6"/>
        </w:numPr>
        <w:spacing w:after="100" w:afterAutospacing="1" w:line="276" w:lineRule="auto"/>
        <w:rPr>
          <w:rFonts w:ascii="Arial" w:hAnsi="Arial" w:cs="Arial"/>
          <w:color w:val="000000"/>
          <w:sz w:val="22"/>
          <w:szCs w:val="22"/>
        </w:rPr>
      </w:pPr>
      <w:r w:rsidRPr="009E04A5">
        <w:rPr>
          <w:rFonts w:ascii="Arial" w:hAnsi="Arial" w:cs="Arial"/>
          <w:color w:val="000000"/>
          <w:sz w:val="22"/>
          <w:szCs w:val="22"/>
        </w:rPr>
        <w:t>You use the Worksheet Application page to achieve a zero balance with the items and payments that are contained on the worksheet.  An out-of-balance worksheet cannot be posted.  Achieving a zero balance may be as simple as selecting the item or item</w:t>
      </w:r>
      <w:r w:rsidR="004056A0" w:rsidRPr="009E04A5">
        <w:rPr>
          <w:rFonts w:ascii="Arial" w:hAnsi="Arial" w:cs="Arial"/>
          <w:color w:val="000000"/>
          <w:sz w:val="22"/>
          <w:szCs w:val="22"/>
        </w:rPr>
        <w:t xml:space="preserve">s that equal the payment amount, </w:t>
      </w:r>
      <w:r w:rsidRPr="009E04A5">
        <w:rPr>
          <w:rFonts w:ascii="Arial" w:hAnsi="Arial" w:cs="Arial"/>
          <w:color w:val="000000"/>
          <w:sz w:val="22"/>
          <w:szCs w:val="22"/>
        </w:rPr>
        <w:t xml:space="preserve">it may require selecting an item and creating a new item for the remaining amount, or </w:t>
      </w:r>
      <w:r w:rsidR="004056A0" w:rsidRPr="009E04A5">
        <w:rPr>
          <w:rFonts w:ascii="Arial" w:hAnsi="Arial" w:cs="Arial"/>
          <w:color w:val="000000"/>
          <w:sz w:val="22"/>
          <w:szCs w:val="22"/>
        </w:rPr>
        <w:t xml:space="preserve">you may need to </w:t>
      </w:r>
      <w:r w:rsidRPr="009E04A5">
        <w:rPr>
          <w:rFonts w:ascii="Arial" w:hAnsi="Arial" w:cs="Arial"/>
          <w:color w:val="000000"/>
          <w:sz w:val="22"/>
          <w:szCs w:val="22"/>
        </w:rPr>
        <w:t>writ</w:t>
      </w:r>
      <w:r w:rsidR="004056A0" w:rsidRPr="009E04A5">
        <w:rPr>
          <w:rFonts w:ascii="Arial" w:hAnsi="Arial" w:cs="Arial"/>
          <w:color w:val="000000"/>
          <w:sz w:val="22"/>
          <w:szCs w:val="22"/>
        </w:rPr>
        <w:t>e</w:t>
      </w:r>
      <w:r w:rsidRPr="009E04A5">
        <w:rPr>
          <w:rFonts w:ascii="Arial" w:hAnsi="Arial" w:cs="Arial"/>
          <w:color w:val="000000"/>
          <w:sz w:val="22"/>
          <w:szCs w:val="22"/>
        </w:rPr>
        <w:t xml:space="preserve"> off </w:t>
      </w:r>
      <w:r w:rsidR="004056A0" w:rsidRPr="009E04A5">
        <w:rPr>
          <w:rFonts w:ascii="Arial" w:hAnsi="Arial" w:cs="Arial"/>
          <w:color w:val="000000"/>
          <w:sz w:val="22"/>
          <w:szCs w:val="22"/>
        </w:rPr>
        <w:t xml:space="preserve">a </w:t>
      </w:r>
      <w:r w:rsidRPr="009E04A5">
        <w:rPr>
          <w:rFonts w:ascii="Arial" w:hAnsi="Arial" w:cs="Arial"/>
          <w:color w:val="000000"/>
          <w:sz w:val="22"/>
          <w:szCs w:val="22"/>
        </w:rPr>
        <w:t>remaining amount.</w:t>
      </w:r>
    </w:p>
    <w:tbl>
      <w:tblPr>
        <w:tblStyle w:val="TableProfessional"/>
        <w:tblW w:w="8640" w:type="dxa"/>
        <w:tblInd w:w="108" w:type="dxa"/>
        <w:tblLook w:val="04A0" w:firstRow="1" w:lastRow="0" w:firstColumn="1" w:lastColumn="0" w:noHBand="0" w:noVBand="1"/>
      </w:tblPr>
      <w:tblGrid>
        <w:gridCol w:w="2279"/>
        <w:gridCol w:w="6361"/>
      </w:tblGrid>
      <w:tr w:rsidR="0037326D" w:rsidRPr="000523F5" w14:paraId="2389A718" w14:textId="77777777" w:rsidTr="00F82FE5">
        <w:trPr>
          <w:cnfStyle w:val="100000000000" w:firstRow="1" w:lastRow="0" w:firstColumn="0" w:lastColumn="0" w:oddVBand="0" w:evenVBand="0" w:oddHBand="0" w:evenHBand="0" w:firstRowFirstColumn="0" w:firstRowLastColumn="0" w:lastRowFirstColumn="0" w:lastRowLastColumn="0"/>
        </w:trPr>
        <w:tc>
          <w:tcPr>
            <w:tcW w:w="2279" w:type="dxa"/>
          </w:tcPr>
          <w:p w14:paraId="2389A716" w14:textId="77777777" w:rsidR="0037326D" w:rsidRPr="000523F5" w:rsidRDefault="0037326D" w:rsidP="00F82FE5">
            <w:pPr>
              <w:rPr>
                <w:rFonts w:ascii="Arial" w:hAnsi="Arial" w:cs="Arial"/>
                <w:sz w:val="22"/>
                <w:szCs w:val="22"/>
              </w:rPr>
            </w:pPr>
            <w:r w:rsidRPr="000523F5">
              <w:rPr>
                <w:rFonts w:ascii="Arial" w:hAnsi="Arial" w:cs="Arial"/>
                <w:sz w:val="22"/>
                <w:szCs w:val="22"/>
              </w:rPr>
              <w:t>Page name</w:t>
            </w:r>
          </w:p>
        </w:tc>
        <w:tc>
          <w:tcPr>
            <w:tcW w:w="6361" w:type="dxa"/>
          </w:tcPr>
          <w:p w14:paraId="2389A717" w14:textId="2D78037B" w:rsidR="0037326D" w:rsidRPr="000523F5" w:rsidRDefault="00CB34F3" w:rsidP="00F82FE5">
            <w:pPr>
              <w:rPr>
                <w:rFonts w:ascii="Arial" w:hAnsi="Arial" w:cs="Arial"/>
                <w:sz w:val="22"/>
                <w:szCs w:val="22"/>
              </w:rPr>
            </w:pPr>
            <w:r>
              <w:rPr>
                <w:rFonts w:ascii="Arial" w:hAnsi="Arial" w:cs="Arial"/>
                <w:sz w:val="22"/>
                <w:szCs w:val="22"/>
              </w:rPr>
              <w:t xml:space="preserve">Homepage </w:t>
            </w:r>
            <w:r w:rsidR="0037326D" w:rsidRPr="000523F5">
              <w:rPr>
                <w:rFonts w:ascii="Arial" w:hAnsi="Arial" w:cs="Arial"/>
                <w:sz w:val="22"/>
                <w:szCs w:val="22"/>
              </w:rPr>
              <w:t>Navigation</w:t>
            </w:r>
          </w:p>
        </w:tc>
      </w:tr>
      <w:tr w:rsidR="0037326D" w:rsidRPr="000523F5" w14:paraId="2389A71B" w14:textId="77777777" w:rsidTr="00F82FE5">
        <w:tc>
          <w:tcPr>
            <w:tcW w:w="2279" w:type="dxa"/>
          </w:tcPr>
          <w:p w14:paraId="2389A719" w14:textId="77777777" w:rsidR="0037326D" w:rsidRPr="000523F5" w:rsidRDefault="0037326D" w:rsidP="00F82FE5">
            <w:pPr>
              <w:spacing w:after="100" w:afterAutospacing="1"/>
              <w:rPr>
                <w:rFonts w:ascii="Arial" w:hAnsi="Arial" w:cs="Arial"/>
                <w:sz w:val="22"/>
                <w:szCs w:val="22"/>
              </w:rPr>
            </w:pPr>
            <w:r w:rsidRPr="000523F5">
              <w:rPr>
                <w:rFonts w:ascii="Arial" w:hAnsi="Arial" w:cs="Arial"/>
                <w:sz w:val="22"/>
                <w:szCs w:val="22"/>
              </w:rPr>
              <w:t>Worksheet Application</w:t>
            </w:r>
          </w:p>
        </w:tc>
        <w:tc>
          <w:tcPr>
            <w:tcW w:w="6361" w:type="dxa"/>
          </w:tcPr>
          <w:p w14:paraId="7A83D287" w14:textId="77777777" w:rsidR="00007CBE" w:rsidRDefault="0037326D" w:rsidP="00007CBE">
            <w:pPr>
              <w:spacing w:after="100" w:afterAutospacing="1"/>
              <w:rPr>
                <w:rFonts w:ascii="Arial" w:hAnsi="Arial" w:cs="Arial"/>
                <w:sz w:val="22"/>
                <w:szCs w:val="22"/>
              </w:rPr>
            </w:pPr>
            <w:r w:rsidRPr="000523F5">
              <w:rPr>
                <w:rFonts w:ascii="Arial" w:hAnsi="Arial" w:cs="Arial"/>
                <w:sz w:val="22"/>
                <w:szCs w:val="22"/>
              </w:rPr>
              <w:t>Accounts Receivable</w:t>
            </w:r>
            <w:r w:rsidR="00871F6B">
              <w:rPr>
                <w:rFonts w:ascii="Arial" w:hAnsi="Arial" w:cs="Arial"/>
                <w:sz w:val="22"/>
                <w:szCs w:val="22"/>
              </w:rPr>
              <w:t xml:space="preserve"> Homepage</w:t>
            </w:r>
            <w:r w:rsidRPr="000523F5">
              <w:rPr>
                <w:rFonts w:ascii="Arial" w:hAnsi="Arial" w:cs="Arial"/>
                <w:sz w:val="22"/>
                <w:szCs w:val="22"/>
              </w:rPr>
              <w:t>&gt;Payments&gt;Apply Payments&gt;Update Worksheet&gt;Worksheet Application</w:t>
            </w:r>
          </w:p>
          <w:p w14:paraId="2389A71A" w14:textId="1B62CFC6" w:rsidR="00DF3256" w:rsidRPr="000523F5" w:rsidRDefault="00DF3256" w:rsidP="00007CBE">
            <w:pPr>
              <w:spacing w:after="100" w:afterAutospacing="1"/>
              <w:rPr>
                <w:rFonts w:ascii="Arial" w:hAnsi="Arial" w:cs="Arial"/>
                <w:sz w:val="22"/>
                <w:szCs w:val="22"/>
              </w:rPr>
            </w:pPr>
            <w:r>
              <w:rPr>
                <w:rFonts w:ascii="Arial" w:hAnsi="Arial" w:cs="Arial"/>
                <w:sz w:val="22"/>
                <w:szCs w:val="22"/>
              </w:rPr>
              <w:t>You can also navigate to Worksheet Application by clicking the Worksheet A</w:t>
            </w:r>
            <w:r w:rsidR="00DA2200">
              <w:rPr>
                <w:rFonts w:ascii="Arial" w:hAnsi="Arial" w:cs="Arial"/>
                <w:sz w:val="22"/>
                <w:szCs w:val="22"/>
              </w:rPr>
              <w:t>pplication</w:t>
            </w:r>
            <w:r>
              <w:rPr>
                <w:rFonts w:ascii="Arial" w:hAnsi="Arial" w:cs="Arial"/>
                <w:sz w:val="22"/>
                <w:szCs w:val="22"/>
              </w:rPr>
              <w:t xml:space="preserve"> link at the bottom of the Worksheet </w:t>
            </w:r>
            <w:r w:rsidR="00DA2200">
              <w:rPr>
                <w:rFonts w:ascii="Arial" w:hAnsi="Arial" w:cs="Arial"/>
                <w:sz w:val="22"/>
                <w:szCs w:val="22"/>
              </w:rPr>
              <w:t>Selec</w:t>
            </w:r>
            <w:r>
              <w:rPr>
                <w:rFonts w:ascii="Arial" w:hAnsi="Arial" w:cs="Arial"/>
                <w:sz w:val="22"/>
                <w:szCs w:val="22"/>
              </w:rPr>
              <w:t>tion page</w:t>
            </w:r>
            <w:r w:rsidR="007E7D88">
              <w:rPr>
                <w:rFonts w:ascii="Arial" w:hAnsi="Arial" w:cs="Arial"/>
                <w:sz w:val="22"/>
                <w:szCs w:val="22"/>
              </w:rPr>
              <w:t>.</w:t>
            </w:r>
          </w:p>
        </w:tc>
      </w:tr>
    </w:tbl>
    <w:p w14:paraId="2389A71C" w14:textId="76B3D616" w:rsidR="0037326D" w:rsidRDefault="0037326D" w:rsidP="0037326D">
      <w:pPr>
        <w:spacing w:after="100" w:afterAutospacing="1"/>
        <w:contextualSpacing/>
        <w:rPr>
          <w:rFonts w:ascii="Arial" w:hAnsi="Arial" w:cs="Arial"/>
          <w:color w:val="000000"/>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CB34F3" w:rsidRPr="000523F5" w14:paraId="35F431AB" w14:textId="77777777" w:rsidTr="00D476BC">
        <w:trPr>
          <w:cnfStyle w:val="100000000000" w:firstRow="1" w:lastRow="0" w:firstColumn="0" w:lastColumn="0" w:oddVBand="0" w:evenVBand="0" w:oddHBand="0" w:evenHBand="0" w:firstRowFirstColumn="0" w:firstRowLastColumn="0" w:lastRowFirstColumn="0" w:lastRowLastColumn="0"/>
        </w:trPr>
        <w:tc>
          <w:tcPr>
            <w:tcW w:w="2279" w:type="dxa"/>
          </w:tcPr>
          <w:p w14:paraId="7A70D4D3" w14:textId="77777777" w:rsidR="00CB34F3" w:rsidRPr="000523F5" w:rsidRDefault="00CB34F3" w:rsidP="00D476BC">
            <w:pPr>
              <w:rPr>
                <w:rFonts w:ascii="Arial" w:hAnsi="Arial" w:cs="Arial"/>
                <w:sz w:val="22"/>
                <w:szCs w:val="22"/>
              </w:rPr>
            </w:pPr>
            <w:r w:rsidRPr="000523F5">
              <w:rPr>
                <w:rFonts w:ascii="Arial" w:hAnsi="Arial" w:cs="Arial"/>
                <w:sz w:val="22"/>
                <w:szCs w:val="22"/>
              </w:rPr>
              <w:t>Page name</w:t>
            </w:r>
          </w:p>
        </w:tc>
        <w:tc>
          <w:tcPr>
            <w:tcW w:w="6361" w:type="dxa"/>
          </w:tcPr>
          <w:p w14:paraId="55A1A999" w14:textId="338250C9" w:rsidR="00CB34F3" w:rsidRPr="000523F5" w:rsidRDefault="00CB34F3" w:rsidP="00D476BC">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Pr="000523F5">
              <w:rPr>
                <w:rFonts w:ascii="Arial" w:hAnsi="Arial" w:cs="Arial"/>
                <w:sz w:val="22"/>
                <w:szCs w:val="22"/>
              </w:rPr>
              <w:t>Navigation</w:t>
            </w:r>
          </w:p>
        </w:tc>
      </w:tr>
      <w:tr w:rsidR="00CB34F3" w:rsidRPr="000523F5" w14:paraId="3A8867FB" w14:textId="77777777" w:rsidTr="00D476BC">
        <w:tc>
          <w:tcPr>
            <w:tcW w:w="2279" w:type="dxa"/>
          </w:tcPr>
          <w:p w14:paraId="742233DA" w14:textId="77777777" w:rsidR="00CB34F3" w:rsidRPr="000523F5" w:rsidRDefault="00CB34F3" w:rsidP="00D476BC">
            <w:pPr>
              <w:spacing w:after="100" w:afterAutospacing="1"/>
              <w:rPr>
                <w:rFonts w:ascii="Arial" w:hAnsi="Arial" w:cs="Arial"/>
                <w:sz w:val="22"/>
                <w:szCs w:val="22"/>
              </w:rPr>
            </w:pPr>
            <w:r w:rsidRPr="000523F5">
              <w:rPr>
                <w:rFonts w:ascii="Arial" w:hAnsi="Arial" w:cs="Arial"/>
                <w:sz w:val="22"/>
                <w:szCs w:val="22"/>
              </w:rPr>
              <w:t>Worksheet Application</w:t>
            </w:r>
          </w:p>
        </w:tc>
        <w:tc>
          <w:tcPr>
            <w:tcW w:w="6361" w:type="dxa"/>
          </w:tcPr>
          <w:p w14:paraId="5F2C1E04" w14:textId="77777777" w:rsidR="00CB34F3" w:rsidRPr="000523F5" w:rsidRDefault="00CB34F3" w:rsidP="00D476BC">
            <w:pPr>
              <w:spacing w:after="100" w:afterAutospacing="1"/>
              <w:rPr>
                <w:rFonts w:ascii="Arial" w:hAnsi="Arial" w:cs="Arial"/>
                <w:sz w:val="22"/>
                <w:szCs w:val="22"/>
              </w:rPr>
            </w:pPr>
            <w:r w:rsidRPr="000523F5">
              <w:rPr>
                <w:rFonts w:ascii="Arial" w:hAnsi="Arial" w:cs="Arial"/>
                <w:sz w:val="22"/>
                <w:szCs w:val="22"/>
              </w:rPr>
              <w:t>Accounts Receivable&gt;Payments&gt;Apply Payments&gt;Update Worksheet&gt;Worksheet Application</w:t>
            </w:r>
          </w:p>
        </w:tc>
      </w:tr>
    </w:tbl>
    <w:p w14:paraId="6C28F5F6" w14:textId="77777777" w:rsidR="00CB34F3" w:rsidRPr="000523F5" w:rsidRDefault="00CB34F3" w:rsidP="0037326D">
      <w:pPr>
        <w:spacing w:after="100" w:afterAutospacing="1"/>
        <w:contextualSpacing/>
        <w:rPr>
          <w:rFonts w:ascii="Arial" w:hAnsi="Arial" w:cs="Arial"/>
          <w:color w:val="000000"/>
          <w:sz w:val="22"/>
          <w:szCs w:val="22"/>
        </w:rPr>
      </w:pPr>
    </w:p>
    <w:p w14:paraId="0D201F37" w14:textId="2E30718A" w:rsidR="001B44D4" w:rsidRDefault="00980334" w:rsidP="009B0B8B">
      <w:pPr>
        <w:keepNext/>
      </w:pPr>
      <w:r>
        <w:rPr>
          <w:noProof/>
        </w:rPr>
        <w:drawing>
          <wp:inline distT="0" distB="0" distL="0" distR="0" wp14:anchorId="38A1322B" wp14:editId="599DED54">
            <wp:extent cx="3840480" cy="4446424"/>
            <wp:effectExtent l="19050" t="19050" r="2667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2662" cy="4541572"/>
                    </a:xfrm>
                    <a:prstGeom prst="rect">
                      <a:avLst/>
                    </a:prstGeom>
                    <a:ln>
                      <a:solidFill>
                        <a:schemeClr val="accent1"/>
                      </a:solidFill>
                    </a:ln>
                  </pic:spPr>
                </pic:pic>
              </a:graphicData>
            </a:graphic>
          </wp:inline>
        </w:drawing>
      </w:r>
    </w:p>
    <w:p w14:paraId="13809593" w14:textId="77777777" w:rsidR="00007CBE" w:rsidRPr="000523F5" w:rsidRDefault="00007CBE" w:rsidP="004201FB">
      <w:pPr>
        <w:keepNext/>
      </w:pPr>
    </w:p>
    <w:p w14:paraId="2389A71F" w14:textId="77777777" w:rsidR="0037326D" w:rsidRDefault="004201FB" w:rsidP="00724FC6">
      <w:pPr>
        <w:pStyle w:val="Caption"/>
        <w:spacing w:before="0"/>
        <w:jc w:val="center"/>
        <w:rPr>
          <w:i/>
          <w:color w:val="auto"/>
          <w:sz w:val="20"/>
          <w:szCs w:val="20"/>
        </w:rPr>
      </w:pPr>
      <w:r w:rsidRPr="000523F5">
        <w:rPr>
          <w:i/>
          <w:color w:val="auto"/>
          <w:sz w:val="20"/>
          <w:szCs w:val="20"/>
        </w:rPr>
        <w:t xml:space="preserve"> Payment Worksheet Application Page</w:t>
      </w:r>
    </w:p>
    <w:tbl>
      <w:tblPr>
        <w:tblStyle w:val="TableProfessional"/>
        <w:tblW w:w="8640" w:type="dxa"/>
        <w:tblInd w:w="108" w:type="dxa"/>
        <w:tblLook w:val="04A0" w:firstRow="1" w:lastRow="0" w:firstColumn="1" w:lastColumn="0" w:noHBand="0" w:noVBand="1"/>
      </w:tblPr>
      <w:tblGrid>
        <w:gridCol w:w="2279"/>
        <w:gridCol w:w="6361"/>
      </w:tblGrid>
      <w:tr w:rsidR="0037326D" w:rsidRPr="000523F5" w14:paraId="2389A729" w14:textId="77777777" w:rsidTr="004201FB">
        <w:trPr>
          <w:cnfStyle w:val="100000000000" w:firstRow="1" w:lastRow="0" w:firstColumn="0" w:lastColumn="0" w:oddVBand="0" w:evenVBand="0" w:oddHBand="0" w:evenHBand="0" w:firstRowFirstColumn="0" w:firstRowLastColumn="0" w:lastRowFirstColumn="0" w:lastRowLastColumn="0"/>
          <w:cantSplit/>
          <w:tblHeader/>
        </w:trPr>
        <w:tc>
          <w:tcPr>
            <w:tcW w:w="2279" w:type="dxa"/>
          </w:tcPr>
          <w:p w14:paraId="2389A727" w14:textId="77777777" w:rsidR="0037326D" w:rsidRPr="000523F5" w:rsidRDefault="0037326D" w:rsidP="00F82FE5">
            <w:pPr>
              <w:pStyle w:val="ListParagraph"/>
              <w:spacing w:after="0"/>
              <w:ind w:left="0"/>
              <w:rPr>
                <w:rFonts w:ascii="Arial" w:hAnsi="Arial" w:cs="Arial"/>
                <w:color w:val="FFFFFF" w:themeColor="background1"/>
              </w:rPr>
            </w:pPr>
            <w:r w:rsidRPr="000523F5">
              <w:rPr>
                <w:rFonts w:ascii="Arial" w:hAnsi="Arial" w:cs="Arial"/>
                <w:color w:val="FFFFFF" w:themeColor="background1"/>
              </w:rPr>
              <w:lastRenderedPageBreak/>
              <w:t>Field</w:t>
            </w:r>
          </w:p>
        </w:tc>
        <w:tc>
          <w:tcPr>
            <w:tcW w:w="6361" w:type="dxa"/>
          </w:tcPr>
          <w:p w14:paraId="2389A728" w14:textId="77777777" w:rsidR="0037326D" w:rsidRPr="000523F5" w:rsidRDefault="0037326D" w:rsidP="00F82FE5">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37326D" w:rsidRPr="000523F5" w14:paraId="2389A73C" w14:textId="77777777" w:rsidTr="004201FB">
        <w:trPr>
          <w:cantSplit/>
        </w:trPr>
        <w:tc>
          <w:tcPr>
            <w:tcW w:w="2279" w:type="dxa"/>
          </w:tcPr>
          <w:p w14:paraId="2389A72A" w14:textId="77777777" w:rsidR="0037326D" w:rsidRPr="000523F5" w:rsidRDefault="00724FC6" w:rsidP="00F82FE5">
            <w:pPr>
              <w:pStyle w:val="term1"/>
              <w:rPr>
                <w:sz w:val="22"/>
                <w:szCs w:val="22"/>
              </w:rPr>
            </w:pPr>
            <w:r>
              <w:rPr>
                <w:sz w:val="22"/>
                <w:szCs w:val="22"/>
              </w:rPr>
              <w:t>Entry Type</w:t>
            </w:r>
          </w:p>
        </w:tc>
        <w:tc>
          <w:tcPr>
            <w:tcW w:w="6361" w:type="dxa"/>
          </w:tcPr>
          <w:p w14:paraId="2389A72B" w14:textId="77777777"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AO</w:t>
            </w:r>
            <w:r w:rsidR="00F82FE5" w:rsidRPr="000523F5">
              <w:rPr>
                <w:rFonts w:ascii="Arial" w:hAnsi="Arial" w:cs="Arial"/>
                <w:color w:val="000000"/>
                <w:sz w:val="22"/>
                <w:szCs w:val="22"/>
              </w:rPr>
              <w:t xml:space="preserve"> – </w:t>
            </w:r>
            <w:r w:rsidRPr="000523F5">
              <w:rPr>
                <w:rFonts w:ascii="Arial" w:hAnsi="Arial" w:cs="Arial"/>
                <w:color w:val="000000"/>
                <w:sz w:val="22"/>
                <w:szCs w:val="22"/>
              </w:rPr>
              <w:t>Adjust</w:t>
            </w:r>
            <w:r w:rsidR="00F82FE5" w:rsidRPr="000523F5">
              <w:rPr>
                <w:rFonts w:ascii="Arial" w:hAnsi="Arial" w:cs="Arial"/>
                <w:color w:val="000000"/>
                <w:sz w:val="22"/>
                <w:szCs w:val="22"/>
              </w:rPr>
              <w:t xml:space="preserve"> </w:t>
            </w:r>
            <w:r w:rsidRPr="000523F5">
              <w:rPr>
                <w:rFonts w:ascii="Arial" w:hAnsi="Arial" w:cs="Arial"/>
                <w:color w:val="000000"/>
                <w:sz w:val="22"/>
                <w:szCs w:val="22"/>
              </w:rPr>
              <w:t xml:space="preserve">Overpayment </w:t>
            </w:r>
          </w:p>
          <w:p w14:paraId="2389A72C" w14:textId="77777777"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 xml:space="preserve">AU </w:t>
            </w:r>
            <w:r w:rsidR="00432300" w:rsidRPr="000523F5">
              <w:rPr>
                <w:rFonts w:ascii="Arial" w:hAnsi="Arial" w:cs="Arial"/>
                <w:color w:val="000000"/>
                <w:sz w:val="22"/>
                <w:szCs w:val="22"/>
              </w:rPr>
              <w:t xml:space="preserve">– </w:t>
            </w:r>
            <w:r w:rsidRPr="000523F5">
              <w:rPr>
                <w:rFonts w:ascii="Arial" w:hAnsi="Arial" w:cs="Arial"/>
                <w:color w:val="000000"/>
                <w:sz w:val="22"/>
                <w:szCs w:val="22"/>
              </w:rPr>
              <w:t>Adjust Underpayment</w:t>
            </w:r>
          </w:p>
          <w:p w14:paraId="2389A72D" w14:textId="77777777" w:rsidR="00E168B7" w:rsidRPr="000523F5" w:rsidRDefault="00365B11" w:rsidP="004056A0">
            <w:pPr>
              <w:contextualSpacing/>
              <w:rPr>
                <w:rFonts w:ascii="Arial" w:hAnsi="Arial" w:cs="Arial"/>
                <w:color w:val="000000"/>
                <w:sz w:val="22"/>
                <w:szCs w:val="22"/>
              </w:rPr>
            </w:pPr>
            <w:r w:rsidRPr="000523F5">
              <w:rPr>
                <w:rFonts w:ascii="Arial" w:hAnsi="Arial" w:cs="Arial"/>
                <w:color w:val="000000"/>
                <w:sz w:val="22"/>
                <w:szCs w:val="22"/>
              </w:rPr>
              <w:t xml:space="preserve">MC – Maintenance Credit </w:t>
            </w:r>
          </w:p>
          <w:p w14:paraId="2389A72E" w14:textId="77777777" w:rsidR="00E168B7" w:rsidRPr="000523F5" w:rsidRDefault="00365B11" w:rsidP="004056A0">
            <w:pPr>
              <w:contextualSpacing/>
              <w:rPr>
                <w:rFonts w:ascii="Arial" w:hAnsi="Arial" w:cs="Arial"/>
                <w:color w:val="000000"/>
                <w:sz w:val="22"/>
                <w:szCs w:val="22"/>
              </w:rPr>
            </w:pPr>
            <w:r w:rsidRPr="000523F5">
              <w:rPr>
                <w:rFonts w:ascii="Arial" w:hAnsi="Arial" w:cs="Arial"/>
                <w:color w:val="000000"/>
                <w:sz w:val="22"/>
                <w:szCs w:val="22"/>
              </w:rPr>
              <w:t xml:space="preserve">MD – Maintenance Debit </w:t>
            </w:r>
          </w:p>
          <w:p w14:paraId="2389A72F" w14:textId="77777777"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OI</w:t>
            </w:r>
            <w:r w:rsidR="00432300" w:rsidRPr="000523F5">
              <w:rPr>
                <w:rFonts w:ascii="Arial" w:hAnsi="Arial" w:cs="Arial"/>
                <w:color w:val="000000"/>
                <w:sz w:val="22"/>
                <w:szCs w:val="22"/>
              </w:rPr>
              <w:t xml:space="preserve"> – </w:t>
            </w:r>
            <w:r w:rsidRPr="000523F5">
              <w:rPr>
                <w:rFonts w:ascii="Arial" w:hAnsi="Arial" w:cs="Arial"/>
                <w:color w:val="000000"/>
                <w:sz w:val="22"/>
                <w:szCs w:val="22"/>
              </w:rPr>
              <w:t>Offset</w:t>
            </w:r>
            <w:r w:rsidR="00432300" w:rsidRPr="000523F5">
              <w:rPr>
                <w:rFonts w:ascii="Arial" w:hAnsi="Arial" w:cs="Arial"/>
                <w:color w:val="000000"/>
                <w:sz w:val="22"/>
                <w:szCs w:val="22"/>
              </w:rPr>
              <w:t xml:space="preserve"> </w:t>
            </w:r>
            <w:r w:rsidRPr="000523F5">
              <w:rPr>
                <w:rFonts w:ascii="Arial" w:hAnsi="Arial" w:cs="Arial"/>
                <w:color w:val="000000"/>
                <w:sz w:val="22"/>
                <w:szCs w:val="22"/>
              </w:rPr>
              <w:t xml:space="preserve">an Item </w:t>
            </w:r>
          </w:p>
          <w:p w14:paraId="2389A730" w14:textId="77777777"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 xml:space="preserve">OA </w:t>
            </w:r>
            <w:r w:rsidR="00432300" w:rsidRPr="000523F5">
              <w:rPr>
                <w:rFonts w:ascii="Arial" w:hAnsi="Arial" w:cs="Arial"/>
                <w:color w:val="000000"/>
                <w:sz w:val="22"/>
                <w:szCs w:val="22"/>
              </w:rPr>
              <w:t>–</w:t>
            </w:r>
            <w:r w:rsidRPr="000523F5">
              <w:rPr>
                <w:rFonts w:ascii="Arial" w:hAnsi="Arial" w:cs="Arial"/>
                <w:color w:val="000000"/>
                <w:sz w:val="22"/>
                <w:szCs w:val="22"/>
              </w:rPr>
              <w:t xml:space="preserve"> On</w:t>
            </w:r>
            <w:r w:rsidR="00432300" w:rsidRPr="000523F5">
              <w:rPr>
                <w:rFonts w:ascii="Arial" w:hAnsi="Arial" w:cs="Arial"/>
                <w:color w:val="000000"/>
                <w:sz w:val="22"/>
                <w:szCs w:val="22"/>
              </w:rPr>
              <w:t xml:space="preserve"> </w:t>
            </w:r>
            <w:r w:rsidRPr="000523F5">
              <w:rPr>
                <w:rFonts w:ascii="Arial" w:hAnsi="Arial" w:cs="Arial"/>
                <w:color w:val="000000"/>
                <w:sz w:val="22"/>
                <w:szCs w:val="22"/>
              </w:rPr>
              <w:t xml:space="preserve">Account </w:t>
            </w:r>
          </w:p>
          <w:p w14:paraId="2389A731" w14:textId="77777777"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RRC</w:t>
            </w:r>
            <w:r w:rsidR="00432300" w:rsidRPr="000523F5">
              <w:rPr>
                <w:rFonts w:ascii="Arial" w:hAnsi="Arial" w:cs="Arial"/>
                <w:color w:val="000000"/>
                <w:sz w:val="22"/>
                <w:szCs w:val="22"/>
              </w:rPr>
              <w:t xml:space="preserve"> – </w:t>
            </w:r>
            <w:r w:rsidRPr="000523F5">
              <w:rPr>
                <w:rFonts w:ascii="Arial" w:hAnsi="Arial" w:cs="Arial"/>
                <w:color w:val="000000"/>
                <w:sz w:val="22"/>
                <w:szCs w:val="22"/>
              </w:rPr>
              <w:t>Refund</w:t>
            </w:r>
            <w:r w:rsidR="00432300" w:rsidRPr="000523F5">
              <w:rPr>
                <w:rFonts w:ascii="Arial" w:hAnsi="Arial" w:cs="Arial"/>
                <w:color w:val="000000"/>
                <w:sz w:val="22"/>
                <w:szCs w:val="22"/>
              </w:rPr>
              <w:t xml:space="preserve"> </w:t>
            </w:r>
            <w:r w:rsidRPr="000523F5">
              <w:rPr>
                <w:rFonts w:ascii="Arial" w:hAnsi="Arial" w:cs="Arial"/>
                <w:color w:val="000000"/>
                <w:sz w:val="22"/>
                <w:szCs w:val="22"/>
              </w:rPr>
              <w:t>Remaining Credit</w:t>
            </w:r>
          </w:p>
          <w:p w14:paraId="2389A732" w14:textId="77777777" w:rsidR="00E168B7" w:rsidRDefault="00E168B7" w:rsidP="004056A0">
            <w:pPr>
              <w:contextualSpacing/>
              <w:rPr>
                <w:rFonts w:ascii="Arial" w:hAnsi="Arial" w:cs="Arial"/>
                <w:color w:val="000000"/>
                <w:sz w:val="22"/>
                <w:szCs w:val="22"/>
              </w:rPr>
            </w:pPr>
            <w:r w:rsidRPr="000523F5">
              <w:rPr>
                <w:rFonts w:ascii="Arial" w:hAnsi="Arial" w:cs="Arial"/>
                <w:color w:val="000000"/>
                <w:sz w:val="22"/>
                <w:szCs w:val="22"/>
              </w:rPr>
              <w:t xml:space="preserve">PR </w:t>
            </w:r>
            <w:r w:rsidR="00432300" w:rsidRPr="000523F5">
              <w:rPr>
                <w:rFonts w:ascii="Arial" w:hAnsi="Arial" w:cs="Arial"/>
                <w:color w:val="000000"/>
                <w:sz w:val="22"/>
                <w:szCs w:val="22"/>
              </w:rPr>
              <w:t xml:space="preserve">– </w:t>
            </w:r>
            <w:r w:rsidRPr="000523F5">
              <w:rPr>
                <w:rFonts w:ascii="Arial" w:hAnsi="Arial" w:cs="Arial"/>
                <w:color w:val="000000"/>
                <w:sz w:val="22"/>
                <w:szCs w:val="22"/>
              </w:rPr>
              <w:t>Prepayment</w:t>
            </w:r>
          </w:p>
          <w:p w14:paraId="2389A733" w14:textId="77777777" w:rsidR="007B4AC7" w:rsidRPr="000523F5" w:rsidRDefault="007B4AC7" w:rsidP="004056A0">
            <w:pPr>
              <w:contextualSpacing/>
              <w:rPr>
                <w:rFonts w:ascii="Arial" w:hAnsi="Arial" w:cs="Arial"/>
                <w:color w:val="000000"/>
                <w:sz w:val="22"/>
                <w:szCs w:val="22"/>
              </w:rPr>
            </w:pPr>
            <w:r>
              <w:rPr>
                <w:rFonts w:ascii="Arial" w:hAnsi="Arial" w:cs="Arial"/>
                <w:color w:val="000000"/>
                <w:sz w:val="22"/>
                <w:szCs w:val="22"/>
              </w:rPr>
              <w:t>PY – Payment</w:t>
            </w:r>
          </w:p>
          <w:p w14:paraId="2389A734" w14:textId="77777777"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 xml:space="preserve">OC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Overdue</w:t>
            </w:r>
            <w:r w:rsidR="00432300" w:rsidRPr="000523F5">
              <w:rPr>
                <w:rFonts w:ascii="Arial" w:hAnsi="Arial" w:cs="Arial"/>
                <w:b/>
                <w:bCs/>
                <w:color w:val="000000"/>
                <w:sz w:val="22"/>
                <w:szCs w:val="22"/>
              </w:rPr>
              <w:t xml:space="preserve"> </w:t>
            </w:r>
            <w:r w:rsidRPr="000523F5">
              <w:rPr>
                <w:rFonts w:ascii="Arial" w:hAnsi="Arial" w:cs="Arial"/>
                <w:b/>
                <w:bCs/>
                <w:color w:val="000000"/>
                <w:sz w:val="22"/>
                <w:szCs w:val="22"/>
              </w:rPr>
              <w:t xml:space="preserve"> Charges </w:t>
            </w:r>
          </w:p>
          <w:p w14:paraId="2389A735" w14:textId="77777777"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WAO</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w:t>
            </w:r>
            <w:r w:rsidR="00432300" w:rsidRPr="000523F5">
              <w:rPr>
                <w:rFonts w:ascii="Arial" w:hAnsi="Arial" w:cs="Arial"/>
                <w:b/>
                <w:bCs/>
                <w:color w:val="000000"/>
                <w:sz w:val="22"/>
                <w:szCs w:val="22"/>
              </w:rPr>
              <w:t xml:space="preserve"> </w:t>
            </w:r>
            <w:r w:rsidRPr="000523F5">
              <w:rPr>
                <w:rFonts w:ascii="Arial" w:hAnsi="Arial" w:cs="Arial"/>
                <w:b/>
                <w:bCs/>
                <w:color w:val="000000"/>
                <w:sz w:val="22"/>
                <w:szCs w:val="22"/>
              </w:rPr>
              <w:t>Overpayment</w:t>
            </w:r>
            <w:r w:rsidRPr="000523F5">
              <w:rPr>
                <w:rFonts w:ascii="Arial" w:hAnsi="Arial" w:cs="Arial"/>
                <w:color w:val="000000"/>
                <w:sz w:val="22"/>
                <w:szCs w:val="22"/>
              </w:rPr>
              <w:t xml:space="preserve"> </w:t>
            </w:r>
          </w:p>
          <w:p w14:paraId="2389A736" w14:textId="77777777"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WAU</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 Underpayment</w:t>
            </w:r>
            <w:r w:rsidRPr="000523F5">
              <w:rPr>
                <w:rFonts w:ascii="Arial" w:hAnsi="Arial" w:cs="Arial"/>
                <w:color w:val="000000"/>
                <w:sz w:val="22"/>
                <w:szCs w:val="22"/>
              </w:rPr>
              <w:t xml:space="preserve"> </w:t>
            </w:r>
          </w:p>
          <w:p w14:paraId="2389A737" w14:textId="77777777"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WO</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w:t>
            </w:r>
            <w:r w:rsidRPr="000523F5">
              <w:rPr>
                <w:rFonts w:ascii="Arial" w:hAnsi="Arial" w:cs="Arial"/>
                <w:color w:val="000000"/>
                <w:sz w:val="22"/>
                <w:szCs w:val="22"/>
              </w:rPr>
              <w:t xml:space="preserve"> </w:t>
            </w:r>
          </w:p>
          <w:p w14:paraId="2389A738" w14:textId="77777777"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WOC</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 Credit</w:t>
            </w:r>
            <w:r w:rsidRPr="000523F5">
              <w:rPr>
                <w:rFonts w:ascii="Arial" w:hAnsi="Arial" w:cs="Arial"/>
                <w:color w:val="000000"/>
                <w:sz w:val="22"/>
                <w:szCs w:val="22"/>
              </w:rPr>
              <w:t xml:space="preserve"> </w:t>
            </w:r>
          </w:p>
          <w:p w14:paraId="2389A739" w14:textId="77777777" w:rsidR="00CA0049" w:rsidRPr="000523F5" w:rsidRDefault="00E168B7" w:rsidP="004056A0">
            <w:pPr>
              <w:contextualSpacing/>
              <w:rPr>
                <w:rFonts w:ascii="Arial" w:hAnsi="Arial" w:cs="Arial"/>
                <w:b/>
                <w:bCs/>
                <w:color w:val="000000"/>
                <w:sz w:val="22"/>
                <w:szCs w:val="22"/>
              </w:rPr>
            </w:pPr>
            <w:r w:rsidRPr="000523F5">
              <w:rPr>
                <w:rFonts w:ascii="Arial" w:hAnsi="Arial" w:cs="Arial"/>
                <w:b/>
                <w:bCs/>
                <w:color w:val="000000"/>
                <w:sz w:val="22"/>
                <w:szCs w:val="22"/>
              </w:rPr>
              <w:t>WOD</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 Debit</w:t>
            </w:r>
          </w:p>
          <w:p w14:paraId="2389A73A" w14:textId="77777777" w:rsidR="00432300" w:rsidRPr="000523F5" w:rsidRDefault="00432300" w:rsidP="004056A0">
            <w:pPr>
              <w:contextualSpacing/>
              <w:rPr>
                <w:rFonts w:ascii="Arial" w:hAnsi="Arial" w:cs="Arial"/>
                <w:color w:val="000000"/>
              </w:rPr>
            </w:pPr>
          </w:p>
          <w:p w14:paraId="2389A73B" w14:textId="77777777" w:rsidR="00F82FE5" w:rsidRPr="000523F5" w:rsidRDefault="00E14FE8" w:rsidP="004056A0">
            <w:pPr>
              <w:contextualSpacing/>
              <w:rPr>
                <w:rFonts w:ascii="Arial" w:hAnsi="Arial" w:cs="Arial"/>
                <w:color w:val="000000"/>
              </w:rPr>
            </w:pPr>
            <w:r w:rsidRPr="000523F5">
              <w:rPr>
                <w:rFonts w:ascii="Arial" w:hAnsi="Arial" w:cs="Arial"/>
                <w:b/>
                <w:color w:val="000000"/>
                <w:sz w:val="22"/>
                <w:szCs w:val="22"/>
              </w:rPr>
              <w:t>Note</w:t>
            </w:r>
            <w:r w:rsidR="00CE4330" w:rsidRPr="000523F5">
              <w:rPr>
                <w:rFonts w:ascii="Arial" w:hAnsi="Arial" w:cs="Arial"/>
                <w:b/>
                <w:color w:val="000000"/>
                <w:sz w:val="22"/>
                <w:szCs w:val="22"/>
              </w:rPr>
              <w:t>:</w:t>
            </w:r>
            <w:r w:rsidRPr="000523F5">
              <w:rPr>
                <w:rFonts w:ascii="Arial" w:hAnsi="Arial" w:cs="Arial"/>
                <w:color w:val="000000"/>
                <w:sz w:val="22"/>
                <w:szCs w:val="22"/>
              </w:rPr>
              <w:t xml:space="preserve"> Entry types in </w:t>
            </w:r>
            <w:r w:rsidRPr="000523F5">
              <w:rPr>
                <w:rFonts w:ascii="Arial" w:hAnsi="Arial" w:cs="Arial"/>
                <w:b/>
                <w:color w:val="000000"/>
                <w:sz w:val="22"/>
                <w:szCs w:val="22"/>
              </w:rPr>
              <w:t>bold</w:t>
            </w:r>
            <w:r w:rsidRPr="000523F5">
              <w:rPr>
                <w:rFonts w:ascii="Arial" w:hAnsi="Arial" w:cs="Arial"/>
                <w:color w:val="000000"/>
                <w:sz w:val="22"/>
                <w:szCs w:val="22"/>
              </w:rPr>
              <w:t xml:space="preserve"> require a reason code.</w:t>
            </w:r>
          </w:p>
        </w:tc>
      </w:tr>
      <w:tr w:rsidR="0037326D" w:rsidRPr="000523F5" w14:paraId="2389A740" w14:textId="77777777" w:rsidTr="004201FB">
        <w:trPr>
          <w:cantSplit/>
        </w:trPr>
        <w:tc>
          <w:tcPr>
            <w:tcW w:w="2279" w:type="dxa"/>
          </w:tcPr>
          <w:p w14:paraId="2389A73D" w14:textId="77777777" w:rsidR="0037326D" w:rsidRPr="000523F5" w:rsidRDefault="0037326D" w:rsidP="00F82FE5">
            <w:pPr>
              <w:pStyle w:val="term1"/>
              <w:rPr>
                <w:sz w:val="22"/>
                <w:szCs w:val="22"/>
              </w:rPr>
            </w:pPr>
            <w:r w:rsidRPr="000523F5">
              <w:rPr>
                <w:bCs/>
                <w:sz w:val="22"/>
                <w:szCs w:val="22"/>
              </w:rPr>
              <w:t xml:space="preserve">Choice </w:t>
            </w:r>
            <w:r w:rsidRPr="000523F5">
              <w:rPr>
                <w:sz w:val="22"/>
                <w:szCs w:val="22"/>
              </w:rPr>
              <w:t xml:space="preserve">and </w:t>
            </w:r>
            <w:r w:rsidRPr="000523F5">
              <w:rPr>
                <w:bCs/>
                <w:sz w:val="22"/>
                <w:szCs w:val="22"/>
              </w:rPr>
              <w:t>Range</w:t>
            </w:r>
          </w:p>
        </w:tc>
        <w:tc>
          <w:tcPr>
            <w:tcW w:w="6361" w:type="dxa"/>
          </w:tcPr>
          <w:p w14:paraId="2389A73E" w14:textId="77777777" w:rsidR="0037326D" w:rsidRPr="000523F5" w:rsidRDefault="0037326D" w:rsidP="00F82FE5">
            <w:pPr>
              <w:pStyle w:val="term1"/>
              <w:rPr>
                <w:sz w:val="22"/>
                <w:szCs w:val="22"/>
              </w:rPr>
            </w:pPr>
            <w:r w:rsidRPr="000523F5">
              <w:rPr>
                <w:sz w:val="22"/>
                <w:szCs w:val="22"/>
              </w:rPr>
              <w:t xml:space="preserve">Select an option to select or clear multiple items at a time.  Options are – </w:t>
            </w:r>
            <w:r w:rsidRPr="000523F5">
              <w:rPr>
                <w:rStyle w:val="fieldvalue"/>
                <w:sz w:val="22"/>
                <w:szCs w:val="22"/>
              </w:rPr>
              <w:t>Select All, De-Select All, Select Range, De-Select Range.</w:t>
            </w:r>
          </w:p>
          <w:p w14:paraId="2389A73F" w14:textId="77777777" w:rsidR="0037326D" w:rsidRPr="000523F5" w:rsidRDefault="0037326D" w:rsidP="00F82FE5">
            <w:pPr>
              <w:pStyle w:val="term1"/>
              <w:rPr>
                <w:sz w:val="22"/>
                <w:szCs w:val="22"/>
              </w:rPr>
            </w:pPr>
            <w:r w:rsidRPr="000523F5">
              <w:rPr>
                <w:sz w:val="22"/>
                <w:szCs w:val="22"/>
              </w:rPr>
              <w:t xml:space="preserve">If you select </w:t>
            </w:r>
            <w:r w:rsidRPr="000523F5">
              <w:rPr>
                <w:rStyle w:val="fieldvalue"/>
                <w:sz w:val="22"/>
                <w:szCs w:val="22"/>
              </w:rPr>
              <w:t>Range</w:t>
            </w:r>
            <w:r w:rsidRPr="000523F5">
              <w:rPr>
                <w:sz w:val="22"/>
                <w:szCs w:val="22"/>
              </w:rPr>
              <w:t xml:space="preserve"> or </w:t>
            </w:r>
            <w:r w:rsidRPr="000523F5">
              <w:rPr>
                <w:rStyle w:val="fieldvalue"/>
                <w:sz w:val="22"/>
                <w:szCs w:val="22"/>
              </w:rPr>
              <w:t>De-Select Range,</w:t>
            </w:r>
            <w:r w:rsidRPr="000523F5">
              <w:rPr>
                <w:sz w:val="22"/>
                <w:szCs w:val="22"/>
              </w:rPr>
              <w:t xml:space="preserve"> enter the range in the </w:t>
            </w:r>
            <w:r w:rsidRPr="000523F5">
              <w:rPr>
                <w:b/>
                <w:sz w:val="22"/>
                <w:szCs w:val="22"/>
              </w:rPr>
              <w:t>Range</w:t>
            </w:r>
            <w:r w:rsidRPr="000523F5">
              <w:rPr>
                <w:sz w:val="22"/>
                <w:szCs w:val="22"/>
              </w:rPr>
              <w:t xml:space="preserve"> field.  For example, enter </w:t>
            </w:r>
            <w:r w:rsidRPr="000523F5">
              <w:rPr>
                <w:rStyle w:val="fieldvalue"/>
                <w:sz w:val="22"/>
                <w:szCs w:val="22"/>
              </w:rPr>
              <w:t>(4-7).</w:t>
            </w:r>
          </w:p>
        </w:tc>
      </w:tr>
      <w:tr w:rsidR="0037326D" w:rsidRPr="000523F5" w14:paraId="2389A743" w14:textId="77777777" w:rsidTr="004201FB">
        <w:trPr>
          <w:cantSplit/>
        </w:trPr>
        <w:tc>
          <w:tcPr>
            <w:tcW w:w="2279" w:type="dxa"/>
          </w:tcPr>
          <w:p w14:paraId="2389A741" w14:textId="77777777" w:rsidR="0037326D" w:rsidRPr="000523F5" w:rsidRDefault="0037326D" w:rsidP="00F82FE5">
            <w:pPr>
              <w:pStyle w:val="term1"/>
              <w:rPr>
                <w:sz w:val="22"/>
                <w:szCs w:val="22"/>
              </w:rPr>
            </w:pPr>
            <w:r w:rsidRPr="000523F5">
              <w:rPr>
                <w:bCs/>
                <w:sz w:val="22"/>
                <w:szCs w:val="22"/>
              </w:rPr>
              <w:t>Go</w:t>
            </w:r>
          </w:p>
        </w:tc>
        <w:tc>
          <w:tcPr>
            <w:tcW w:w="6361" w:type="dxa"/>
          </w:tcPr>
          <w:p w14:paraId="2389A742" w14:textId="77777777" w:rsidR="0037326D" w:rsidRPr="000523F5" w:rsidRDefault="0037326D" w:rsidP="00F82FE5">
            <w:pPr>
              <w:pStyle w:val="term1"/>
              <w:rPr>
                <w:sz w:val="22"/>
                <w:szCs w:val="22"/>
              </w:rPr>
            </w:pPr>
            <w:r w:rsidRPr="000523F5">
              <w:rPr>
                <w:sz w:val="22"/>
                <w:szCs w:val="22"/>
              </w:rPr>
              <w:t>Click to apply your selections to the items in the grid and to update the worksheet balances</w:t>
            </w:r>
          </w:p>
        </w:tc>
      </w:tr>
      <w:tr w:rsidR="0037326D" w:rsidRPr="000523F5" w14:paraId="2389A746" w14:textId="77777777" w:rsidTr="004201FB">
        <w:trPr>
          <w:cantSplit/>
        </w:trPr>
        <w:tc>
          <w:tcPr>
            <w:tcW w:w="2279" w:type="dxa"/>
          </w:tcPr>
          <w:p w14:paraId="2389A744" w14:textId="77777777" w:rsidR="0037326D" w:rsidRPr="000523F5" w:rsidRDefault="0037326D" w:rsidP="00F82FE5">
            <w:pPr>
              <w:pStyle w:val="term1"/>
              <w:rPr>
                <w:sz w:val="22"/>
                <w:szCs w:val="22"/>
              </w:rPr>
            </w:pPr>
            <w:r w:rsidRPr="000523F5">
              <w:rPr>
                <w:bCs/>
                <w:sz w:val="22"/>
                <w:szCs w:val="22"/>
              </w:rPr>
              <w:t>Display</w:t>
            </w:r>
          </w:p>
        </w:tc>
        <w:tc>
          <w:tcPr>
            <w:tcW w:w="6361" w:type="dxa"/>
          </w:tcPr>
          <w:p w14:paraId="2389A745" w14:textId="77777777" w:rsidR="0037326D" w:rsidRPr="000523F5" w:rsidRDefault="0037326D" w:rsidP="00F82FE5">
            <w:pPr>
              <w:pStyle w:val="term1"/>
              <w:rPr>
                <w:sz w:val="22"/>
                <w:szCs w:val="22"/>
              </w:rPr>
            </w:pPr>
            <w:r w:rsidRPr="000523F5">
              <w:rPr>
                <w:sz w:val="22"/>
                <w:szCs w:val="22"/>
              </w:rPr>
              <w:t xml:space="preserve">Use to limit the display to all items by using the % wildcard or to a particular type of item.  Choices are – </w:t>
            </w:r>
            <w:r w:rsidRPr="000523F5">
              <w:rPr>
                <w:rStyle w:val="fieldvalue"/>
                <w:sz w:val="22"/>
                <w:szCs w:val="22"/>
              </w:rPr>
              <w:t>All Items,</w:t>
            </w:r>
            <w:r w:rsidRPr="000523F5">
              <w:rPr>
                <w:sz w:val="22"/>
                <w:szCs w:val="22"/>
              </w:rPr>
              <w:t xml:space="preserve"> </w:t>
            </w:r>
            <w:r w:rsidRPr="000523F5">
              <w:rPr>
                <w:rStyle w:val="fieldvalue"/>
                <w:sz w:val="22"/>
                <w:szCs w:val="22"/>
              </w:rPr>
              <w:t>Blank,</w:t>
            </w:r>
            <w:r w:rsidRPr="000523F5">
              <w:rPr>
                <w:sz w:val="22"/>
                <w:szCs w:val="22"/>
              </w:rPr>
              <w:t xml:space="preserve"> </w:t>
            </w:r>
            <w:r w:rsidRPr="000523F5">
              <w:rPr>
                <w:rStyle w:val="fieldvalue"/>
                <w:sz w:val="22"/>
                <w:szCs w:val="22"/>
              </w:rPr>
              <w:t>New Items,</w:t>
            </w:r>
            <w:r w:rsidRPr="000523F5">
              <w:rPr>
                <w:sz w:val="22"/>
                <w:szCs w:val="22"/>
              </w:rPr>
              <w:t xml:space="preserve"> </w:t>
            </w:r>
            <w:r w:rsidRPr="000523F5">
              <w:rPr>
                <w:rStyle w:val="fieldvalue"/>
                <w:sz w:val="22"/>
                <w:szCs w:val="22"/>
              </w:rPr>
              <w:t>Other,</w:t>
            </w:r>
            <w:r w:rsidRPr="000523F5">
              <w:rPr>
                <w:sz w:val="22"/>
                <w:szCs w:val="22"/>
              </w:rPr>
              <w:t xml:space="preserve"> </w:t>
            </w:r>
            <w:r w:rsidRPr="000523F5">
              <w:rPr>
                <w:rStyle w:val="fieldvalue"/>
                <w:sz w:val="22"/>
                <w:szCs w:val="22"/>
              </w:rPr>
              <w:t>Selected,</w:t>
            </w:r>
            <w:r w:rsidRPr="000523F5">
              <w:rPr>
                <w:sz w:val="22"/>
                <w:szCs w:val="22"/>
              </w:rPr>
              <w:t xml:space="preserve"> or </w:t>
            </w:r>
            <w:r w:rsidRPr="000523F5">
              <w:rPr>
                <w:rStyle w:val="fieldvalue"/>
                <w:sz w:val="22"/>
                <w:szCs w:val="22"/>
              </w:rPr>
              <w:t>Unselected.</w:t>
            </w:r>
          </w:p>
        </w:tc>
      </w:tr>
      <w:tr w:rsidR="0037326D" w:rsidRPr="000523F5" w14:paraId="2389A749" w14:textId="77777777" w:rsidTr="004201FB">
        <w:trPr>
          <w:cantSplit/>
        </w:trPr>
        <w:tc>
          <w:tcPr>
            <w:tcW w:w="2279" w:type="dxa"/>
          </w:tcPr>
          <w:p w14:paraId="2389A747" w14:textId="77777777" w:rsidR="0037326D" w:rsidRPr="000523F5" w:rsidRDefault="004056A0" w:rsidP="00F82FE5">
            <w:pPr>
              <w:pStyle w:val="term1"/>
              <w:rPr>
                <w:sz w:val="22"/>
                <w:szCs w:val="22"/>
              </w:rPr>
            </w:pPr>
            <w:r w:rsidRPr="000523F5">
              <w:rPr>
                <w:bCs/>
                <w:sz w:val="22"/>
                <w:szCs w:val="22"/>
              </w:rPr>
              <w:t>Refresh</w:t>
            </w:r>
          </w:p>
        </w:tc>
        <w:tc>
          <w:tcPr>
            <w:tcW w:w="6361" w:type="dxa"/>
          </w:tcPr>
          <w:p w14:paraId="2389A748" w14:textId="77777777" w:rsidR="0037326D" w:rsidRPr="000523F5" w:rsidRDefault="0037326D" w:rsidP="00F82FE5">
            <w:pPr>
              <w:pStyle w:val="term1"/>
              <w:rPr>
                <w:sz w:val="22"/>
                <w:szCs w:val="22"/>
              </w:rPr>
            </w:pPr>
            <w:r w:rsidRPr="000523F5">
              <w:rPr>
                <w:sz w:val="22"/>
                <w:szCs w:val="22"/>
              </w:rPr>
              <w:t>Click to refresh the list of items in the grid</w:t>
            </w:r>
          </w:p>
        </w:tc>
      </w:tr>
      <w:tr w:rsidR="0037326D" w:rsidRPr="000523F5" w14:paraId="2389A74C" w14:textId="77777777" w:rsidTr="004201FB">
        <w:trPr>
          <w:cantSplit/>
        </w:trPr>
        <w:tc>
          <w:tcPr>
            <w:tcW w:w="2279" w:type="dxa"/>
          </w:tcPr>
          <w:p w14:paraId="2389A74A" w14:textId="77777777" w:rsidR="0037326D" w:rsidRPr="000523F5" w:rsidRDefault="0037326D" w:rsidP="00F82FE5">
            <w:pPr>
              <w:pStyle w:val="term1"/>
              <w:rPr>
                <w:sz w:val="22"/>
                <w:szCs w:val="22"/>
              </w:rPr>
            </w:pPr>
            <w:r w:rsidRPr="000523F5">
              <w:rPr>
                <w:bCs/>
                <w:sz w:val="22"/>
                <w:szCs w:val="22"/>
              </w:rPr>
              <w:t>Sort All</w:t>
            </w:r>
          </w:p>
        </w:tc>
        <w:tc>
          <w:tcPr>
            <w:tcW w:w="6361" w:type="dxa"/>
          </w:tcPr>
          <w:p w14:paraId="2389A74B" w14:textId="77777777" w:rsidR="0037326D" w:rsidRPr="000523F5" w:rsidRDefault="0037326D" w:rsidP="00F82FE5">
            <w:pPr>
              <w:pStyle w:val="term1"/>
              <w:rPr>
                <w:sz w:val="22"/>
                <w:szCs w:val="22"/>
              </w:rPr>
            </w:pPr>
            <w:r w:rsidRPr="000523F5">
              <w:rPr>
                <w:sz w:val="22"/>
                <w:szCs w:val="22"/>
              </w:rPr>
              <w:t xml:space="preserve">Use to sort </w:t>
            </w:r>
            <w:r w:rsidRPr="000523F5">
              <w:rPr>
                <w:i/>
                <w:iCs/>
                <w:sz w:val="22"/>
                <w:szCs w:val="22"/>
              </w:rPr>
              <w:t>all</w:t>
            </w:r>
            <w:r w:rsidRPr="000523F5">
              <w:rPr>
                <w:sz w:val="22"/>
                <w:szCs w:val="22"/>
              </w:rPr>
              <w:t xml:space="preserve"> items in the worksheet, not just the items that are displayed in the scroll area.  Options are </w:t>
            </w:r>
            <w:r w:rsidRPr="000523F5">
              <w:rPr>
                <w:rStyle w:val="fieldvalue"/>
                <w:sz w:val="22"/>
                <w:szCs w:val="22"/>
              </w:rPr>
              <w:t xml:space="preserve">Due Date </w:t>
            </w:r>
            <w:r w:rsidRPr="000523F5">
              <w:rPr>
                <w:sz w:val="22"/>
                <w:szCs w:val="22"/>
              </w:rPr>
              <w:t xml:space="preserve">or </w:t>
            </w:r>
            <w:r w:rsidRPr="000523F5">
              <w:rPr>
                <w:rStyle w:val="fieldvalue"/>
                <w:sz w:val="22"/>
                <w:szCs w:val="22"/>
              </w:rPr>
              <w:t>Item.</w:t>
            </w:r>
            <w:r w:rsidRPr="000523F5">
              <w:rPr>
                <w:sz w:val="22"/>
                <w:szCs w:val="22"/>
              </w:rPr>
              <w:t xml:space="preserve">  Then click </w:t>
            </w:r>
            <w:r w:rsidRPr="000523F5">
              <w:rPr>
                <w:b/>
                <w:sz w:val="22"/>
                <w:szCs w:val="22"/>
              </w:rPr>
              <w:t>Go</w:t>
            </w:r>
            <w:r w:rsidRPr="000523F5">
              <w:rPr>
                <w:sz w:val="22"/>
                <w:szCs w:val="22"/>
              </w:rPr>
              <w:t xml:space="preserve"> to resort all items in the worksheet.  Click the arrows to view different chunks of data.</w:t>
            </w:r>
          </w:p>
        </w:tc>
      </w:tr>
      <w:tr w:rsidR="0037326D" w:rsidRPr="000523F5" w14:paraId="2389A74F" w14:textId="77777777" w:rsidTr="004201FB">
        <w:trPr>
          <w:cantSplit/>
        </w:trPr>
        <w:tc>
          <w:tcPr>
            <w:tcW w:w="2279" w:type="dxa"/>
          </w:tcPr>
          <w:p w14:paraId="2389A74D" w14:textId="77777777" w:rsidR="0037326D" w:rsidRPr="000523F5" w:rsidRDefault="0037326D" w:rsidP="00F82FE5">
            <w:pPr>
              <w:pStyle w:val="term1"/>
              <w:rPr>
                <w:sz w:val="22"/>
                <w:szCs w:val="22"/>
              </w:rPr>
            </w:pPr>
            <w:r w:rsidRPr="000523F5">
              <w:rPr>
                <w:noProof/>
                <w:sz w:val="22"/>
                <w:szCs w:val="22"/>
              </w:rPr>
              <w:drawing>
                <wp:inline distT="0" distB="0" distL="0" distR="0" wp14:anchorId="2389A86A" wp14:editId="2389A86B">
                  <wp:extent cx="304800" cy="180975"/>
                  <wp:effectExtent l="19050" t="0" r="0" b="0"/>
                  <wp:docPr id="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304800" cy="180975"/>
                          </a:xfrm>
                          <a:prstGeom prst="rect">
                            <a:avLst/>
                          </a:prstGeom>
                          <a:noFill/>
                          <a:ln w="9525">
                            <a:noFill/>
                            <a:miter lim="800000"/>
                            <a:headEnd/>
                            <a:tailEnd/>
                          </a:ln>
                        </pic:spPr>
                      </pic:pic>
                    </a:graphicData>
                  </a:graphic>
                </wp:inline>
              </w:drawing>
            </w:r>
          </w:p>
        </w:tc>
        <w:tc>
          <w:tcPr>
            <w:tcW w:w="6361" w:type="dxa"/>
          </w:tcPr>
          <w:p w14:paraId="2389A74E" w14:textId="77777777" w:rsidR="0037326D" w:rsidRPr="000523F5" w:rsidRDefault="0037326D" w:rsidP="00F82FE5">
            <w:pPr>
              <w:pStyle w:val="term1"/>
              <w:rPr>
                <w:sz w:val="22"/>
                <w:szCs w:val="22"/>
              </w:rPr>
            </w:pPr>
            <w:r w:rsidRPr="000523F5">
              <w:rPr>
                <w:sz w:val="22"/>
                <w:szCs w:val="22"/>
              </w:rPr>
              <w:t xml:space="preserve">Click the </w:t>
            </w:r>
            <w:r w:rsidRPr="000523F5">
              <w:rPr>
                <w:b/>
                <w:sz w:val="22"/>
                <w:szCs w:val="22"/>
              </w:rPr>
              <w:t>View Detail</w:t>
            </w:r>
            <w:r w:rsidRPr="000523F5">
              <w:rPr>
                <w:sz w:val="22"/>
                <w:szCs w:val="22"/>
              </w:rPr>
              <w:t xml:space="preserve"> button to view or update details for a selected item on a worksheet and to copy or write off the item</w:t>
            </w:r>
          </w:p>
        </w:tc>
      </w:tr>
      <w:tr w:rsidR="0037326D" w:rsidRPr="000523F5" w14:paraId="2389A752" w14:textId="77777777" w:rsidTr="004201FB">
        <w:trPr>
          <w:cantSplit/>
        </w:trPr>
        <w:tc>
          <w:tcPr>
            <w:tcW w:w="2279" w:type="dxa"/>
          </w:tcPr>
          <w:p w14:paraId="2389A750" w14:textId="77777777" w:rsidR="0037326D" w:rsidRPr="000523F5" w:rsidRDefault="0037326D" w:rsidP="00F82FE5">
            <w:pPr>
              <w:pStyle w:val="term1"/>
              <w:rPr>
                <w:sz w:val="22"/>
                <w:szCs w:val="22"/>
              </w:rPr>
            </w:pPr>
            <w:r w:rsidRPr="000523F5">
              <w:rPr>
                <w:bCs/>
                <w:sz w:val="22"/>
                <w:szCs w:val="22"/>
              </w:rPr>
              <w:t xml:space="preserve">Remit Seq </w:t>
            </w:r>
            <w:r w:rsidRPr="000523F5">
              <w:rPr>
                <w:sz w:val="22"/>
                <w:szCs w:val="22"/>
              </w:rPr>
              <w:t xml:space="preserve">(sequence number) </w:t>
            </w:r>
          </w:p>
        </w:tc>
        <w:tc>
          <w:tcPr>
            <w:tcW w:w="6361" w:type="dxa"/>
          </w:tcPr>
          <w:p w14:paraId="2389A751" w14:textId="77777777" w:rsidR="0037326D" w:rsidRPr="000523F5" w:rsidRDefault="0037326D" w:rsidP="00F82FE5">
            <w:pPr>
              <w:pStyle w:val="term1"/>
              <w:rPr>
                <w:sz w:val="22"/>
                <w:szCs w:val="22"/>
              </w:rPr>
            </w:pPr>
            <w:r w:rsidRPr="000523F5">
              <w:rPr>
                <w:sz w:val="22"/>
                <w:szCs w:val="22"/>
              </w:rPr>
              <w:t xml:space="preserve">This sequence number relates to the order in which the items were entered on the </w:t>
            </w:r>
            <w:r w:rsidRPr="000523F5">
              <w:rPr>
                <w:b/>
                <w:sz w:val="22"/>
                <w:szCs w:val="22"/>
              </w:rPr>
              <w:t>Worksheet Selection</w:t>
            </w:r>
            <w:r w:rsidRPr="000523F5">
              <w:rPr>
                <w:sz w:val="22"/>
                <w:szCs w:val="22"/>
              </w:rPr>
              <w:t xml:space="preserve"> page.  Initially the items appear in this order.  If you sort the worksheet based on the value in another column, the number stays with the item, but the grid order changes.  Use this column to sort the worksheet in the original order.  </w:t>
            </w:r>
          </w:p>
        </w:tc>
      </w:tr>
      <w:tr w:rsidR="0037326D" w:rsidRPr="000523F5" w14:paraId="2389A755" w14:textId="77777777" w:rsidTr="004201FB">
        <w:trPr>
          <w:cantSplit/>
        </w:trPr>
        <w:tc>
          <w:tcPr>
            <w:tcW w:w="2279" w:type="dxa"/>
          </w:tcPr>
          <w:p w14:paraId="2389A753" w14:textId="77777777" w:rsidR="0037326D" w:rsidRPr="000523F5" w:rsidRDefault="0037326D" w:rsidP="00F82FE5">
            <w:pPr>
              <w:pStyle w:val="term1"/>
              <w:rPr>
                <w:sz w:val="22"/>
                <w:szCs w:val="22"/>
              </w:rPr>
            </w:pPr>
            <w:r w:rsidRPr="000523F5">
              <w:rPr>
                <w:bCs/>
                <w:sz w:val="22"/>
                <w:szCs w:val="22"/>
              </w:rPr>
              <w:t xml:space="preserve">Pay Amt </w:t>
            </w:r>
            <w:r w:rsidRPr="000523F5">
              <w:rPr>
                <w:sz w:val="22"/>
                <w:szCs w:val="22"/>
              </w:rPr>
              <w:t xml:space="preserve">(payment amount) </w:t>
            </w:r>
          </w:p>
        </w:tc>
        <w:tc>
          <w:tcPr>
            <w:tcW w:w="6361" w:type="dxa"/>
          </w:tcPr>
          <w:p w14:paraId="2389A754" w14:textId="77777777" w:rsidR="0037326D" w:rsidRPr="000523F5" w:rsidRDefault="0037326D" w:rsidP="00F82FE5">
            <w:pPr>
              <w:pStyle w:val="term1"/>
              <w:rPr>
                <w:sz w:val="22"/>
                <w:szCs w:val="22"/>
              </w:rPr>
            </w:pPr>
            <w:r w:rsidRPr="000523F5">
              <w:rPr>
                <w:sz w:val="22"/>
                <w:szCs w:val="22"/>
              </w:rPr>
              <w:t>This field initially displays the open amount for the item.  Change the amount to make a partial payment.</w:t>
            </w:r>
          </w:p>
        </w:tc>
      </w:tr>
    </w:tbl>
    <w:p w14:paraId="2389A756" w14:textId="77777777" w:rsidR="0037326D" w:rsidRPr="000523F5" w:rsidRDefault="0037326D" w:rsidP="0037326D">
      <w:pPr>
        <w:pStyle w:val="Caption"/>
        <w:jc w:val="center"/>
        <w:rPr>
          <w:i/>
          <w:color w:val="auto"/>
          <w:sz w:val="20"/>
          <w:szCs w:val="20"/>
        </w:rPr>
      </w:pPr>
      <w:r w:rsidRPr="000523F5">
        <w:rPr>
          <w:i/>
          <w:color w:val="auto"/>
          <w:sz w:val="20"/>
          <w:szCs w:val="20"/>
        </w:rPr>
        <w:t>Payment Worksheet Application Page Elements</w:t>
      </w:r>
    </w:p>
    <w:p w14:paraId="2389A757" w14:textId="77777777" w:rsidR="00783AA3" w:rsidRDefault="0096737B" w:rsidP="00644461">
      <w:pPr>
        <w:rPr>
          <w:rFonts w:ascii="Arial" w:hAnsi="Arial" w:cs="Arial"/>
          <w:sz w:val="22"/>
          <w:szCs w:val="22"/>
        </w:rPr>
      </w:pPr>
      <w:r>
        <w:rPr>
          <w:rFonts w:ascii="Arial" w:hAnsi="Arial" w:cs="Arial"/>
          <w:b/>
          <w:sz w:val="22"/>
          <w:szCs w:val="22"/>
        </w:rPr>
        <w:t>*</w:t>
      </w:r>
      <w:r w:rsidR="00783AA3">
        <w:rPr>
          <w:rFonts w:ascii="Arial" w:hAnsi="Arial" w:cs="Arial"/>
          <w:b/>
          <w:sz w:val="22"/>
          <w:szCs w:val="22"/>
        </w:rPr>
        <w:t xml:space="preserve">Note:  </w:t>
      </w:r>
      <w:r w:rsidR="00783AA3" w:rsidRPr="00783AA3">
        <w:rPr>
          <w:rFonts w:ascii="Arial" w:hAnsi="Arial" w:cs="Arial"/>
          <w:sz w:val="22"/>
          <w:szCs w:val="22"/>
        </w:rPr>
        <w:t xml:space="preserve">See instructions below for </w:t>
      </w:r>
      <w:r w:rsidR="00783AA3">
        <w:rPr>
          <w:rFonts w:ascii="Arial" w:hAnsi="Arial" w:cs="Arial"/>
          <w:sz w:val="22"/>
          <w:szCs w:val="22"/>
        </w:rPr>
        <w:t>additional scenarios:</w:t>
      </w:r>
    </w:p>
    <w:p w14:paraId="2389A758" w14:textId="77777777" w:rsidR="00783AA3" w:rsidRPr="00783AA3" w:rsidRDefault="00783AA3" w:rsidP="00F72964">
      <w:pPr>
        <w:pStyle w:val="ListParagraph"/>
        <w:numPr>
          <w:ilvl w:val="0"/>
          <w:numId w:val="14"/>
        </w:numPr>
        <w:rPr>
          <w:rFonts w:ascii="Arial" w:hAnsi="Arial" w:cs="Arial"/>
        </w:rPr>
      </w:pPr>
      <w:r w:rsidRPr="00783AA3">
        <w:rPr>
          <w:rFonts w:ascii="Arial" w:hAnsi="Arial" w:cs="Arial"/>
          <w:iCs/>
        </w:rPr>
        <w:t>Building and Applying Payments on Worksheets for Unidentified Payments</w:t>
      </w:r>
    </w:p>
    <w:p w14:paraId="2389A759" w14:textId="77777777" w:rsidR="00783AA3" w:rsidRPr="00783AA3" w:rsidRDefault="00783AA3" w:rsidP="00F72964">
      <w:pPr>
        <w:pStyle w:val="ListParagraph"/>
        <w:numPr>
          <w:ilvl w:val="0"/>
          <w:numId w:val="14"/>
        </w:numPr>
        <w:rPr>
          <w:rFonts w:ascii="Arial" w:hAnsi="Arial" w:cs="Arial"/>
          <w:b/>
        </w:rPr>
      </w:pPr>
      <w:r w:rsidRPr="00783AA3">
        <w:rPr>
          <w:rFonts w:ascii="Arial" w:hAnsi="Arial" w:cs="Arial"/>
          <w:iCs/>
        </w:rPr>
        <w:t>Building and Applying Payments on Worksheets for Underpayments and Overpayments</w:t>
      </w:r>
    </w:p>
    <w:p w14:paraId="2389A75A" w14:textId="77777777" w:rsidR="00783AA3" w:rsidRDefault="00783AA3" w:rsidP="00644461">
      <w:pPr>
        <w:rPr>
          <w:rFonts w:ascii="Arial" w:hAnsi="Arial" w:cs="Arial"/>
          <w:b/>
          <w:sz w:val="22"/>
          <w:szCs w:val="22"/>
        </w:rPr>
      </w:pPr>
    </w:p>
    <w:p w14:paraId="2389A75B" w14:textId="77777777" w:rsidR="0037326D" w:rsidRPr="00644461" w:rsidRDefault="0096737B" w:rsidP="00644461">
      <w:pPr>
        <w:rPr>
          <w:rFonts w:ascii="Arial" w:hAnsi="Arial" w:cs="Arial"/>
          <w:b/>
          <w:sz w:val="22"/>
          <w:szCs w:val="22"/>
        </w:rPr>
      </w:pPr>
      <w:r>
        <w:rPr>
          <w:rFonts w:ascii="Arial" w:hAnsi="Arial" w:cs="Arial"/>
          <w:b/>
          <w:sz w:val="22"/>
          <w:szCs w:val="22"/>
        </w:rPr>
        <w:t xml:space="preserve">Step 3:  </w:t>
      </w:r>
      <w:r w:rsidR="00D97FC4">
        <w:rPr>
          <w:rFonts w:ascii="Arial" w:hAnsi="Arial" w:cs="Arial"/>
          <w:b/>
          <w:sz w:val="22"/>
          <w:szCs w:val="22"/>
        </w:rPr>
        <w:t>Worksheet Action</w:t>
      </w:r>
    </w:p>
    <w:p w14:paraId="2389A75C" w14:textId="77777777" w:rsidR="0037326D" w:rsidRPr="000523F5" w:rsidRDefault="00783AA3" w:rsidP="004201FB">
      <w:pPr>
        <w:numPr>
          <w:ilvl w:val="0"/>
          <w:numId w:val="6"/>
        </w:numPr>
        <w:spacing w:after="100" w:afterAutospacing="1" w:line="276" w:lineRule="auto"/>
        <w:rPr>
          <w:rFonts w:ascii="Arial" w:hAnsi="Arial" w:cs="Arial"/>
          <w:color w:val="000000"/>
          <w:sz w:val="22"/>
          <w:szCs w:val="22"/>
        </w:rPr>
      </w:pPr>
      <w:r>
        <w:rPr>
          <w:rFonts w:ascii="Arial" w:hAnsi="Arial" w:cs="Arial"/>
          <w:color w:val="000000"/>
          <w:sz w:val="22"/>
          <w:szCs w:val="22"/>
        </w:rPr>
        <w:t xml:space="preserve">The Worksheet Action page is used </w:t>
      </w:r>
      <w:r w:rsidR="0060557F">
        <w:rPr>
          <w:rFonts w:ascii="Arial" w:hAnsi="Arial" w:cs="Arial"/>
          <w:color w:val="000000"/>
          <w:sz w:val="22"/>
          <w:szCs w:val="22"/>
        </w:rPr>
        <w:t xml:space="preserve">to create and review accounting entries </w:t>
      </w:r>
      <w:r w:rsidR="0037326D" w:rsidRPr="000523F5">
        <w:rPr>
          <w:rFonts w:ascii="Arial" w:hAnsi="Arial" w:cs="Arial"/>
          <w:color w:val="000000"/>
          <w:sz w:val="22"/>
          <w:szCs w:val="22"/>
        </w:rPr>
        <w:t xml:space="preserve">and to select </w:t>
      </w:r>
      <w:r w:rsidR="0060557F">
        <w:rPr>
          <w:rFonts w:ascii="Arial" w:hAnsi="Arial" w:cs="Arial"/>
          <w:color w:val="000000"/>
          <w:sz w:val="22"/>
          <w:szCs w:val="22"/>
        </w:rPr>
        <w:t xml:space="preserve">a </w:t>
      </w:r>
      <w:r w:rsidR="0037326D" w:rsidRPr="000523F5">
        <w:rPr>
          <w:rFonts w:ascii="Arial" w:hAnsi="Arial" w:cs="Arial"/>
          <w:color w:val="000000"/>
          <w:sz w:val="22"/>
          <w:szCs w:val="22"/>
        </w:rPr>
        <w:t>posting action for th</w:t>
      </w:r>
      <w:r w:rsidR="0060557F">
        <w:rPr>
          <w:rFonts w:ascii="Arial" w:hAnsi="Arial" w:cs="Arial"/>
          <w:color w:val="000000"/>
          <w:sz w:val="22"/>
          <w:szCs w:val="22"/>
        </w:rPr>
        <w:t>e</w:t>
      </w:r>
      <w:r w:rsidR="0037326D" w:rsidRPr="000523F5">
        <w:rPr>
          <w:rFonts w:ascii="Arial" w:hAnsi="Arial" w:cs="Arial"/>
          <w:color w:val="000000"/>
          <w:sz w:val="22"/>
          <w:szCs w:val="22"/>
        </w:rPr>
        <w:t xml:space="preserve"> payment.</w:t>
      </w:r>
    </w:p>
    <w:tbl>
      <w:tblPr>
        <w:tblStyle w:val="TableProfessional"/>
        <w:tblW w:w="8640" w:type="dxa"/>
        <w:tblInd w:w="108" w:type="dxa"/>
        <w:tblLook w:val="04A0" w:firstRow="1" w:lastRow="0" w:firstColumn="1" w:lastColumn="0" w:noHBand="0" w:noVBand="1"/>
      </w:tblPr>
      <w:tblGrid>
        <w:gridCol w:w="2279"/>
        <w:gridCol w:w="6361"/>
      </w:tblGrid>
      <w:tr w:rsidR="0037326D" w:rsidRPr="000523F5" w14:paraId="2389A75F" w14:textId="77777777" w:rsidTr="00F82FE5">
        <w:trPr>
          <w:cnfStyle w:val="100000000000" w:firstRow="1" w:lastRow="0" w:firstColumn="0" w:lastColumn="0" w:oddVBand="0" w:evenVBand="0" w:oddHBand="0" w:evenHBand="0" w:firstRowFirstColumn="0" w:firstRowLastColumn="0" w:lastRowFirstColumn="0" w:lastRowLastColumn="0"/>
        </w:trPr>
        <w:tc>
          <w:tcPr>
            <w:tcW w:w="2279" w:type="dxa"/>
          </w:tcPr>
          <w:p w14:paraId="2389A75D" w14:textId="77777777" w:rsidR="0037326D" w:rsidRPr="000523F5" w:rsidRDefault="0037326D" w:rsidP="00F82FE5">
            <w:pPr>
              <w:rPr>
                <w:rFonts w:ascii="Arial" w:hAnsi="Arial" w:cs="Arial"/>
                <w:sz w:val="22"/>
                <w:szCs w:val="22"/>
              </w:rPr>
            </w:pPr>
            <w:r w:rsidRPr="000523F5">
              <w:rPr>
                <w:rFonts w:ascii="Arial" w:hAnsi="Arial" w:cs="Arial"/>
                <w:sz w:val="22"/>
                <w:szCs w:val="22"/>
              </w:rPr>
              <w:t>Page name</w:t>
            </w:r>
          </w:p>
        </w:tc>
        <w:tc>
          <w:tcPr>
            <w:tcW w:w="6361" w:type="dxa"/>
          </w:tcPr>
          <w:p w14:paraId="2389A75E" w14:textId="60A5BA5A" w:rsidR="0037326D" w:rsidRPr="000523F5" w:rsidRDefault="00A47F1C" w:rsidP="00F82FE5">
            <w:pPr>
              <w:rPr>
                <w:rFonts w:ascii="Arial" w:hAnsi="Arial" w:cs="Arial"/>
                <w:sz w:val="22"/>
                <w:szCs w:val="22"/>
              </w:rPr>
            </w:pPr>
            <w:r>
              <w:rPr>
                <w:rFonts w:ascii="Arial" w:hAnsi="Arial" w:cs="Arial"/>
                <w:sz w:val="22"/>
                <w:szCs w:val="22"/>
              </w:rPr>
              <w:t xml:space="preserve">Homepage </w:t>
            </w:r>
            <w:r w:rsidR="0037326D" w:rsidRPr="000523F5">
              <w:rPr>
                <w:rFonts w:ascii="Arial" w:hAnsi="Arial" w:cs="Arial"/>
                <w:sz w:val="22"/>
                <w:szCs w:val="22"/>
              </w:rPr>
              <w:t>Navigation</w:t>
            </w:r>
          </w:p>
        </w:tc>
      </w:tr>
      <w:tr w:rsidR="0037326D" w:rsidRPr="000523F5" w14:paraId="2389A763" w14:textId="77777777" w:rsidTr="00F82FE5">
        <w:tc>
          <w:tcPr>
            <w:tcW w:w="2279" w:type="dxa"/>
          </w:tcPr>
          <w:p w14:paraId="2389A760" w14:textId="77777777" w:rsidR="0037326D" w:rsidRPr="000523F5" w:rsidRDefault="0037326D" w:rsidP="00F82FE5">
            <w:pPr>
              <w:spacing w:after="100" w:afterAutospacing="1"/>
              <w:rPr>
                <w:rFonts w:ascii="Arial" w:hAnsi="Arial" w:cs="Arial"/>
                <w:sz w:val="22"/>
                <w:szCs w:val="22"/>
              </w:rPr>
            </w:pPr>
            <w:r w:rsidRPr="000523F5">
              <w:rPr>
                <w:rFonts w:ascii="Arial" w:hAnsi="Arial" w:cs="Arial"/>
                <w:sz w:val="22"/>
                <w:szCs w:val="22"/>
              </w:rPr>
              <w:t>Worksheet Action</w:t>
            </w:r>
          </w:p>
        </w:tc>
        <w:tc>
          <w:tcPr>
            <w:tcW w:w="6361" w:type="dxa"/>
          </w:tcPr>
          <w:p w14:paraId="2389A761" w14:textId="05320A62" w:rsidR="0037326D" w:rsidRDefault="0037326D" w:rsidP="00F82FE5">
            <w:pPr>
              <w:spacing w:after="100" w:afterAutospacing="1"/>
              <w:rPr>
                <w:rFonts w:ascii="Arial" w:hAnsi="Arial" w:cs="Arial"/>
                <w:sz w:val="22"/>
                <w:szCs w:val="22"/>
              </w:rPr>
            </w:pPr>
            <w:r w:rsidRPr="000523F5">
              <w:rPr>
                <w:rFonts w:ascii="Arial" w:hAnsi="Arial" w:cs="Arial"/>
                <w:sz w:val="22"/>
                <w:szCs w:val="22"/>
              </w:rPr>
              <w:t>Accounts Receivable</w:t>
            </w:r>
            <w:r w:rsidR="00205CAB">
              <w:rPr>
                <w:rFonts w:ascii="Arial" w:hAnsi="Arial" w:cs="Arial"/>
                <w:sz w:val="22"/>
                <w:szCs w:val="22"/>
              </w:rPr>
              <w:t xml:space="preserve"> Homepage</w:t>
            </w:r>
            <w:r w:rsidRPr="000523F5">
              <w:rPr>
                <w:rFonts w:ascii="Arial" w:hAnsi="Arial" w:cs="Arial"/>
                <w:sz w:val="22"/>
                <w:szCs w:val="22"/>
              </w:rPr>
              <w:t>&gt;Payments&gt;Apply Payments&gt;Finalize Worksheet&gt;Worksheet Action</w:t>
            </w:r>
          </w:p>
          <w:p w14:paraId="2389A762" w14:textId="7D1AABBE" w:rsidR="00B90ABD" w:rsidRPr="000523F5" w:rsidRDefault="00B90ABD" w:rsidP="004125C4">
            <w:pPr>
              <w:spacing w:after="100" w:afterAutospacing="1"/>
              <w:rPr>
                <w:rFonts w:ascii="Arial" w:hAnsi="Arial" w:cs="Arial"/>
                <w:sz w:val="22"/>
                <w:szCs w:val="22"/>
              </w:rPr>
            </w:pPr>
            <w:r>
              <w:rPr>
                <w:rFonts w:ascii="Arial" w:hAnsi="Arial" w:cs="Arial"/>
                <w:sz w:val="22"/>
                <w:szCs w:val="22"/>
              </w:rPr>
              <w:t xml:space="preserve">You can also navigate to </w:t>
            </w:r>
            <w:r w:rsidR="004125C4">
              <w:rPr>
                <w:rFonts w:ascii="Arial" w:hAnsi="Arial" w:cs="Arial"/>
                <w:sz w:val="22"/>
                <w:szCs w:val="22"/>
              </w:rPr>
              <w:t>Worksheet Action</w:t>
            </w:r>
            <w:r>
              <w:rPr>
                <w:rFonts w:ascii="Arial" w:hAnsi="Arial" w:cs="Arial"/>
                <w:sz w:val="22"/>
                <w:szCs w:val="22"/>
              </w:rPr>
              <w:t xml:space="preserve"> by clicking the Worksheet Action link at the bottom of the Payment Worksheet Application page</w:t>
            </w:r>
            <w:r w:rsidR="007921EF">
              <w:rPr>
                <w:rFonts w:ascii="Arial" w:hAnsi="Arial" w:cs="Arial"/>
                <w:sz w:val="22"/>
                <w:szCs w:val="22"/>
              </w:rPr>
              <w:t>.</w:t>
            </w:r>
          </w:p>
        </w:tc>
      </w:tr>
    </w:tbl>
    <w:p w14:paraId="2389A764" w14:textId="3B3C27DC" w:rsidR="004201FB" w:rsidRDefault="004201FB" w:rsidP="004201FB">
      <w:pPr>
        <w:keepNext/>
        <w:rPr>
          <w:rFonts w:ascii="Arial" w:hAnsi="Arial" w:cs="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A47F1C" w:rsidRPr="000523F5" w14:paraId="1C4B8B7C" w14:textId="77777777" w:rsidTr="00D476BC">
        <w:trPr>
          <w:cnfStyle w:val="100000000000" w:firstRow="1" w:lastRow="0" w:firstColumn="0" w:lastColumn="0" w:oddVBand="0" w:evenVBand="0" w:oddHBand="0" w:evenHBand="0" w:firstRowFirstColumn="0" w:firstRowLastColumn="0" w:lastRowFirstColumn="0" w:lastRowLastColumn="0"/>
        </w:trPr>
        <w:tc>
          <w:tcPr>
            <w:tcW w:w="2279" w:type="dxa"/>
          </w:tcPr>
          <w:p w14:paraId="4A8765C6" w14:textId="77777777" w:rsidR="00A47F1C" w:rsidRPr="000523F5" w:rsidRDefault="00A47F1C" w:rsidP="00D476BC">
            <w:pPr>
              <w:rPr>
                <w:rFonts w:ascii="Arial" w:hAnsi="Arial" w:cs="Arial"/>
                <w:sz w:val="22"/>
                <w:szCs w:val="22"/>
              </w:rPr>
            </w:pPr>
            <w:r w:rsidRPr="000523F5">
              <w:rPr>
                <w:rFonts w:ascii="Arial" w:hAnsi="Arial" w:cs="Arial"/>
                <w:sz w:val="22"/>
                <w:szCs w:val="22"/>
              </w:rPr>
              <w:t>Page name</w:t>
            </w:r>
          </w:p>
        </w:tc>
        <w:tc>
          <w:tcPr>
            <w:tcW w:w="6361" w:type="dxa"/>
          </w:tcPr>
          <w:p w14:paraId="475829E2" w14:textId="766ECD91" w:rsidR="00A47F1C" w:rsidRPr="000523F5" w:rsidRDefault="00A47F1C" w:rsidP="00D476BC">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Pr="000523F5">
              <w:rPr>
                <w:rFonts w:ascii="Arial" w:hAnsi="Arial" w:cs="Arial"/>
                <w:sz w:val="22"/>
                <w:szCs w:val="22"/>
              </w:rPr>
              <w:t>Navigation</w:t>
            </w:r>
          </w:p>
        </w:tc>
      </w:tr>
      <w:tr w:rsidR="00A47F1C" w:rsidRPr="000523F5" w14:paraId="4C70617A" w14:textId="77777777" w:rsidTr="00D476BC">
        <w:tc>
          <w:tcPr>
            <w:tcW w:w="2279" w:type="dxa"/>
          </w:tcPr>
          <w:p w14:paraId="1932D95C" w14:textId="77777777" w:rsidR="00A47F1C" w:rsidRPr="000523F5" w:rsidRDefault="00A47F1C" w:rsidP="00D476BC">
            <w:pPr>
              <w:spacing w:after="100" w:afterAutospacing="1"/>
              <w:rPr>
                <w:rFonts w:ascii="Arial" w:hAnsi="Arial" w:cs="Arial"/>
                <w:sz w:val="22"/>
                <w:szCs w:val="22"/>
              </w:rPr>
            </w:pPr>
            <w:r w:rsidRPr="000523F5">
              <w:rPr>
                <w:rFonts w:ascii="Arial" w:hAnsi="Arial" w:cs="Arial"/>
                <w:sz w:val="22"/>
                <w:szCs w:val="22"/>
              </w:rPr>
              <w:t>Worksheet Action</w:t>
            </w:r>
          </w:p>
        </w:tc>
        <w:tc>
          <w:tcPr>
            <w:tcW w:w="6361" w:type="dxa"/>
          </w:tcPr>
          <w:p w14:paraId="1C719511" w14:textId="1E7211EC" w:rsidR="00A47F1C" w:rsidRPr="000523F5" w:rsidRDefault="00A47F1C" w:rsidP="0036423B">
            <w:pPr>
              <w:spacing w:after="100" w:afterAutospacing="1"/>
              <w:rPr>
                <w:rFonts w:ascii="Arial" w:hAnsi="Arial" w:cs="Arial"/>
                <w:sz w:val="22"/>
                <w:szCs w:val="22"/>
              </w:rPr>
            </w:pPr>
            <w:r w:rsidRPr="000523F5">
              <w:rPr>
                <w:rFonts w:ascii="Arial" w:hAnsi="Arial" w:cs="Arial"/>
                <w:sz w:val="22"/>
                <w:szCs w:val="22"/>
              </w:rPr>
              <w:t>Accounts Receivable&gt;Payments&gt;Apply Payments&gt;Finalize Worksheet&gt;Worksheet Action</w:t>
            </w:r>
          </w:p>
        </w:tc>
      </w:tr>
    </w:tbl>
    <w:p w14:paraId="0DD1F3EC" w14:textId="77777777" w:rsidR="00A47F1C" w:rsidRPr="000523F5" w:rsidRDefault="00A47F1C" w:rsidP="004201FB">
      <w:pPr>
        <w:keepNext/>
        <w:rPr>
          <w:rFonts w:ascii="Arial" w:hAnsi="Arial" w:cs="Arial"/>
          <w:sz w:val="22"/>
          <w:szCs w:val="22"/>
        </w:rPr>
      </w:pPr>
    </w:p>
    <w:p w14:paraId="2389A765" w14:textId="659AC8A8" w:rsidR="004201FB" w:rsidRPr="000523F5" w:rsidRDefault="005D6603" w:rsidP="009B0B8B">
      <w:pPr>
        <w:keepNext/>
      </w:pPr>
      <w:r>
        <w:rPr>
          <w:noProof/>
        </w:rPr>
        <w:drawing>
          <wp:inline distT="0" distB="0" distL="0" distR="0" wp14:anchorId="7E10B0ED" wp14:editId="0274C277">
            <wp:extent cx="6232551" cy="2407034"/>
            <wp:effectExtent l="19050" t="19050" r="1587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6822" cy="2416407"/>
                    </a:xfrm>
                    <a:prstGeom prst="rect">
                      <a:avLst/>
                    </a:prstGeom>
                    <a:ln>
                      <a:solidFill>
                        <a:schemeClr val="accent1"/>
                      </a:solidFill>
                    </a:ln>
                  </pic:spPr>
                </pic:pic>
              </a:graphicData>
            </a:graphic>
          </wp:inline>
        </w:drawing>
      </w:r>
    </w:p>
    <w:p w14:paraId="2389A767" w14:textId="51D7B549" w:rsidR="004125C4" w:rsidRDefault="004201FB" w:rsidP="004201FB">
      <w:pPr>
        <w:pStyle w:val="Caption"/>
        <w:jc w:val="center"/>
        <w:rPr>
          <w:i/>
          <w:color w:val="auto"/>
          <w:sz w:val="20"/>
          <w:szCs w:val="20"/>
        </w:rPr>
      </w:pPr>
      <w:r w:rsidRPr="000523F5">
        <w:rPr>
          <w:i/>
          <w:color w:val="auto"/>
          <w:sz w:val="20"/>
          <w:szCs w:val="20"/>
        </w:rPr>
        <w:t xml:space="preserve"> Payment Worksheet Action Page</w:t>
      </w:r>
    </w:p>
    <w:tbl>
      <w:tblPr>
        <w:tblStyle w:val="TableProfessional"/>
        <w:tblW w:w="8640" w:type="dxa"/>
        <w:tblInd w:w="108" w:type="dxa"/>
        <w:tblLook w:val="04A0" w:firstRow="1" w:lastRow="0" w:firstColumn="1" w:lastColumn="0" w:noHBand="0" w:noVBand="1"/>
      </w:tblPr>
      <w:tblGrid>
        <w:gridCol w:w="2279"/>
        <w:gridCol w:w="6361"/>
      </w:tblGrid>
      <w:tr w:rsidR="0037326D" w:rsidRPr="000523F5" w14:paraId="2389A76A" w14:textId="77777777" w:rsidTr="00F82FE5">
        <w:trPr>
          <w:cnfStyle w:val="100000000000" w:firstRow="1" w:lastRow="0" w:firstColumn="0" w:lastColumn="0" w:oddVBand="0" w:evenVBand="0" w:oddHBand="0" w:evenHBand="0" w:firstRowFirstColumn="0" w:firstRowLastColumn="0" w:lastRowFirstColumn="0" w:lastRowLastColumn="0"/>
          <w:tblHeader/>
        </w:trPr>
        <w:tc>
          <w:tcPr>
            <w:tcW w:w="2279" w:type="dxa"/>
          </w:tcPr>
          <w:p w14:paraId="2389A768" w14:textId="77777777" w:rsidR="0037326D" w:rsidRPr="000523F5" w:rsidRDefault="0037326D" w:rsidP="00F82FE5">
            <w:pPr>
              <w:pStyle w:val="ListParagraph"/>
              <w:spacing w:after="0"/>
              <w:ind w:left="0"/>
              <w:rPr>
                <w:rFonts w:ascii="Arial" w:hAnsi="Arial" w:cs="Arial"/>
                <w:color w:val="FFFFFF" w:themeColor="background1"/>
              </w:rPr>
            </w:pPr>
            <w:r w:rsidRPr="000523F5">
              <w:rPr>
                <w:rFonts w:ascii="Arial" w:hAnsi="Arial" w:cs="Arial"/>
                <w:color w:val="FFFFFF" w:themeColor="background1"/>
              </w:rPr>
              <w:t>Field</w:t>
            </w:r>
          </w:p>
        </w:tc>
        <w:tc>
          <w:tcPr>
            <w:tcW w:w="6361" w:type="dxa"/>
          </w:tcPr>
          <w:p w14:paraId="2389A769" w14:textId="77777777" w:rsidR="0037326D" w:rsidRPr="000523F5" w:rsidRDefault="0037326D" w:rsidP="00F82FE5">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37326D" w:rsidRPr="000523F5" w14:paraId="2389A76D" w14:textId="77777777" w:rsidTr="00F82FE5">
        <w:tc>
          <w:tcPr>
            <w:tcW w:w="2279" w:type="dxa"/>
          </w:tcPr>
          <w:p w14:paraId="2389A76B" w14:textId="77777777" w:rsidR="0037326D" w:rsidRPr="000523F5" w:rsidRDefault="0037326D" w:rsidP="00F82FE5">
            <w:pPr>
              <w:pStyle w:val="term1"/>
              <w:rPr>
                <w:sz w:val="22"/>
                <w:szCs w:val="22"/>
              </w:rPr>
            </w:pPr>
            <w:r w:rsidRPr="000523F5">
              <w:rPr>
                <w:bCs/>
                <w:sz w:val="22"/>
                <w:szCs w:val="22"/>
              </w:rPr>
              <w:t>Create/Review Entries</w:t>
            </w:r>
          </w:p>
        </w:tc>
        <w:tc>
          <w:tcPr>
            <w:tcW w:w="6361" w:type="dxa"/>
          </w:tcPr>
          <w:p w14:paraId="2389A76C" w14:textId="77777777" w:rsidR="00C51641" w:rsidRPr="000523F5" w:rsidRDefault="0037326D" w:rsidP="00404FCF">
            <w:pPr>
              <w:pStyle w:val="term1"/>
              <w:keepNext/>
              <w:rPr>
                <w:sz w:val="22"/>
                <w:szCs w:val="22"/>
              </w:rPr>
            </w:pPr>
            <w:r w:rsidRPr="000523F5">
              <w:rPr>
                <w:sz w:val="22"/>
                <w:szCs w:val="22"/>
              </w:rPr>
              <w:t xml:space="preserve">Click to create </w:t>
            </w:r>
            <w:r w:rsidR="00404FCF">
              <w:rPr>
                <w:sz w:val="22"/>
                <w:szCs w:val="22"/>
              </w:rPr>
              <w:t>and</w:t>
            </w:r>
            <w:r w:rsidRPr="000523F5">
              <w:rPr>
                <w:sz w:val="22"/>
                <w:szCs w:val="22"/>
              </w:rPr>
              <w:t xml:space="preserve"> review accounting entries.  </w:t>
            </w:r>
            <w:r w:rsidR="00EF781B" w:rsidRPr="000523F5">
              <w:rPr>
                <w:sz w:val="22"/>
                <w:szCs w:val="22"/>
              </w:rPr>
              <w:t xml:space="preserve">Always create account entries for the worksheet </w:t>
            </w:r>
            <w:r w:rsidR="00EF781B" w:rsidRPr="00783AA3">
              <w:rPr>
                <w:b/>
                <w:sz w:val="22"/>
                <w:szCs w:val="22"/>
              </w:rPr>
              <w:t>before</w:t>
            </w:r>
            <w:r w:rsidR="00EF781B" w:rsidRPr="000523F5">
              <w:rPr>
                <w:sz w:val="22"/>
                <w:szCs w:val="22"/>
              </w:rPr>
              <w:t xml:space="preserve"> setting the payment worksheet to Batch Standard</w:t>
            </w:r>
            <w:r w:rsidR="00EF781B" w:rsidRPr="000523F5">
              <w:t>.</w:t>
            </w:r>
          </w:p>
        </w:tc>
      </w:tr>
      <w:tr w:rsidR="00783AA3" w:rsidRPr="000523F5" w14:paraId="2389A770" w14:textId="77777777" w:rsidTr="00F82FE5">
        <w:tc>
          <w:tcPr>
            <w:tcW w:w="2279" w:type="dxa"/>
          </w:tcPr>
          <w:p w14:paraId="2389A76E" w14:textId="77777777" w:rsidR="00783AA3" w:rsidRPr="000523F5" w:rsidRDefault="00783AA3" w:rsidP="00F82FE5">
            <w:pPr>
              <w:pStyle w:val="term1"/>
              <w:rPr>
                <w:bCs/>
                <w:sz w:val="22"/>
                <w:szCs w:val="22"/>
              </w:rPr>
            </w:pPr>
            <w:r w:rsidRPr="000523F5">
              <w:rPr>
                <w:bCs/>
                <w:sz w:val="22"/>
                <w:szCs w:val="22"/>
              </w:rPr>
              <w:t>Action</w:t>
            </w:r>
          </w:p>
        </w:tc>
        <w:tc>
          <w:tcPr>
            <w:tcW w:w="6361" w:type="dxa"/>
          </w:tcPr>
          <w:p w14:paraId="2389A76F" w14:textId="77777777" w:rsidR="00783AA3" w:rsidRPr="000523F5" w:rsidRDefault="00783AA3" w:rsidP="002C1312">
            <w:pPr>
              <w:pStyle w:val="term1"/>
              <w:keepNext/>
              <w:rPr>
                <w:sz w:val="22"/>
                <w:szCs w:val="22"/>
              </w:rPr>
            </w:pPr>
            <w:r w:rsidRPr="000523F5">
              <w:rPr>
                <w:sz w:val="22"/>
                <w:szCs w:val="22"/>
              </w:rPr>
              <w:t xml:space="preserve">Select a posting action for the group and click OK to execute the action.  The option for the State of Kansas is </w:t>
            </w:r>
            <w:r w:rsidRPr="000523F5">
              <w:rPr>
                <w:rStyle w:val="fieldvalue"/>
                <w:sz w:val="22"/>
                <w:szCs w:val="22"/>
              </w:rPr>
              <w:t xml:space="preserve">Batch Standard.  </w:t>
            </w:r>
            <w:r w:rsidRPr="000523F5">
              <w:rPr>
                <w:rStyle w:val="fieldvalue"/>
                <w:i w:val="0"/>
                <w:sz w:val="22"/>
                <w:szCs w:val="22"/>
              </w:rPr>
              <w:t>This</w:t>
            </w:r>
            <w:r w:rsidRPr="000523F5">
              <w:rPr>
                <w:rStyle w:val="fieldvalue"/>
                <w:sz w:val="22"/>
                <w:szCs w:val="22"/>
              </w:rPr>
              <w:t xml:space="preserve"> </w:t>
            </w:r>
            <w:r w:rsidRPr="000523F5">
              <w:rPr>
                <w:sz w:val="22"/>
                <w:szCs w:val="22"/>
              </w:rPr>
              <w:t xml:space="preserve">will post the worksheet the next time </w:t>
            </w:r>
            <w:r>
              <w:rPr>
                <w:sz w:val="22"/>
                <w:szCs w:val="22"/>
              </w:rPr>
              <w:t>AR</w:t>
            </w:r>
            <w:r w:rsidRPr="000523F5">
              <w:rPr>
                <w:sz w:val="22"/>
                <w:szCs w:val="22"/>
              </w:rPr>
              <w:t xml:space="preserve"> Update is run.  </w:t>
            </w:r>
          </w:p>
        </w:tc>
      </w:tr>
      <w:tr w:rsidR="00783AA3" w:rsidRPr="000523F5" w14:paraId="2389A773" w14:textId="77777777" w:rsidTr="00F82FE5">
        <w:tc>
          <w:tcPr>
            <w:tcW w:w="2279" w:type="dxa"/>
          </w:tcPr>
          <w:p w14:paraId="2389A771" w14:textId="77777777" w:rsidR="00783AA3" w:rsidRPr="000523F5" w:rsidRDefault="00783AA3" w:rsidP="00F82FE5">
            <w:pPr>
              <w:pStyle w:val="term1"/>
              <w:rPr>
                <w:bCs/>
                <w:sz w:val="22"/>
                <w:szCs w:val="22"/>
              </w:rPr>
            </w:pPr>
            <w:r w:rsidRPr="000523F5">
              <w:rPr>
                <w:bCs/>
                <w:sz w:val="22"/>
                <w:szCs w:val="22"/>
              </w:rPr>
              <w:t>Delete Worksheet</w:t>
            </w:r>
          </w:p>
        </w:tc>
        <w:tc>
          <w:tcPr>
            <w:tcW w:w="6361" w:type="dxa"/>
          </w:tcPr>
          <w:p w14:paraId="2389A772" w14:textId="77777777" w:rsidR="00783AA3" w:rsidRPr="000523F5" w:rsidRDefault="00783AA3" w:rsidP="00783AA3">
            <w:pPr>
              <w:pStyle w:val="term1"/>
              <w:keepNext/>
              <w:rPr>
                <w:sz w:val="22"/>
                <w:szCs w:val="22"/>
              </w:rPr>
            </w:pPr>
            <w:r>
              <w:rPr>
                <w:sz w:val="22"/>
                <w:szCs w:val="22"/>
              </w:rPr>
              <w:t xml:space="preserve">Use this button </w:t>
            </w:r>
            <w:r w:rsidRPr="000523F5">
              <w:rPr>
                <w:sz w:val="22"/>
                <w:szCs w:val="22"/>
              </w:rPr>
              <w:t>to delete the entire worksheet, plus any accounting entries created for the worksheet.</w:t>
            </w:r>
          </w:p>
        </w:tc>
      </w:tr>
      <w:tr w:rsidR="00783AA3" w:rsidRPr="000523F5" w14:paraId="2389A776" w14:textId="77777777" w:rsidTr="00F82FE5">
        <w:tc>
          <w:tcPr>
            <w:tcW w:w="2279" w:type="dxa"/>
          </w:tcPr>
          <w:p w14:paraId="2389A774" w14:textId="77777777" w:rsidR="00783AA3" w:rsidRPr="000523F5" w:rsidRDefault="00783AA3" w:rsidP="00F82FE5">
            <w:pPr>
              <w:pStyle w:val="term1"/>
              <w:rPr>
                <w:bCs/>
                <w:sz w:val="22"/>
                <w:szCs w:val="22"/>
              </w:rPr>
            </w:pPr>
            <w:r w:rsidRPr="000523F5">
              <w:rPr>
                <w:bCs/>
                <w:sz w:val="22"/>
                <w:szCs w:val="22"/>
              </w:rPr>
              <w:t>Delete Payment Group</w:t>
            </w:r>
          </w:p>
        </w:tc>
        <w:tc>
          <w:tcPr>
            <w:tcW w:w="6361" w:type="dxa"/>
          </w:tcPr>
          <w:p w14:paraId="2389A775" w14:textId="77777777" w:rsidR="00783AA3" w:rsidRPr="000523F5" w:rsidRDefault="00783AA3" w:rsidP="00783AA3">
            <w:pPr>
              <w:pStyle w:val="term1"/>
              <w:keepNext/>
              <w:rPr>
                <w:sz w:val="22"/>
                <w:szCs w:val="22"/>
              </w:rPr>
            </w:pPr>
            <w:r>
              <w:rPr>
                <w:sz w:val="22"/>
                <w:szCs w:val="22"/>
              </w:rPr>
              <w:t xml:space="preserve">Use this button </w:t>
            </w:r>
            <w:r w:rsidRPr="000523F5">
              <w:rPr>
                <w:sz w:val="22"/>
                <w:szCs w:val="22"/>
              </w:rPr>
              <w:t>to delete the accounting entries that you create</w:t>
            </w:r>
            <w:r>
              <w:rPr>
                <w:sz w:val="22"/>
                <w:szCs w:val="22"/>
              </w:rPr>
              <w:t>d</w:t>
            </w:r>
            <w:r w:rsidRPr="000523F5">
              <w:rPr>
                <w:sz w:val="22"/>
                <w:szCs w:val="22"/>
              </w:rPr>
              <w:t xml:space="preserve"> but leave the worksheet intact.</w:t>
            </w:r>
          </w:p>
        </w:tc>
      </w:tr>
    </w:tbl>
    <w:p w14:paraId="2389A777" w14:textId="1517EBA7" w:rsidR="0037326D" w:rsidRDefault="009E626D" w:rsidP="0037326D">
      <w:pPr>
        <w:pStyle w:val="Caption"/>
        <w:jc w:val="center"/>
        <w:rPr>
          <w:i/>
          <w:color w:val="auto"/>
          <w:sz w:val="20"/>
          <w:szCs w:val="20"/>
        </w:rPr>
      </w:pPr>
      <w:r>
        <w:rPr>
          <w:i/>
          <w:color w:val="auto"/>
          <w:sz w:val="20"/>
          <w:szCs w:val="20"/>
        </w:rPr>
        <w:t>P</w:t>
      </w:r>
      <w:r w:rsidR="0037326D" w:rsidRPr="000523F5">
        <w:rPr>
          <w:i/>
          <w:color w:val="auto"/>
          <w:sz w:val="20"/>
          <w:szCs w:val="20"/>
        </w:rPr>
        <w:t>ayment Worksheet Action Page Elements</w:t>
      </w:r>
    </w:p>
    <w:p w14:paraId="2389A779" w14:textId="77777777" w:rsidR="00F72964" w:rsidRDefault="00F72964" w:rsidP="00F72964">
      <w:pPr>
        <w:pStyle w:val="Heading2"/>
        <w:spacing w:after="100"/>
        <w:rPr>
          <w:i w:val="0"/>
          <w:iCs w:val="0"/>
          <w:sz w:val="24"/>
          <w:szCs w:val="24"/>
        </w:rPr>
      </w:pPr>
      <w:bookmarkStart w:id="15" w:name="_Toc256144690"/>
      <w:r w:rsidRPr="000523F5">
        <w:rPr>
          <w:i w:val="0"/>
          <w:iCs w:val="0"/>
          <w:sz w:val="24"/>
          <w:szCs w:val="24"/>
        </w:rPr>
        <w:lastRenderedPageBreak/>
        <w:t>Payment Predictor</w:t>
      </w:r>
    </w:p>
    <w:p w14:paraId="2389A77A" w14:textId="77777777" w:rsidR="00F72964" w:rsidRDefault="00F72964" w:rsidP="00F72964">
      <w:pPr>
        <w:pStyle w:val="ListParagraph"/>
        <w:numPr>
          <w:ilvl w:val="0"/>
          <w:numId w:val="13"/>
        </w:numPr>
        <w:contextualSpacing/>
        <w:rPr>
          <w:rFonts w:ascii="Arial" w:hAnsi="Arial" w:cs="Arial"/>
        </w:rPr>
      </w:pPr>
      <w:r w:rsidRPr="00920E43">
        <w:rPr>
          <w:rFonts w:ascii="Arial" w:hAnsi="Arial" w:cs="Arial"/>
        </w:rPr>
        <w:t>Payment Predictor automates the process of applying paym</w:t>
      </w:r>
      <w:r>
        <w:rPr>
          <w:rFonts w:ascii="Arial" w:hAnsi="Arial" w:cs="Arial"/>
        </w:rPr>
        <w:t>ents to open receivable items and creates accounting entries.</w:t>
      </w:r>
    </w:p>
    <w:p w14:paraId="2389A77B" w14:textId="77777777" w:rsidR="00F72964" w:rsidRDefault="00F72964" w:rsidP="00F72964">
      <w:pPr>
        <w:pStyle w:val="ListParagraph"/>
        <w:numPr>
          <w:ilvl w:val="0"/>
          <w:numId w:val="13"/>
        </w:numPr>
        <w:contextualSpacing/>
        <w:rPr>
          <w:rFonts w:ascii="Arial" w:hAnsi="Arial" w:cs="Arial"/>
        </w:rPr>
      </w:pPr>
      <w:r w:rsidRPr="00920E43">
        <w:rPr>
          <w:rFonts w:ascii="Arial" w:hAnsi="Arial" w:cs="Arial"/>
        </w:rPr>
        <w:t xml:space="preserve">Payment Predictor </w:t>
      </w:r>
      <w:r>
        <w:rPr>
          <w:rFonts w:ascii="Arial" w:hAnsi="Arial" w:cs="Arial"/>
        </w:rPr>
        <w:t>is like an</w:t>
      </w:r>
      <w:r w:rsidRPr="00920E43">
        <w:rPr>
          <w:rFonts w:ascii="Arial" w:hAnsi="Arial" w:cs="Arial"/>
        </w:rPr>
        <w:t xml:space="preserve"> automated version of the payment worksheet, which is used to match payments manually to open items.</w:t>
      </w:r>
    </w:p>
    <w:p w14:paraId="2389A77C" w14:textId="77777777" w:rsidR="00F72964" w:rsidRPr="007951DA" w:rsidRDefault="00F72964" w:rsidP="00F72964">
      <w:pPr>
        <w:pStyle w:val="ListParagraph"/>
        <w:numPr>
          <w:ilvl w:val="0"/>
          <w:numId w:val="13"/>
        </w:numPr>
        <w:contextualSpacing/>
        <w:rPr>
          <w:rFonts w:ascii="Arial" w:hAnsi="Arial" w:cs="Arial"/>
        </w:rPr>
      </w:pPr>
      <w:r>
        <w:rPr>
          <w:rFonts w:ascii="Arial" w:hAnsi="Arial" w:cs="Arial"/>
        </w:rPr>
        <w:t>W</w:t>
      </w:r>
      <w:r w:rsidRPr="007951DA">
        <w:rPr>
          <w:rFonts w:ascii="Arial" w:hAnsi="Arial" w:cs="Arial"/>
        </w:rPr>
        <w:t xml:space="preserve">hen the </w:t>
      </w:r>
      <w:r>
        <w:rPr>
          <w:rFonts w:ascii="Arial" w:hAnsi="Arial" w:cs="Arial"/>
        </w:rPr>
        <w:t xml:space="preserve">Payment Predictor </w:t>
      </w:r>
      <w:r w:rsidRPr="007951DA">
        <w:rPr>
          <w:rFonts w:ascii="Arial" w:hAnsi="Arial" w:cs="Arial"/>
        </w:rPr>
        <w:t>box is checked on the</w:t>
      </w:r>
      <w:r>
        <w:rPr>
          <w:rFonts w:ascii="Arial" w:hAnsi="Arial" w:cs="Arial"/>
        </w:rPr>
        <w:t xml:space="preserve"> Regular Deposits-Payments page and after the Payment Predictor process runs, the deposit can be agency approved.</w:t>
      </w:r>
    </w:p>
    <w:p w14:paraId="2389A77D" w14:textId="77777777" w:rsidR="00F72964" w:rsidRPr="00920E43" w:rsidRDefault="00F72964" w:rsidP="00F72964">
      <w:pPr>
        <w:pStyle w:val="ListParagraph"/>
        <w:numPr>
          <w:ilvl w:val="0"/>
          <w:numId w:val="13"/>
        </w:numPr>
        <w:contextualSpacing/>
        <w:rPr>
          <w:rFonts w:ascii="Arial" w:hAnsi="Arial" w:cs="Arial"/>
        </w:rPr>
      </w:pPr>
      <w:r w:rsidRPr="00920E43">
        <w:rPr>
          <w:rFonts w:ascii="Arial" w:hAnsi="Arial" w:cs="Arial"/>
        </w:rPr>
        <w:t xml:space="preserve">In order for Payment Predictor to match a payment to an item, the following must occur: </w:t>
      </w:r>
    </w:p>
    <w:p w14:paraId="2389A77E" w14:textId="77777777" w:rsidR="00F72964" w:rsidRPr="00920E43" w:rsidRDefault="00F72964" w:rsidP="00F72964">
      <w:pPr>
        <w:pStyle w:val="ListParagraph"/>
        <w:numPr>
          <w:ilvl w:val="1"/>
          <w:numId w:val="8"/>
        </w:numPr>
        <w:contextualSpacing/>
        <w:rPr>
          <w:rFonts w:ascii="Arial" w:hAnsi="Arial" w:cs="Arial"/>
        </w:rPr>
      </w:pPr>
      <w:r w:rsidRPr="00920E43">
        <w:rPr>
          <w:rFonts w:ascii="Arial" w:hAnsi="Arial" w:cs="Arial"/>
        </w:rPr>
        <w:t>The customer ID must be known</w:t>
      </w:r>
      <w:r>
        <w:rPr>
          <w:rFonts w:ascii="Arial" w:hAnsi="Arial" w:cs="Arial"/>
        </w:rPr>
        <w:t>.</w:t>
      </w:r>
    </w:p>
    <w:p w14:paraId="2389A77F" w14:textId="77777777" w:rsidR="00F72964" w:rsidRPr="00920E43" w:rsidRDefault="00F72964" w:rsidP="00F72964">
      <w:pPr>
        <w:pStyle w:val="ListParagraph"/>
        <w:numPr>
          <w:ilvl w:val="1"/>
          <w:numId w:val="8"/>
        </w:numPr>
        <w:contextualSpacing/>
        <w:rPr>
          <w:rFonts w:ascii="Arial" w:hAnsi="Arial" w:cs="Arial"/>
        </w:rPr>
      </w:pPr>
      <w:r w:rsidRPr="00920E43">
        <w:rPr>
          <w:rFonts w:ascii="Arial" w:hAnsi="Arial" w:cs="Arial"/>
        </w:rPr>
        <w:t>The Item ID must be known</w:t>
      </w:r>
      <w:r>
        <w:rPr>
          <w:rFonts w:ascii="Arial" w:hAnsi="Arial" w:cs="Arial"/>
        </w:rPr>
        <w:t>.</w:t>
      </w:r>
    </w:p>
    <w:p w14:paraId="2389A780" w14:textId="77777777" w:rsidR="00F72964" w:rsidRPr="00920E43" w:rsidRDefault="00F72964" w:rsidP="00F72964">
      <w:pPr>
        <w:pStyle w:val="ListParagraph"/>
        <w:numPr>
          <w:ilvl w:val="1"/>
          <w:numId w:val="8"/>
        </w:numPr>
        <w:contextualSpacing/>
        <w:rPr>
          <w:rFonts w:ascii="Arial" w:hAnsi="Arial" w:cs="Arial"/>
        </w:rPr>
      </w:pPr>
      <w:r w:rsidRPr="00920E43">
        <w:rPr>
          <w:rFonts w:ascii="Arial" w:hAnsi="Arial" w:cs="Arial"/>
        </w:rPr>
        <w:t>The amount received must exactly equal the amount of the Item</w:t>
      </w:r>
      <w:r>
        <w:rPr>
          <w:rFonts w:ascii="Arial" w:hAnsi="Arial" w:cs="Arial"/>
        </w:rPr>
        <w:t>.</w:t>
      </w:r>
    </w:p>
    <w:p w14:paraId="2389A781" w14:textId="77777777" w:rsidR="00F72964" w:rsidRPr="00920E43" w:rsidRDefault="00F72964" w:rsidP="00F72964">
      <w:pPr>
        <w:spacing w:after="100" w:afterAutospacing="1"/>
        <w:contextualSpacing/>
        <w:rPr>
          <w:rFonts w:ascii="Arial" w:hAnsi="Arial" w:cs="Arial"/>
          <w:sz w:val="22"/>
          <w:szCs w:val="22"/>
        </w:rPr>
      </w:pPr>
      <w:r w:rsidRPr="00920E43">
        <w:rPr>
          <w:rFonts w:ascii="Arial" w:hAnsi="Arial" w:cs="Arial"/>
          <w:sz w:val="22"/>
          <w:szCs w:val="22"/>
        </w:rPr>
        <w:t xml:space="preserve">If all three criteria are not met, a </w:t>
      </w:r>
      <w:r w:rsidRPr="008E2264">
        <w:rPr>
          <w:rFonts w:ascii="Arial" w:hAnsi="Arial" w:cs="Arial"/>
          <w:b/>
          <w:sz w:val="22"/>
          <w:szCs w:val="22"/>
        </w:rPr>
        <w:t>payment worksheet</w:t>
      </w:r>
      <w:r w:rsidRPr="00920E43">
        <w:rPr>
          <w:rFonts w:ascii="Arial" w:hAnsi="Arial" w:cs="Arial"/>
          <w:sz w:val="22"/>
          <w:szCs w:val="22"/>
        </w:rPr>
        <w:t xml:space="preserve"> must be used to manually apply the payment.</w:t>
      </w:r>
    </w:p>
    <w:p w14:paraId="2389A782" w14:textId="77777777" w:rsidR="00F72964" w:rsidRDefault="00F72964" w:rsidP="00F72964">
      <w:pPr>
        <w:pStyle w:val="Heading2"/>
        <w:spacing w:after="100"/>
        <w:rPr>
          <w:i w:val="0"/>
          <w:iCs w:val="0"/>
          <w:sz w:val="24"/>
          <w:szCs w:val="24"/>
        </w:rPr>
      </w:pPr>
    </w:p>
    <w:p w14:paraId="2389A783" w14:textId="77777777" w:rsidR="00F72964" w:rsidRPr="000523F5" w:rsidRDefault="00F72964" w:rsidP="00F72964">
      <w:pPr>
        <w:pStyle w:val="Heading2"/>
        <w:spacing w:after="100"/>
        <w:rPr>
          <w:i w:val="0"/>
          <w:iCs w:val="0"/>
          <w:sz w:val="24"/>
          <w:szCs w:val="24"/>
        </w:rPr>
      </w:pPr>
      <w:r w:rsidRPr="000523F5">
        <w:rPr>
          <w:i w:val="0"/>
          <w:iCs w:val="0"/>
          <w:sz w:val="24"/>
          <w:szCs w:val="24"/>
        </w:rPr>
        <w:t>Entering and Posting Deposit Adjustments</w:t>
      </w:r>
      <w:r>
        <w:rPr>
          <w:i w:val="0"/>
          <w:iCs w:val="0"/>
          <w:sz w:val="24"/>
          <w:szCs w:val="24"/>
        </w:rPr>
        <w:t xml:space="preserve"> for Credit Card Receipts from Customers</w:t>
      </w:r>
    </w:p>
    <w:p w14:paraId="2389A784" w14:textId="77777777" w:rsidR="00F72964" w:rsidRDefault="00F72964" w:rsidP="00F72964">
      <w:pPr>
        <w:contextualSpacing/>
        <w:rPr>
          <w:rFonts w:ascii="Arial" w:hAnsi="Arial" w:cs="Arial"/>
          <w:sz w:val="22"/>
          <w:szCs w:val="22"/>
        </w:rPr>
      </w:pPr>
      <w:r>
        <w:rPr>
          <w:rFonts w:ascii="Arial" w:hAnsi="Arial" w:cs="Arial"/>
          <w:sz w:val="22"/>
          <w:szCs w:val="22"/>
        </w:rPr>
        <w:t xml:space="preserve">See </w:t>
      </w:r>
      <w:r>
        <w:rPr>
          <w:rFonts w:ascii="Arial" w:hAnsi="Arial" w:cs="Arial"/>
          <w:b/>
          <w:sz w:val="22"/>
          <w:szCs w:val="22"/>
        </w:rPr>
        <w:t xml:space="preserve">Job Aid – </w:t>
      </w:r>
      <w:r>
        <w:rPr>
          <w:rFonts w:ascii="Arial" w:hAnsi="Arial" w:cs="Arial"/>
          <w:sz w:val="22"/>
          <w:szCs w:val="22"/>
        </w:rPr>
        <w:t>Credit Card Transactions</w:t>
      </w:r>
    </w:p>
    <w:p w14:paraId="2389A785" w14:textId="77777777" w:rsidR="00F72964" w:rsidRDefault="00F72964" w:rsidP="00F72964">
      <w:pPr>
        <w:contextualSpacing/>
        <w:rPr>
          <w:rFonts w:ascii="Arial" w:hAnsi="Arial" w:cs="Arial"/>
          <w:sz w:val="22"/>
          <w:szCs w:val="22"/>
        </w:rPr>
      </w:pPr>
    </w:p>
    <w:p w14:paraId="2389A786" w14:textId="77777777" w:rsidR="00F72964" w:rsidRDefault="00F72964" w:rsidP="00F72964">
      <w:pPr>
        <w:contextualSpacing/>
        <w:rPr>
          <w:rFonts w:ascii="Arial" w:hAnsi="Arial" w:cs="Arial"/>
          <w:sz w:val="22"/>
          <w:szCs w:val="22"/>
        </w:rPr>
      </w:pPr>
      <w:r>
        <w:rPr>
          <w:rFonts w:ascii="Arial" w:hAnsi="Arial" w:cs="Arial"/>
          <w:sz w:val="22"/>
          <w:szCs w:val="22"/>
        </w:rPr>
        <w:t>For Pending Item payments from customers, process entries on the Deposit Adjustment per the Job Aid EXCEPT, on the Payments page:</w:t>
      </w:r>
    </w:p>
    <w:p w14:paraId="2389A787" w14:textId="77777777" w:rsidR="00F72964" w:rsidRDefault="00F72964" w:rsidP="00F72964">
      <w:pPr>
        <w:contextualSpacing/>
        <w:rPr>
          <w:rFonts w:ascii="Arial" w:hAnsi="Arial" w:cs="Arial"/>
          <w:sz w:val="22"/>
          <w:szCs w:val="22"/>
        </w:rPr>
      </w:pPr>
    </w:p>
    <w:p w14:paraId="2389A788" w14:textId="77777777" w:rsidR="00F72964" w:rsidRPr="0096050A" w:rsidRDefault="00F72964" w:rsidP="00F72964">
      <w:pPr>
        <w:pStyle w:val="ListParagraph"/>
        <w:numPr>
          <w:ilvl w:val="0"/>
          <w:numId w:val="15"/>
        </w:numPr>
        <w:contextualSpacing/>
        <w:rPr>
          <w:rFonts w:ascii="Arial" w:hAnsi="Arial" w:cs="Arial"/>
        </w:rPr>
      </w:pPr>
      <w:r w:rsidRPr="0096050A">
        <w:rPr>
          <w:rFonts w:ascii="Arial" w:hAnsi="Arial" w:cs="Arial"/>
        </w:rPr>
        <w:t xml:space="preserve">In the </w:t>
      </w:r>
      <w:r w:rsidRPr="0044202B">
        <w:rPr>
          <w:rFonts w:ascii="Arial" w:hAnsi="Arial" w:cs="Arial"/>
          <w:i/>
        </w:rPr>
        <w:t>Payment Information</w:t>
      </w:r>
      <w:r w:rsidRPr="0096050A">
        <w:rPr>
          <w:rFonts w:ascii="Arial" w:hAnsi="Arial" w:cs="Arial"/>
        </w:rPr>
        <w:t xml:space="preserve"> section, select the </w:t>
      </w:r>
      <w:r w:rsidRPr="006E55A3">
        <w:rPr>
          <w:rFonts w:ascii="Arial" w:hAnsi="Arial" w:cs="Arial"/>
          <w:b/>
        </w:rPr>
        <w:t>Payment Predictor</w:t>
      </w:r>
      <w:r w:rsidRPr="0096050A">
        <w:rPr>
          <w:rFonts w:ascii="Arial" w:hAnsi="Arial" w:cs="Arial"/>
        </w:rPr>
        <w:t xml:space="preserve"> checkbox instead of the Journal Direct checkbox</w:t>
      </w:r>
      <w:r>
        <w:rPr>
          <w:rFonts w:ascii="Arial" w:hAnsi="Arial" w:cs="Arial"/>
        </w:rPr>
        <w:t>.</w:t>
      </w:r>
    </w:p>
    <w:p w14:paraId="2389A789" w14:textId="77777777" w:rsidR="00F72964" w:rsidRPr="0096050A" w:rsidRDefault="00F72964" w:rsidP="00F72964">
      <w:pPr>
        <w:pStyle w:val="ListParagraph"/>
        <w:numPr>
          <w:ilvl w:val="0"/>
          <w:numId w:val="15"/>
        </w:numPr>
        <w:contextualSpacing/>
        <w:rPr>
          <w:rFonts w:ascii="Arial" w:hAnsi="Arial" w:cs="Arial"/>
        </w:rPr>
      </w:pPr>
      <w:r w:rsidRPr="0096050A">
        <w:rPr>
          <w:rFonts w:ascii="Arial" w:hAnsi="Arial" w:cs="Arial"/>
        </w:rPr>
        <w:t xml:space="preserve">In the </w:t>
      </w:r>
      <w:r w:rsidRPr="0044202B">
        <w:rPr>
          <w:rFonts w:ascii="Arial" w:hAnsi="Arial" w:cs="Arial"/>
          <w:i/>
        </w:rPr>
        <w:t>Customer Reference</w:t>
      </w:r>
      <w:r w:rsidRPr="0096050A">
        <w:rPr>
          <w:rFonts w:ascii="Arial" w:hAnsi="Arial" w:cs="Arial"/>
        </w:rPr>
        <w:t xml:space="preserve"> section, enter the </w:t>
      </w:r>
      <w:r w:rsidRPr="006E55A3">
        <w:rPr>
          <w:rFonts w:ascii="Arial" w:hAnsi="Arial" w:cs="Arial"/>
          <w:b/>
        </w:rPr>
        <w:t>Customer ID</w:t>
      </w:r>
      <w:r>
        <w:rPr>
          <w:rFonts w:ascii="Arial" w:hAnsi="Arial" w:cs="Arial"/>
          <w:b/>
        </w:rPr>
        <w:t>.</w:t>
      </w:r>
    </w:p>
    <w:p w14:paraId="2389A78A" w14:textId="61FEF60A" w:rsidR="00F72964" w:rsidRDefault="00F72964" w:rsidP="00F72964">
      <w:pPr>
        <w:pStyle w:val="ListParagraph"/>
        <w:numPr>
          <w:ilvl w:val="0"/>
          <w:numId w:val="15"/>
        </w:numPr>
        <w:contextualSpacing/>
        <w:rPr>
          <w:rFonts w:ascii="Arial" w:hAnsi="Arial" w:cs="Arial"/>
        </w:rPr>
      </w:pPr>
      <w:r w:rsidRPr="0096050A">
        <w:rPr>
          <w:rFonts w:ascii="Arial" w:hAnsi="Arial" w:cs="Arial"/>
        </w:rPr>
        <w:t xml:space="preserve">In the </w:t>
      </w:r>
      <w:r w:rsidRPr="00053221">
        <w:rPr>
          <w:rFonts w:ascii="Arial" w:hAnsi="Arial" w:cs="Arial"/>
          <w:i/>
        </w:rPr>
        <w:t>Reference</w:t>
      </w:r>
      <w:r w:rsidRPr="0096050A">
        <w:rPr>
          <w:rFonts w:ascii="Arial" w:hAnsi="Arial" w:cs="Arial"/>
        </w:rPr>
        <w:t xml:space="preserve"> Information section, enter an </w:t>
      </w:r>
      <w:r w:rsidRPr="006E55A3">
        <w:rPr>
          <w:rFonts w:ascii="Arial" w:hAnsi="Arial" w:cs="Arial"/>
          <w:b/>
        </w:rPr>
        <w:t>I</w:t>
      </w:r>
      <w:r w:rsidRPr="0096050A">
        <w:rPr>
          <w:rFonts w:ascii="Arial" w:hAnsi="Arial" w:cs="Arial"/>
        </w:rPr>
        <w:t xml:space="preserve"> for Item under the </w:t>
      </w:r>
      <w:r w:rsidRPr="0044202B">
        <w:rPr>
          <w:rFonts w:ascii="Arial" w:hAnsi="Arial" w:cs="Arial"/>
          <w:i/>
        </w:rPr>
        <w:t>Qual</w:t>
      </w:r>
      <w:r w:rsidRPr="0096050A">
        <w:rPr>
          <w:rFonts w:ascii="Arial" w:hAnsi="Arial" w:cs="Arial"/>
        </w:rPr>
        <w:t xml:space="preserve"> </w:t>
      </w:r>
      <w:r w:rsidRPr="0044202B">
        <w:rPr>
          <w:rFonts w:ascii="Arial" w:hAnsi="Arial" w:cs="Arial"/>
          <w:i/>
        </w:rPr>
        <w:t>Code</w:t>
      </w:r>
      <w:r w:rsidRPr="0096050A">
        <w:rPr>
          <w:rFonts w:ascii="Arial" w:hAnsi="Arial" w:cs="Arial"/>
        </w:rPr>
        <w:t xml:space="preserve"> and enter or choose the Pending Item </w:t>
      </w:r>
      <w:r>
        <w:rPr>
          <w:rFonts w:ascii="Arial" w:hAnsi="Arial" w:cs="Arial"/>
        </w:rPr>
        <w:t xml:space="preserve">ID from the </w:t>
      </w:r>
      <w:r w:rsidR="00C9536B">
        <w:rPr>
          <w:rFonts w:ascii="Arial" w:hAnsi="Arial" w:cs="Arial"/>
        </w:rPr>
        <w:t>drop-down</w:t>
      </w:r>
      <w:r>
        <w:rPr>
          <w:rFonts w:ascii="Arial" w:hAnsi="Arial" w:cs="Arial"/>
        </w:rPr>
        <w:t xml:space="preserve"> list </w:t>
      </w:r>
      <w:r w:rsidRPr="0096050A">
        <w:rPr>
          <w:rFonts w:ascii="Arial" w:hAnsi="Arial" w:cs="Arial"/>
        </w:rPr>
        <w:t xml:space="preserve">under </w:t>
      </w:r>
      <w:r w:rsidRPr="0044202B">
        <w:rPr>
          <w:rFonts w:ascii="Arial" w:hAnsi="Arial" w:cs="Arial"/>
          <w:i/>
        </w:rPr>
        <w:t>Reference</w:t>
      </w:r>
      <w:r w:rsidRPr="0096050A">
        <w:rPr>
          <w:rFonts w:ascii="Arial" w:hAnsi="Arial" w:cs="Arial"/>
        </w:rPr>
        <w:t>.</w:t>
      </w:r>
    </w:p>
    <w:p w14:paraId="2389A78B" w14:textId="77777777" w:rsidR="00F72964" w:rsidRPr="0096050A" w:rsidRDefault="00F72964" w:rsidP="00F72964">
      <w:pPr>
        <w:pStyle w:val="ListParagraph"/>
        <w:numPr>
          <w:ilvl w:val="0"/>
          <w:numId w:val="15"/>
        </w:numPr>
        <w:contextualSpacing/>
        <w:rPr>
          <w:rFonts w:ascii="Arial" w:hAnsi="Arial" w:cs="Arial"/>
        </w:rPr>
      </w:pPr>
      <w:r>
        <w:rPr>
          <w:rFonts w:ascii="Arial" w:hAnsi="Arial" w:cs="Arial"/>
        </w:rPr>
        <w:t>Payment Predictor process will need to run to create the accounting entries before you will be able to agency approve the Deposit Adjustment.</w:t>
      </w:r>
      <w:r w:rsidRPr="0096050A">
        <w:rPr>
          <w:rFonts w:ascii="Arial" w:hAnsi="Arial" w:cs="Arial"/>
        </w:rPr>
        <w:t xml:space="preserve"> </w:t>
      </w:r>
    </w:p>
    <w:p w14:paraId="2389A78C" w14:textId="77777777" w:rsidR="00F72964" w:rsidRDefault="00F72964" w:rsidP="00643A73">
      <w:pPr>
        <w:pStyle w:val="Heading2"/>
        <w:spacing w:after="100"/>
        <w:rPr>
          <w:i w:val="0"/>
          <w:iCs w:val="0"/>
          <w:sz w:val="24"/>
          <w:szCs w:val="24"/>
        </w:rPr>
      </w:pPr>
    </w:p>
    <w:p w14:paraId="2389A78D" w14:textId="77777777" w:rsidR="00643A73" w:rsidRPr="000523F5" w:rsidRDefault="00643A73" w:rsidP="00643A73">
      <w:pPr>
        <w:pStyle w:val="Heading2"/>
        <w:spacing w:after="100"/>
        <w:rPr>
          <w:i w:val="0"/>
          <w:iCs w:val="0"/>
          <w:sz w:val="24"/>
          <w:szCs w:val="24"/>
        </w:rPr>
      </w:pPr>
      <w:r w:rsidRPr="000523F5">
        <w:rPr>
          <w:i w:val="0"/>
          <w:iCs w:val="0"/>
          <w:sz w:val="24"/>
          <w:szCs w:val="24"/>
        </w:rPr>
        <w:t xml:space="preserve">Building </w:t>
      </w:r>
      <w:r w:rsidR="001B2443" w:rsidRPr="000523F5">
        <w:rPr>
          <w:i w:val="0"/>
          <w:iCs w:val="0"/>
          <w:sz w:val="24"/>
          <w:szCs w:val="24"/>
        </w:rPr>
        <w:t xml:space="preserve">and Applying Payments on </w:t>
      </w:r>
      <w:r w:rsidRPr="000523F5">
        <w:rPr>
          <w:i w:val="0"/>
          <w:iCs w:val="0"/>
          <w:sz w:val="24"/>
          <w:szCs w:val="24"/>
        </w:rPr>
        <w:t>Worksheet</w:t>
      </w:r>
      <w:r w:rsidR="00644461">
        <w:rPr>
          <w:i w:val="0"/>
          <w:iCs w:val="0"/>
          <w:sz w:val="24"/>
          <w:szCs w:val="24"/>
        </w:rPr>
        <w:t>s</w:t>
      </w:r>
      <w:r w:rsidRPr="000523F5">
        <w:rPr>
          <w:i w:val="0"/>
          <w:iCs w:val="0"/>
          <w:sz w:val="24"/>
          <w:szCs w:val="24"/>
        </w:rPr>
        <w:t xml:space="preserve"> for Unidentified Payment</w:t>
      </w:r>
      <w:r w:rsidR="00644461">
        <w:rPr>
          <w:i w:val="0"/>
          <w:iCs w:val="0"/>
          <w:sz w:val="24"/>
          <w:szCs w:val="24"/>
        </w:rPr>
        <w:t>s</w:t>
      </w:r>
      <w:bookmarkEnd w:id="15"/>
    </w:p>
    <w:p w14:paraId="2389A78E" w14:textId="77777777" w:rsidR="00AB0FEA" w:rsidRPr="00D027AE" w:rsidRDefault="00AB0FEA" w:rsidP="00D027AE">
      <w:pPr>
        <w:spacing w:after="100" w:afterAutospacing="1" w:line="276" w:lineRule="auto"/>
        <w:contextualSpacing/>
        <w:rPr>
          <w:rFonts w:ascii="Arial" w:hAnsi="Arial" w:cs="Arial"/>
          <w:color w:val="000000"/>
          <w:sz w:val="22"/>
          <w:szCs w:val="22"/>
        </w:rPr>
      </w:pPr>
      <w:r w:rsidRPr="00D027AE">
        <w:rPr>
          <w:rFonts w:ascii="Arial" w:hAnsi="Arial" w:cs="Arial"/>
          <w:color w:val="000000"/>
          <w:sz w:val="22"/>
          <w:szCs w:val="22"/>
        </w:rPr>
        <w:t>If the Item ID is unknown, a regular deposit can be entered, referencing the payment and the customer.  A payment worksheet can be used to apply the payments in the deposit to the appropriate item.</w:t>
      </w:r>
    </w:p>
    <w:p w14:paraId="2389A78F" w14:textId="77777777" w:rsidR="00D027AE" w:rsidRPr="00D027AE" w:rsidRDefault="00D027AE" w:rsidP="00D027AE">
      <w:pPr>
        <w:spacing w:after="100" w:afterAutospacing="1"/>
        <w:contextualSpacing/>
        <w:rPr>
          <w:rFonts w:ascii="Arial" w:hAnsi="Arial" w:cs="Arial"/>
          <w:color w:val="000000"/>
          <w:sz w:val="22"/>
          <w:szCs w:val="22"/>
        </w:rPr>
      </w:pPr>
    </w:p>
    <w:p w14:paraId="2389A790" w14:textId="5F3BFC1D" w:rsidR="00D027AE" w:rsidRPr="00D027AE" w:rsidRDefault="00D027AE" w:rsidP="00D027AE">
      <w:pPr>
        <w:spacing w:after="100" w:afterAutospacing="1"/>
        <w:contextualSpacing/>
        <w:rPr>
          <w:rFonts w:ascii="Arial" w:hAnsi="Arial" w:cs="Arial"/>
          <w:color w:val="000000"/>
          <w:sz w:val="22"/>
          <w:szCs w:val="22"/>
        </w:rPr>
      </w:pPr>
      <w:r w:rsidRPr="00D027AE">
        <w:rPr>
          <w:rFonts w:ascii="Arial" w:hAnsi="Arial" w:cs="Arial"/>
          <w:color w:val="000000"/>
          <w:sz w:val="22"/>
          <w:szCs w:val="22"/>
        </w:rPr>
        <w:t xml:space="preserve">Enter a Regular Deposit at </w:t>
      </w:r>
      <w:r w:rsidRPr="00D027AE">
        <w:rPr>
          <w:rFonts w:ascii="Arial" w:hAnsi="Arial" w:cs="Arial"/>
          <w:sz w:val="22"/>
          <w:szCs w:val="22"/>
        </w:rPr>
        <w:t xml:space="preserve">Accounts Receivable&gt;Payments&gt;Online </w:t>
      </w:r>
      <w:r w:rsidR="004D5A8F">
        <w:rPr>
          <w:rFonts w:ascii="Arial" w:hAnsi="Arial" w:cs="Arial"/>
          <w:sz w:val="22"/>
          <w:szCs w:val="22"/>
        </w:rPr>
        <w:t>Deposit Search/Entry</w:t>
      </w:r>
      <w:r w:rsidRPr="00D027AE">
        <w:rPr>
          <w:rFonts w:ascii="Arial" w:hAnsi="Arial" w:cs="Arial"/>
          <w:sz w:val="22"/>
          <w:szCs w:val="22"/>
        </w:rPr>
        <w:t xml:space="preserve">&gt;Regular Deposit&gt;Add a New Value.  </w:t>
      </w:r>
    </w:p>
    <w:p w14:paraId="2389A791" w14:textId="77777777" w:rsidR="00D027AE"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rPr>
        <w:t>Make note of the Deposit ID</w:t>
      </w:r>
    </w:p>
    <w:p w14:paraId="2389A792" w14:textId="77777777" w:rsidR="00D027AE"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rPr>
        <w:t>Verify ‘Balanced’ shows on the Payments page</w:t>
      </w:r>
    </w:p>
    <w:p w14:paraId="2389A793" w14:textId="77777777" w:rsidR="00D027AE"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rPr>
        <w:t>Save</w:t>
      </w:r>
    </w:p>
    <w:p w14:paraId="2389A794" w14:textId="77777777" w:rsidR="00D027AE" w:rsidRPr="00D027AE" w:rsidRDefault="00D027AE" w:rsidP="00D027AE">
      <w:pPr>
        <w:spacing w:after="100" w:afterAutospacing="1"/>
        <w:contextualSpacing/>
        <w:rPr>
          <w:rFonts w:ascii="Arial" w:hAnsi="Arial" w:cs="Arial"/>
          <w:color w:val="000000"/>
          <w:sz w:val="22"/>
          <w:szCs w:val="22"/>
        </w:rPr>
      </w:pPr>
      <w:r w:rsidRPr="00D027AE">
        <w:rPr>
          <w:rFonts w:ascii="Arial" w:hAnsi="Arial" w:cs="Arial"/>
          <w:color w:val="000000"/>
          <w:sz w:val="22"/>
          <w:szCs w:val="22"/>
        </w:rPr>
        <w:t xml:space="preserve">Use a Payment Worksheet to apply the payment to the correct pending item at </w:t>
      </w:r>
      <w:r w:rsidRPr="00D027AE">
        <w:rPr>
          <w:rFonts w:ascii="Arial" w:hAnsi="Arial" w:cs="Arial"/>
          <w:color w:val="000000" w:themeColor="text1"/>
          <w:sz w:val="22"/>
          <w:szCs w:val="22"/>
        </w:rPr>
        <w:t>Accounts Receivable&gt;Payments&gt;Apply Payments&gt;Create Worksheet&gt;Create Payment Worksheet: Find an existing payment.</w:t>
      </w:r>
    </w:p>
    <w:p w14:paraId="2389A795" w14:textId="77777777" w:rsidR="00643A73"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color w:val="000000" w:themeColor="text1"/>
        </w:rPr>
        <w:t xml:space="preserve">Enter Deposit Unit and </w:t>
      </w:r>
      <w:r w:rsidR="008B32E4">
        <w:rPr>
          <w:rFonts w:ascii="Arial" w:hAnsi="Arial" w:cs="Arial"/>
          <w:color w:val="000000" w:themeColor="text1"/>
        </w:rPr>
        <w:t xml:space="preserve">Deposit </w:t>
      </w:r>
      <w:r w:rsidRPr="00D027AE">
        <w:rPr>
          <w:rFonts w:ascii="Arial" w:hAnsi="Arial" w:cs="Arial"/>
          <w:color w:val="000000" w:themeColor="text1"/>
        </w:rPr>
        <w:t>ID</w:t>
      </w:r>
    </w:p>
    <w:p w14:paraId="2389A796" w14:textId="77777777" w:rsidR="00D027AE" w:rsidRPr="00D027AE" w:rsidRDefault="00D027AE"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themeColor="text1"/>
        </w:rPr>
        <w:lastRenderedPageBreak/>
        <w:t>On Payment Worksheet Selection, enter Customer ID</w:t>
      </w:r>
    </w:p>
    <w:p w14:paraId="2389A797" w14:textId="77777777" w:rsidR="00D027AE" w:rsidRDefault="00D027AE"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Build button</w:t>
      </w:r>
    </w:p>
    <w:p w14:paraId="2389A798" w14:textId="77777777" w:rsidR="00D027AE"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On Payment Worksheet Application, select Item ID</w:t>
      </w:r>
    </w:p>
    <w:p w14:paraId="2389A799"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Save</w:t>
      </w:r>
    </w:p>
    <w:p w14:paraId="2389A79A"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Worksheet Action link</w:t>
      </w:r>
    </w:p>
    <w:p w14:paraId="2389A79B"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On Payment Worksheet Action, click ‘Create/Review Entries’</w:t>
      </w:r>
    </w:p>
    <w:p w14:paraId="2389A79C"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Review Accounting Entries in Distribution Lines section</w:t>
      </w:r>
    </w:p>
    <w:p w14:paraId="2389A79D"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‘Return to Previous Panel’</w:t>
      </w:r>
    </w:p>
    <w:p w14:paraId="2389A79E"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For Posting Action, select ‘Batch Standard’</w:t>
      </w:r>
    </w:p>
    <w:p w14:paraId="2389A79F"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OK</w:t>
      </w:r>
    </w:p>
    <w:p w14:paraId="2389A7A1" w14:textId="3251F52E" w:rsidR="00D027AE" w:rsidRPr="007E2581" w:rsidRDefault="00A4229B" w:rsidP="0059642C">
      <w:pPr>
        <w:pStyle w:val="ListParagraph"/>
        <w:numPr>
          <w:ilvl w:val="1"/>
          <w:numId w:val="6"/>
        </w:numPr>
        <w:spacing w:after="100" w:afterAutospacing="1"/>
        <w:contextualSpacing/>
        <w:rPr>
          <w:sz w:val="24"/>
          <w:szCs w:val="24"/>
        </w:rPr>
      </w:pPr>
      <w:r w:rsidRPr="007E2581">
        <w:rPr>
          <w:rFonts w:ascii="Arial" w:hAnsi="Arial" w:cs="Arial"/>
          <w:color w:val="000000"/>
        </w:rPr>
        <w:t>Save</w:t>
      </w:r>
      <w:bookmarkStart w:id="16" w:name="_Toc256144691"/>
    </w:p>
    <w:bookmarkEnd w:id="16"/>
    <w:p w14:paraId="2389A7A2" w14:textId="77777777" w:rsidR="00643A73" w:rsidRPr="000523F5" w:rsidRDefault="003B52AC" w:rsidP="0023777B">
      <w:pPr>
        <w:pStyle w:val="Heading2"/>
        <w:spacing w:after="100"/>
        <w:rPr>
          <w:i w:val="0"/>
          <w:iCs w:val="0"/>
          <w:sz w:val="24"/>
          <w:szCs w:val="24"/>
        </w:rPr>
      </w:pPr>
      <w:r w:rsidRPr="000523F5">
        <w:rPr>
          <w:i w:val="0"/>
          <w:iCs w:val="0"/>
          <w:sz w:val="24"/>
          <w:szCs w:val="24"/>
        </w:rPr>
        <w:t>Building and Applying Payments on Worksheet</w:t>
      </w:r>
      <w:r>
        <w:rPr>
          <w:i w:val="0"/>
          <w:iCs w:val="0"/>
          <w:sz w:val="24"/>
          <w:szCs w:val="24"/>
        </w:rPr>
        <w:t xml:space="preserve">s for </w:t>
      </w:r>
      <w:r w:rsidRPr="000523F5">
        <w:rPr>
          <w:i w:val="0"/>
          <w:iCs w:val="0"/>
          <w:sz w:val="24"/>
          <w:szCs w:val="24"/>
        </w:rPr>
        <w:t>Underpayment</w:t>
      </w:r>
      <w:r>
        <w:rPr>
          <w:i w:val="0"/>
          <w:iCs w:val="0"/>
          <w:sz w:val="24"/>
          <w:szCs w:val="24"/>
        </w:rPr>
        <w:t>s and Overpayments</w:t>
      </w:r>
    </w:p>
    <w:p w14:paraId="2389A7A3" w14:textId="77777777" w:rsidR="00643A73" w:rsidRPr="000523F5" w:rsidRDefault="003B52AC" w:rsidP="0023777B">
      <w:pPr>
        <w:numPr>
          <w:ilvl w:val="0"/>
          <w:numId w:val="6"/>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After a worksheet</w:t>
      </w:r>
      <w:r>
        <w:rPr>
          <w:rFonts w:ascii="Arial" w:hAnsi="Arial" w:cs="Arial"/>
          <w:color w:val="000000"/>
          <w:sz w:val="22"/>
          <w:szCs w:val="22"/>
        </w:rPr>
        <w:t xml:space="preserve"> builds</w:t>
      </w:r>
      <w:r w:rsidRPr="000523F5">
        <w:rPr>
          <w:rFonts w:ascii="Arial" w:hAnsi="Arial" w:cs="Arial"/>
          <w:color w:val="000000"/>
          <w:sz w:val="22"/>
          <w:szCs w:val="22"/>
        </w:rPr>
        <w:t xml:space="preserve">, the items </w:t>
      </w:r>
      <w:r>
        <w:rPr>
          <w:rFonts w:ascii="Arial" w:hAnsi="Arial" w:cs="Arial"/>
          <w:color w:val="000000"/>
          <w:sz w:val="22"/>
          <w:szCs w:val="22"/>
        </w:rPr>
        <w:t xml:space="preserve">can be sorted and analyzed to </w:t>
      </w:r>
      <w:r w:rsidRPr="000523F5">
        <w:rPr>
          <w:rFonts w:ascii="Arial" w:hAnsi="Arial" w:cs="Arial"/>
          <w:color w:val="000000"/>
          <w:sz w:val="22"/>
          <w:szCs w:val="22"/>
        </w:rPr>
        <w:t xml:space="preserve">determine how to apply or write </w:t>
      </w:r>
      <w:r>
        <w:rPr>
          <w:rFonts w:ascii="Arial" w:hAnsi="Arial" w:cs="Arial"/>
          <w:color w:val="000000"/>
          <w:sz w:val="22"/>
          <w:szCs w:val="22"/>
        </w:rPr>
        <w:t xml:space="preserve">off items.  </w:t>
      </w:r>
      <w:r w:rsidR="00EB028A">
        <w:rPr>
          <w:rFonts w:ascii="Arial" w:hAnsi="Arial" w:cs="Arial"/>
          <w:color w:val="000000"/>
          <w:sz w:val="22"/>
          <w:szCs w:val="22"/>
        </w:rPr>
        <w:t>A</w:t>
      </w:r>
      <w:r w:rsidR="002854B8" w:rsidRPr="000523F5">
        <w:rPr>
          <w:rFonts w:ascii="Arial" w:hAnsi="Arial" w:cs="Arial"/>
          <w:color w:val="000000"/>
          <w:sz w:val="22"/>
          <w:szCs w:val="22"/>
        </w:rPr>
        <w:t>djustments and prepayments</w:t>
      </w:r>
      <w:r w:rsidR="00643A73" w:rsidRPr="000523F5">
        <w:rPr>
          <w:rFonts w:ascii="Arial" w:hAnsi="Arial" w:cs="Arial"/>
          <w:color w:val="000000"/>
          <w:sz w:val="22"/>
          <w:szCs w:val="22"/>
        </w:rPr>
        <w:t xml:space="preserve"> </w:t>
      </w:r>
      <w:r w:rsidR="007A1C09">
        <w:rPr>
          <w:rFonts w:ascii="Arial" w:hAnsi="Arial" w:cs="Arial"/>
          <w:color w:val="000000"/>
          <w:sz w:val="22"/>
          <w:szCs w:val="22"/>
        </w:rPr>
        <w:t xml:space="preserve">(credits) </w:t>
      </w:r>
      <w:r w:rsidR="00EB028A">
        <w:rPr>
          <w:rFonts w:ascii="Arial" w:hAnsi="Arial" w:cs="Arial"/>
          <w:color w:val="000000"/>
          <w:sz w:val="22"/>
          <w:szCs w:val="22"/>
        </w:rPr>
        <w:t xml:space="preserve">can be created </w:t>
      </w:r>
      <w:r w:rsidR="00643A73" w:rsidRPr="000523F5">
        <w:rPr>
          <w:rFonts w:ascii="Arial" w:hAnsi="Arial" w:cs="Arial"/>
          <w:color w:val="000000"/>
          <w:sz w:val="22"/>
          <w:szCs w:val="22"/>
        </w:rPr>
        <w:t xml:space="preserve">to balance the worksheet. </w:t>
      </w:r>
    </w:p>
    <w:p w14:paraId="2389A7A4" w14:textId="77777777" w:rsidR="007531BC" w:rsidRDefault="007531BC" w:rsidP="0023777B">
      <w:pPr>
        <w:numPr>
          <w:ilvl w:val="0"/>
          <w:numId w:val="6"/>
        </w:numPr>
        <w:spacing w:after="100" w:afterAutospacing="1" w:line="276" w:lineRule="auto"/>
        <w:rPr>
          <w:rFonts w:ascii="Arial" w:hAnsi="Arial" w:cs="Arial"/>
          <w:color w:val="000000"/>
          <w:sz w:val="20"/>
          <w:szCs w:val="20"/>
        </w:rPr>
      </w:pPr>
      <w:r w:rsidRPr="000523F5">
        <w:rPr>
          <w:rFonts w:ascii="Arial" w:hAnsi="Arial" w:cs="Arial"/>
          <w:color w:val="000000"/>
          <w:sz w:val="22"/>
          <w:szCs w:val="22"/>
        </w:rPr>
        <w:t xml:space="preserve">The </w:t>
      </w:r>
      <w:r w:rsidR="00CA77A5" w:rsidRPr="00EB028A">
        <w:rPr>
          <w:rFonts w:ascii="Arial" w:hAnsi="Arial" w:cs="Arial"/>
          <w:color w:val="000000"/>
          <w:sz w:val="22"/>
          <w:szCs w:val="22"/>
        </w:rPr>
        <w:t>P</w:t>
      </w:r>
      <w:r w:rsidRPr="00EB028A">
        <w:rPr>
          <w:rFonts w:ascii="Arial" w:hAnsi="Arial" w:cs="Arial"/>
          <w:color w:val="000000"/>
          <w:sz w:val="22"/>
          <w:szCs w:val="22"/>
        </w:rPr>
        <w:t xml:space="preserve">ayment </w:t>
      </w:r>
      <w:r w:rsidR="00CA77A5" w:rsidRPr="00EB028A">
        <w:rPr>
          <w:rFonts w:ascii="Arial" w:hAnsi="Arial" w:cs="Arial"/>
          <w:color w:val="000000"/>
          <w:sz w:val="22"/>
          <w:szCs w:val="22"/>
        </w:rPr>
        <w:t>W</w:t>
      </w:r>
      <w:r w:rsidRPr="00EB028A">
        <w:rPr>
          <w:rFonts w:ascii="Arial" w:hAnsi="Arial" w:cs="Arial"/>
          <w:color w:val="000000"/>
          <w:sz w:val="22"/>
          <w:szCs w:val="22"/>
        </w:rPr>
        <w:t>orksheet</w:t>
      </w:r>
      <w:r w:rsidRPr="000523F5">
        <w:rPr>
          <w:rFonts w:ascii="Arial" w:hAnsi="Arial" w:cs="Arial"/>
          <w:color w:val="000000"/>
          <w:sz w:val="22"/>
          <w:szCs w:val="22"/>
        </w:rPr>
        <w:t xml:space="preserve"> provides a method to manually apply payments to items and make partial payments</w:t>
      </w:r>
      <w:r w:rsidRPr="000523F5">
        <w:rPr>
          <w:rFonts w:ascii="Arial" w:hAnsi="Arial" w:cs="Arial"/>
          <w:color w:val="000000"/>
          <w:sz w:val="20"/>
          <w:szCs w:val="20"/>
        </w:rPr>
        <w:t>.</w:t>
      </w:r>
    </w:p>
    <w:p w14:paraId="2389A7A5" w14:textId="77777777" w:rsidR="005E5B95" w:rsidRDefault="00EB028A" w:rsidP="000F34A6">
      <w:pPr>
        <w:pStyle w:val="ListParagraph"/>
        <w:numPr>
          <w:ilvl w:val="0"/>
          <w:numId w:val="6"/>
        </w:numPr>
        <w:spacing w:after="100" w:afterAutospacing="1"/>
        <w:rPr>
          <w:rFonts w:ascii="Arial" w:hAnsi="Arial" w:cs="Arial"/>
          <w:color w:val="000000"/>
        </w:rPr>
      </w:pPr>
      <w:r>
        <w:rPr>
          <w:rFonts w:ascii="Arial" w:hAnsi="Arial" w:cs="Arial"/>
          <w:color w:val="000000"/>
        </w:rPr>
        <w:t xml:space="preserve">When creating adjustments, </w:t>
      </w:r>
      <w:r w:rsidR="005E5B95" w:rsidRPr="000F34A6">
        <w:rPr>
          <w:rFonts w:ascii="Arial" w:hAnsi="Arial" w:cs="Arial"/>
          <w:color w:val="000000"/>
        </w:rPr>
        <w:t xml:space="preserve">label new item ID’s using the original ID followed by the appropriate </w:t>
      </w:r>
      <w:r w:rsidR="005E5B95" w:rsidRPr="000F34A6">
        <w:rPr>
          <w:rFonts w:ascii="Arial" w:hAnsi="Arial" w:cs="Arial"/>
          <w:i/>
          <w:color w:val="000000"/>
        </w:rPr>
        <w:t>Type</w:t>
      </w:r>
      <w:r w:rsidR="005E5B95" w:rsidRPr="000F34A6">
        <w:rPr>
          <w:rFonts w:ascii="Arial" w:hAnsi="Arial" w:cs="Arial"/>
          <w:color w:val="000000"/>
        </w:rPr>
        <w:t xml:space="preserve"> code (e.g. 35209001_AU</w:t>
      </w:r>
      <w:r w:rsidR="008B32E4">
        <w:rPr>
          <w:rFonts w:ascii="Arial" w:hAnsi="Arial" w:cs="Arial"/>
          <w:color w:val="000000"/>
        </w:rPr>
        <w:t xml:space="preserve"> or </w:t>
      </w:r>
      <w:r w:rsidR="008B32E4">
        <w:rPr>
          <w:rFonts w:ascii="Arial" w:hAnsi="Arial" w:cs="Arial"/>
        </w:rPr>
        <w:t>35210001_OA</w:t>
      </w:r>
      <w:r w:rsidR="005E5B95" w:rsidRPr="000F34A6">
        <w:rPr>
          <w:rFonts w:ascii="Arial" w:hAnsi="Arial" w:cs="Arial"/>
          <w:color w:val="000000"/>
        </w:rPr>
        <w:t>).  This indicates a history with the original item.</w:t>
      </w:r>
    </w:p>
    <w:p w14:paraId="2389A7A6" w14:textId="77777777" w:rsidR="000F34A6" w:rsidRPr="00D027AE" w:rsidRDefault="000F34A6" w:rsidP="000F34A6">
      <w:pPr>
        <w:spacing w:after="100" w:afterAutospacing="1"/>
        <w:rPr>
          <w:rFonts w:ascii="Arial" w:hAnsi="Arial" w:cs="Arial"/>
          <w:color w:val="000000"/>
          <w:sz w:val="22"/>
          <w:szCs w:val="22"/>
        </w:rPr>
      </w:pPr>
      <w:r w:rsidRPr="00D027AE">
        <w:rPr>
          <w:rFonts w:ascii="Arial" w:hAnsi="Arial" w:cs="Arial"/>
          <w:color w:val="000000"/>
          <w:sz w:val="22"/>
          <w:szCs w:val="22"/>
        </w:rPr>
        <w:t xml:space="preserve">Enter a Regular Deposit at </w:t>
      </w:r>
      <w:r w:rsidRPr="00D027AE">
        <w:rPr>
          <w:rFonts w:ascii="Arial" w:hAnsi="Arial" w:cs="Arial"/>
          <w:sz w:val="22"/>
          <w:szCs w:val="22"/>
        </w:rPr>
        <w:t xml:space="preserve">Accounts Receivable&gt;Payments&gt;Online Payments&gt;Regular Deposit&gt;Add a New Value.  </w:t>
      </w:r>
    </w:p>
    <w:p w14:paraId="2389A7A7" w14:textId="77777777" w:rsidR="000F34A6" w:rsidRPr="00D027AE" w:rsidRDefault="000F34A6" w:rsidP="000F34A6">
      <w:pPr>
        <w:pStyle w:val="ListParagraph"/>
        <w:numPr>
          <w:ilvl w:val="1"/>
          <w:numId w:val="6"/>
        </w:numPr>
        <w:spacing w:after="100" w:afterAutospacing="1"/>
        <w:contextualSpacing/>
        <w:rPr>
          <w:rFonts w:ascii="Arial" w:hAnsi="Arial" w:cs="Arial"/>
          <w:color w:val="000000"/>
        </w:rPr>
      </w:pPr>
      <w:r w:rsidRPr="00D027AE">
        <w:rPr>
          <w:rFonts w:ascii="Arial" w:hAnsi="Arial" w:cs="Arial"/>
        </w:rPr>
        <w:t>Make note of the Deposit ID</w:t>
      </w:r>
    </w:p>
    <w:p w14:paraId="2389A7A8" w14:textId="77777777" w:rsidR="000F34A6" w:rsidRPr="00D027AE" w:rsidRDefault="000F34A6" w:rsidP="000F34A6">
      <w:pPr>
        <w:pStyle w:val="ListParagraph"/>
        <w:numPr>
          <w:ilvl w:val="1"/>
          <w:numId w:val="6"/>
        </w:numPr>
        <w:spacing w:after="100" w:afterAutospacing="1"/>
        <w:contextualSpacing/>
        <w:rPr>
          <w:rFonts w:ascii="Arial" w:hAnsi="Arial" w:cs="Arial"/>
          <w:color w:val="000000"/>
        </w:rPr>
      </w:pPr>
      <w:r w:rsidRPr="00D027AE">
        <w:rPr>
          <w:rFonts w:ascii="Arial" w:hAnsi="Arial" w:cs="Arial"/>
        </w:rPr>
        <w:t>Verify ‘Balanced’ shows on the Payments page</w:t>
      </w:r>
    </w:p>
    <w:p w14:paraId="2389A7A9" w14:textId="77777777" w:rsidR="000F34A6" w:rsidRPr="008B32E4" w:rsidRDefault="000F34A6" w:rsidP="000F34A6">
      <w:pPr>
        <w:pStyle w:val="ListParagraph"/>
        <w:numPr>
          <w:ilvl w:val="1"/>
          <w:numId w:val="6"/>
        </w:numPr>
        <w:spacing w:after="100" w:afterAutospacing="1"/>
        <w:contextualSpacing/>
        <w:rPr>
          <w:rFonts w:ascii="Arial" w:hAnsi="Arial" w:cs="Arial"/>
          <w:color w:val="000000"/>
        </w:rPr>
      </w:pPr>
      <w:r w:rsidRPr="00D027AE">
        <w:rPr>
          <w:rFonts w:ascii="Arial" w:hAnsi="Arial" w:cs="Arial"/>
        </w:rPr>
        <w:t>Save</w:t>
      </w:r>
    </w:p>
    <w:p w14:paraId="2389A7AA" w14:textId="77777777" w:rsidR="008B32E4" w:rsidRPr="00D027AE" w:rsidRDefault="008B32E4" w:rsidP="008B32E4">
      <w:pPr>
        <w:spacing w:after="100" w:afterAutospacing="1"/>
        <w:contextualSpacing/>
        <w:rPr>
          <w:rFonts w:ascii="Arial" w:hAnsi="Arial" w:cs="Arial"/>
          <w:color w:val="000000"/>
          <w:sz w:val="22"/>
          <w:szCs w:val="22"/>
        </w:rPr>
      </w:pPr>
      <w:r w:rsidRPr="00D027AE">
        <w:rPr>
          <w:rFonts w:ascii="Arial" w:hAnsi="Arial" w:cs="Arial"/>
          <w:color w:val="000000"/>
          <w:sz w:val="22"/>
          <w:szCs w:val="22"/>
        </w:rPr>
        <w:t xml:space="preserve">Use a Payment Worksheet to apply the payment to the correct pending item at </w:t>
      </w:r>
      <w:r w:rsidRPr="00D027AE">
        <w:rPr>
          <w:rFonts w:ascii="Arial" w:hAnsi="Arial" w:cs="Arial"/>
          <w:color w:val="000000" w:themeColor="text1"/>
          <w:sz w:val="22"/>
          <w:szCs w:val="22"/>
        </w:rPr>
        <w:t>Accounts Receivable&gt;Payments&gt;Apply Payments&gt;Create Worksheet&gt;Create Payment Worksheet: Find an existing payment.</w:t>
      </w:r>
    </w:p>
    <w:p w14:paraId="2389A7AB" w14:textId="77777777" w:rsidR="008B32E4" w:rsidRPr="00D027AE" w:rsidRDefault="008B32E4" w:rsidP="008B32E4">
      <w:pPr>
        <w:pStyle w:val="ListParagraph"/>
        <w:numPr>
          <w:ilvl w:val="1"/>
          <w:numId w:val="6"/>
        </w:numPr>
        <w:spacing w:after="100" w:afterAutospacing="1"/>
        <w:contextualSpacing/>
        <w:rPr>
          <w:rFonts w:ascii="Arial" w:hAnsi="Arial" w:cs="Arial"/>
          <w:color w:val="000000"/>
        </w:rPr>
      </w:pPr>
      <w:r w:rsidRPr="00D027AE">
        <w:rPr>
          <w:rFonts w:ascii="Arial" w:hAnsi="Arial" w:cs="Arial"/>
          <w:color w:val="000000" w:themeColor="text1"/>
        </w:rPr>
        <w:t>Enter Deposit Unit and</w:t>
      </w:r>
      <w:r>
        <w:rPr>
          <w:rFonts w:ascii="Arial" w:hAnsi="Arial" w:cs="Arial"/>
          <w:color w:val="000000" w:themeColor="text1"/>
        </w:rPr>
        <w:t xml:space="preserve"> Deposit</w:t>
      </w:r>
      <w:r w:rsidRPr="00D027AE">
        <w:rPr>
          <w:rFonts w:ascii="Arial" w:hAnsi="Arial" w:cs="Arial"/>
          <w:color w:val="000000" w:themeColor="text1"/>
        </w:rPr>
        <w:t xml:space="preserve"> ID</w:t>
      </w:r>
    </w:p>
    <w:p w14:paraId="2389A7AC" w14:textId="77777777" w:rsidR="008B32E4" w:rsidRPr="00D027AE"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themeColor="text1"/>
        </w:rPr>
        <w:t>On Payment Worksheet Selection, verify Customer ID</w:t>
      </w:r>
    </w:p>
    <w:p w14:paraId="2389A7AD"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Build button</w:t>
      </w:r>
    </w:p>
    <w:p w14:paraId="2389A7AE"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On Payment Worksheet Application, select Item ID</w:t>
      </w:r>
    </w:p>
    <w:p w14:paraId="2389A7AF"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the Add a Row button at the right end of the selected line</w:t>
      </w:r>
    </w:p>
    <w:p w14:paraId="2389A7B0"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OK or press Enter to add 1 row</w:t>
      </w:r>
    </w:p>
    <w:p w14:paraId="2389A7B1"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Enter the amount of the under</w:t>
      </w:r>
      <w:r w:rsidR="00F75AD5">
        <w:rPr>
          <w:rFonts w:ascii="Arial" w:hAnsi="Arial" w:cs="Arial"/>
          <w:color w:val="000000"/>
        </w:rPr>
        <w:t>/over</w:t>
      </w:r>
      <w:r>
        <w:rPr>
          <w:rFonts w:ascii="Arial" w:hAnsi="Arial" w:cs="Arial"/>
          <w:color w:val="000000"/>
        </w:rPr>
        <w:t>payment (an underpayment of $25, would be entered as 25.00</w:t>
      </w:r>
      <w:r w:rsidR="00F75AD5">
        <w:rPr>
          <w:rFonts w:ascii="Arial" w:hAnsi="Arial" w:cs="Arial"/>
          <w:color w:val="000000"/>
        </w:rPr>
        <w:t>; An overpayment of $25 would be entered as -25.00</w:t>
      </w:r>
      <w:r>
        <w:rPr>
          <w:rFonts w:ascii="Arial" w:hAnsi="Arial" w:cs="Arial"/>
          <w:color w:val="000000"/>
        </w:rPr>
        <w:t>)</w:t>
      </w:r>
      <w:r w:rsidR="00F75AD5">
        <w:rPr>
          <w:rFonts w:ascii="Arial" w:hAnsi="Arial" w:cs="Arial"/>
          <w:color w:val="000000"/>
        </w:rPr>
        <w:t>.</w:t>
      </w:r>
    </w:p>
    <w:p w14:paraId="2389A7B2"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 xml:space="preserve">Enter the item ID as </w:t>
      </w:r>
      <w:r w:rsidR="00F75AD5">
        <w:rPr>
          <w:rFonts w:ascii="Arial" w:hAnsi="Arial" w:cs="Arial"/>
          <w:color w:val="000000"/>
        </w:rPr>
        <w:t>‘</w:t>
      </w:r>
      <w:r>
        <w:rPr>
          <w:rFonts w:ascii="Arial" w:hAnsi="Arial" w:cs="Arial"/>
          <w:color w:val="000000"/>
        </w:rPr>
        <w:t>Item ID_AU</w:t>
      </w:r>
      <w:r w:rsidR="00F75AD5">
        <w:rPr>
          <w:rFonts w:ascii="Arial" w:hAnsi="Arial" w:cs="Arial"/>
          <w:color w:val="000000"/>
        </w:rPr>
        <w:t>’ for underpayment and ‘Item ID_OA’ for overpayment.</w:t>
      </w:r>
    </w:p>
    <w:p w14:paraId="2389A7B3" w14:textId="77777777" w:rsidR="008B32E4" w:rsidRP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Enter type AU (</w:t>
      </w:r>
      <w:r>
        <w:rPr>
          <w:rFonts w:ascii="Arial" w:hAnsi="Arial" w:cs="Arial"/>
        </w:rPr>
        <w:t>Adjust Remaining Underpayment)</w:t>
      </w:r>
      <w:r w:rsidR="00F75AD5">
        <w:rPr>
          <w:rFonts w:ascii="Arial" w:hAnsi="Arial" w:cs="Arial"/>
        </w:rPr>
        <w:t xml:space="preserve"> for underpayment or OA (Place an amount on Account) for overpayment.</w:t>
      </w:r>
    </w:p>
    <w:p w14:paraId="2389A7B4" w14:textId="77777777" w:rsidR="008B32E4" w:rsidRP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rPr>
        <w:t>Enter Reason ADJUP (Adjustment D</w:t>
      </w:r>
      <w:r w:rsidRPr="001A1DC7">
        <w:rPr>
          <w:rFonts w:ascii="Arial" w:hAnsi="Arial" w:cs="Arial"/>
        </w:rPr>
        <w:t>ue to Underpayment</w:t>
      </w:r>
      <w:r>
        <w:rPr>
          <w:rFonts w:ascii="Arial" w:hAnsi="Arial" w:cs="Arial"/>
        </w:rPr>
        <w:t>)</w:t>
      </w:r>
      <w:r w:rsidR="00F75AD5">
        <w:rPr>
          <w:rFonts w:ascii="Arial" w:hAnsi="Arial" w:cs="Arial"/>
        </w:rPr>
        <w:t xml:space="preserve"> for underpayment or ONACT (On Account) for overpayment.</w:t>
      </w:r>
    </w:p>
    <w:p w14:paraId="2389A7B5"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‘Refresh’ to make sure Type and Reason codes are correct</w:t>
      </w:r>
    </w:p>
    <w:p w14:paraId="2389A7B6"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Save</w:t>
      </w:r>
    </w:p>
    <w:p w14:paraId="2389A7B7"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Worksheet Action link</w:t>
      </w:r>
    </w:p>
    <w:p w14:paraId="2389A7B8"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lastRenderedPageBreak/>
        <w:t>On Payment Worksheet Action, click ‘Create/Review Entries’</w:t>
      </w:r>
    </w:p>
    <w:p w14:paraId="2389A7B9"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Review Accounting Entries in Distribution Lines section</w:t>
      </w:r>
    </w:p>
    <w:p w14:paraId="2389A7BA"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‘Return to Previous Panel’</w:t>
      </w:r>
    </w:p>
    <w:p w14:paraId="2389A7BB"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For Posting Action, select ‘Batch Standard’</w:t>
      </w:r>
    </w:p>
    <w:p w14:paraId="2389A7BC"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OK</w:t>
      </w:r>
    </w:p>
    <w:p w14:paraId="2389A7BE" w14:textId="5A5365B3" w:rsidR="008B32E4" w:rsidRPr="001455F6" w:rsidRDefault="008B32E4" w:rsidP="00F07C4E">
      <w:pPr>
        <w:pStyle w:val="ListParagraph"/>
        <w:numPr>
          <w:ilvl w:val="1"/>
          <w:numId w:val="6"/>
        </w:numPr>
        <w:spacing w:after="100" w:afterAutospacing="1"/>
        <w:contextualSpacing/>
        <w:rPr>
          <w:rFonts w:ascii="Arial" w:hAnsi="Arial" w:cs="Arial"/>
          <w:color w:val="000000"/>
        </w:rPr>
      </w:pPr>
      <w:r w:rsidRPr="001455F6">
        <w:rPr>
          <w:rFonts w:ascii="Arial" w:hAnsi="Arial" w:cs="Arial"/>
          <w:color w:val="000000"/>
        </w:rPr>
        <w:t>Save</w:t>
      </w:r>
    </w:p>
    <w:p w14:paraId="2389A7BF" w14:textId="77777777" w:rsidR="00066A3A" w:rsidRPr="000523F5" w:rsidRDefault="00066A3A" w:rsidP="00066A3A">
      <w:pPr>
        <w:pStyle w:val="Heading2"/>
        <w:spacing w:after="100"/>
        <w:rPr>
          <w:i w:val="0"/>
          <w:iCs w:val="0"/>
          <w:sz w:val="24"/>
          <w:szCs w:val="24"/>
        </w:rPr>
      </w:pPr>
      <w:bookmarkStart w:id="17" w:name="_Toc256144694"/>
      <w:r w:rsidRPr="000523F5">
        <w:rPr>
          <w:i w:val="0"/>
          <w:iCs w:val="0"/>
          <w:sz w:val="24"/>
          <w:szCs w:val="24"/>
        </w:rPr>
        <w:t>Viewing</w:t>
      </w:r>
      <w:r w:rsidR="003943B4" w:rsidRPr="000523F5">
        <w:rPr>
          <w:i w:val="0"/>
          <w:iCs w:val="0"/>
          <w:sz w:val="24"/>
          <w:szCs w:val="24"/>
        </w:rPr>
        <w:t xml:space="preserve"> Payment</w:t>
      </w:r>
      <w:r w:rsidRPr="000523F5">
        <w:rPr>
          <w:i w:val="0"/>
          <w:iCs w:val="0"/>
          <w:sz w:val="24"/>
          <w:szCs w:val="24"/>
        </w:rPr>
        <w:t xml:space="preserve"> Activities</w:t>
      </w:r>
      <w:bookmarkEnd w:id="17"/>
    </w:p>
    <w:p w14:paraId="2389A7C0" w14:textId="77777777" w:rsidR="00066A3A" w:rsidRDefault="00066A3A" w:rsidP="004201FB">
      <w:pPr>
        <w:numPr>
          <w:ilvl w:val="0"/>
          <w:numId w:val="6"/>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 xml:space="preserve">You use inquiry pages to view customer balances and summaries of other </w:t>
      </w:r>
      <w:r w:rsidR="003943B4" w:rsidRPr="000523F5">
        <w:rPr>
          <w:rFonts w:ascii="Arial" w:hAnsi="Arial" w:cs="Arial"/>
          <w:color w:val="000000"/>
          <w:sz w:val="22"/>
          <w:szCs w:val="22"/>
        </w:rPr>
        <w:t xml:space="preserve">payment </w:t>
      </w:r>
      <w:r w:rsidRPr="000523F5">
        <w:rPr>
          <w:rFonts w:ascii="Arial" w:hAnsi="Arial" w:cs="Arial"/>
          <w:color w:val="000000"/>
          <w:sz w:val="22"/>
          <w:szCs w:val="22"/>
        </w:rPr>
        <w:t xml:space="preserve">activities at the business unit level.  </w:t>
      </w:r>
      <w:r w:rsidR="007568FE" w:rsidRPr="000523F5">
        <w:rPr>
          <w:rFonts w:ascii="Arial" w:hAnsi="Arial" w:cs="Arial"/>
          <w:color w:val="000000"/>
          <w:sz w:val="22"/>
          <w:szCs w:val="22"/>
        </w:rPr>
        <w:t>SMART</w:t>
      </w:r>
      <w:r w:rsidRPr="000523F5">
        <w:rPr>
          <w:rFonts w:ascii="Arial" w:hAnsi="Arial" w:cs="Arial"/>
          <w:color w:val="000000"/>
          <w:sz w:val="22"/>
          <w:szCs w:val="22"/>
        </w:rPr>
        <w:t xml:space="preserve"> enables you to view a single-line summary of each </w:t>
      </w:r>
      <w:r w:rsidR="003943B4" w:rsidRPr="000523F5">
        <w:rPr>
          <w:rFonts w:ascii="Arial" w:hAnsi="Arial" w:cs="Arial"/>
          <w:color w:val="000000"/>
          <w:sz w:val="22"/>
          <w:szCs w:val="22"/>
        </w:rPr>
        <w:t>payment</w:t>
      </w:r>
      <w:r w:rsidRPr="000523F5">
        <w:rPr>
          <w:rFonts w:ascii="Arial" w:hAnsi="Arial" w:cs="Arial"/>
          <w:color w:val="000000"/>
          <w:sz w:val="22"/>
          <w:szCs w:val="22"/>
        </w:rPr>
        <w:t>-related activity.</w:t>
      </w:r>
    </w:p>
    <w:p w14:paraId="2389A7C1" w14:textId="77777777" w:rsidR="00F75AD5" w:rsidRDefault="00F75AD5" w:rsidP="00F75AD5">
      <w:pPr>
        <w:pStyle w:val="ListParagraph"/>
        <w:numPr>
          <w:ilvl w:val="0"/>
          <w:numId w:val="6"/>
        </w:numPr>
        <w:rPr>
          <w:rFonts w:ascii="Arial" w:hAnsi="Arial" w:cs="Arial"/>
        </w:rPr>
      </w:pPr>
      <w:r w:rsidRPr="00F75AD5">
        <w:rPr>
          <w:rFonts w:ascii="Arial" w:hAnsi="Arial" w:cs="Arial"/>
        </w:rPr>
        <w:t>Menu Path</w:t>
      </w:r>
      <w:r>
        <w:rPr>
          <w:rFonts w:ascii="Arial" w:hAnsi="Arial" w:cs="Arial"/>
          <w:b/>
        </w:rPr>
        <w:t xml:space="preserve">:  </w:t>
      </w:r>
      <w:r w:rsidRPr="00F75AD5">
        <w:rPr>
          <w:rFonts w:ascii="Arial" w:hAnsi="Arial" w:cs="Arial"/>
        </w:rPr>
        <w:t>Accounts Receivable</w:t>
      </w:r>
      <w:r>
        <w:rPr>
          <w:rFonts w:ascii="Arial" w:hAnsi="Arial" w:cs="Arial"/>
        </w:rPr>
        <w:t>&gt;</w:t>
      </w:r>
      <w:r w:rsidRPr="00F75AD5">
        <w:rPr>
          <w:rFonts w:ascii="Arial" w:hAnsi="Arial" w:cs="Arial"/>
        </w:rPr>
        <w:t>Receivables Update</w:t>
      </w:r>
      <w:r>
        <w:rPr>
          <w:rFonts w:ascii="Arial" w:hAnsi="Arial" w:cs="Arial"/>
        </w:rPr>
        <w:t>&gt;</w:t>
      </w:r>
      <w:r w:rsidRPr="00F75AD5">
        <w:rPr>
          <w:rFonts w:ascii="Arial" w:hAnsi="Arial" w:cs="Arial"/>
        </w:rPr>
        <w:t>Posting Results-Payments</w:t>
      </w:r>
      <w:r>
        <w:rPr>
          <w:rFonts w:ascii="Arial" w:hAnsi="Arial" w:cs="Arial"/>
        </w:rPr>
        <w:t>&gt;</w:t>
      </w:r>
      <w:r w:rsidRPr="00F75AD5">
        <w:rPr>
          <w:rFonts w:ascii="Arial" w:hAnsi="Arial" w:cs="Arial"/>
        </w:rPr>
        <w:t>Payment Group-All Items</w:t>
      </w:r>
    </w:p>
    <w:p w14:paraId="2389A7C2" w14:textId="77777777" w:rsidR="00402308" w:rsidRPr="0096737B" w:rsidRDefault="00F75AD5" w:rsidP="004201FB">
      <w:pPr>
        <w:pStyle w:val="ListParagraph"/>
        <w:numPr>
          <w:ilvl w:val="0"/>
          <w:numId w:val="6"/>
        </w:numPr>
        <w:spacing w:after="100" w:afterAutospacing="1"/>
        <w:contextualSpacing/>
        <w:rPr>
          <w:rFonts w:ascii="Arial" w:hAnsi="Arial" w:cs="Arial"/>
          <w:color w:val="000000"/>
        </w:rPr>
      </w:pPr>
      <w:r w:rsidRPr="0096737B">
        <w:rPr>
          <w:rFonts w:ascii="Arial" w:hAnsi="Arial" w:cs="Arial"/>
        </w:rPr>
        <w:t>Enter Deposit Unit and search by Deposit ID or Payment ID.</w:t>
      </w:r>
    </w:p>
    <w:p w14:paraId="2389A7C4" w14:textId="77777777" w:rsidR="00B97E87" w:rsidRPr="00984D0F" w:rsidRDefault="00634CB5" w:rsidP="00B97E87">
      <w:pPr>
        <w:pStyle w:val="Heading1"/>
        <w:contextualSpacing/>
        <w:rPr>
          <w:sz w:val="28"/>
          <w:szCs w:val="28"/>
        </w:rPr>
      </w:pPr>
      <w:bookmarkStart w:id="18" w:name="_Toc256144696"/>
      <w:r w:rsidRPr="000523F5">
        <w:rPr>
          <w:sz w:val="28"/>
          <w:szCs w:val="28"/>
        </w:rPr>
        <w:t>Reviewing Payments</w:t>
      </w:r>
      <w:bookmarkEnd w:id="18"/>
    </w:p>
    <w:p w14:paraId="2389A7C5" w14:textId="77777777" w:rsidR="00B97E87" w:rsidRPr="00311712" w:rsidRDefault="00A4400E" w:rsidP="00B97E87">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58240" behindDoc="0" locked="0" layoutInCell="1" allowOverlap="1" wp14:anchorId="2389A86E" wp14:editId="2389A86F">
                <wp:simplePos x="0" y="0"/>
                <wp:positionH relativeFrom="column">
                  <wp:posOffset>-7620</wp:posOffset>
                </wp:positionH>
                <wp:positionV relativeFrom="paragraph">
                  <wp:posOffset>180340</wp:posOffset>
                </wp:positionV>
                <wp:extent cx="5486400" cy="0"/>
                <wp:effectExtent l="68580" t="66040" r="64770" b="6731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138CB9" id="AutoShape 2" o:spid="_x0000_s1026" type="#_x0000_t32" style="position:absolute;margin-left:-.6pt;margin-top:14.2pt;width:6in;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ZvgEAAGYDAAAOAAAAZHJzL2Uyb0RvYy54bWysU8Fu2zAMvQ/YPwi+L3ayri2MOD2kzS7d&#10;FqDdBzCSbAuVRYFU4uTvJ6lxOnS3oReCFKXHx0dqeXccrDhoYoOuKeazqhDaSVTGdU3x+3nz5bYQ&#10;HMApsOh0U5w0F3erz5+Wo6/1Anu0SpOIII7r0TdFH4Kvy5JlrwfgGXrtYrJFGiDEkLpSEYwRfbDl&#10;oqquyxFJeUKpmePp/WuyWGX8ttUy/Gpb1kHYpojcQraU7S7ZcrWEuiPwvZFnGvAfLAYwLha9QN1D&#10;ALEn8w/UYCQhYxtmEocS29ZInXuI3cyrd9089eB17iWKw/4iE38crPx5WLstJery6J78I8oXFg7X&#10;PbhOZwLPJx8HN09SlaPn+vIkBey3JHbjD1TxDuwDZhWOLQ0JMvYnjlns00VsfQxCxsNvV7fXV1Wc&#10;iZxyJdTTQ08cvmscRHKaggOB6fqwRufiSJHmuQwcHjkkWlBPD1JVhxtjbZ6sdWKM3Bc3VayUcozW&#10;qJTOAXW7tSVxgLQd1deHm03u8t01wr1TGa7XoB7OfgBjX/1Y3rqEp/PCnTlN6qRV5HqH6rSlScI4&#10;zMz6vHhpW/6Os9Bv32P1BwAA//8DAFBLAwQUAAYACAAAACEANEySN9wAAAAIAQAADwAAAGRycy9k&#10;b3ducmV2LnhtbEyPwW6DMBBE75X6D9ZWyi0xQRFFFBM1KJF6Qi3pBzh4Cyh4jbCTkL/vVj20x50Z&#10;zb7Jt7MdxBUn3ztSsF5FIJAaZ3pqFXweD8sUhA+ajB4coYI7etgWjw+5zoy70Qde69AKLiGfaQVd&#10;CGMmpW86tNqv3IjE3pebrA58Tq00k75xuR1kHEWJtLon/tDpEcsOm3N9sQp2vt4dqsqfj8/Jvmre&#10;5jIq33ulFk/z6wuIgHP4C8MPPqNDwUwndyHjxaBguY45qSBONyDYT5OYp5x+BVnk8v+A4hsAAP//&#10;AwBQSwECLQAUAAYACAAAACEAtoM4kv4AAADhAQAAEwAAAAAAAAAAAAAAAAAAAAAAW0NvbnRlbnRf&#10;VHlwZXNdLnhtbFBLAQItABQABgAIAAAAIQA4/SH/1gAAAJQBAAALAAAAAAAAAAAAAAAAAC8BAABf&#10;cmVscy8ucmVsc1BLAQItABQABgAIAAAAIQD2/yKZvgEAAGYDAAAOAAAAAAAAAAAAAAAAAC4CAABk&#10;cnMvZTJvRG9jLnhtbFBLAQItABQABgAIAAAAIQA0TJI33AAAAAgBAAAPAAAAAAAAAAAAAAAAABgE&#10;AABkcnMvZG93bnJldi54bWxQSwUGAAAAAAQABADzAAAAIQUAAAAA&#10;" strokecolor="#003e7f" strokeweight="10pt">
                <v:shadow color="#868686"/>
              </v:shape>
            </w:pict>
          </mc:Fallback>
        </mc:AlternateContent>
      </w:r>
    </w:p>
    <w:p w14:paraId="2389A7C6" w14:textId="77777777" w:rsidR="00D018D6" w:rsidRPr="000523F5" w:rsidRDefault="00D018D6" w:rsidP="008F18C5">
      <w:pPr>
        <w:pStyle w:val="Heading2"/>
        <w:spacing w:before="0" w:after="0"/>
        <w:rPr>
          <w:i w:val="0"/>
          <w:sz w:val="22"/>
          <w:szCs w:val="22"/>
        </w:rPr>
      </w:pPr>
      <w:bookmarkStart w:id="19" w:name="_Toc256144698"/>
      <w:r w:rsidRPr="000523F5">
        <w:rPr>
          <w:i w:val="0"/>
          <w:sz w:val="22"/>
          <w:szCs w:val="22"/>
        </w:rPr>
        <w:t>Deposit Approval Process</w:t>
      </w:r>
      <w:bookmarkEnd w:id="19"/>
    </w:p>
    <w:p w14:paraId="2389A7C7" w14:textId="77777777" w:rsidR="00365B11" w:rsidRPr="000523F5" w:rsidRDefault="00CC395A" w:rsidP="00365B11">
      <w:pPr>
        <w:spacing w:line="276" w:lineRule="auto"/>
        <w:contextualSpacing/>
        <w:rPr>
          <w:rFonts w:ascii="Arial" w:hAnsi="Arial" w:cs="Arial"/>
          <w:color w:val="000000"/>
          <w:sz w:val="22"/>
          <w:szCs w:val="22"/>
        </w:rPr>
      </w:pPr>
      <w:r w:rsidRPr="000523F5">
        <w:rPr>
          <w:rFonts w:ascii="Arial" w:hAnsi="Arial" w:cs="Arial"/>
          <w:color w:val="000000"/>
          <w:sz w:val="22"/>
          <w:szCs w:val="22"/>
        </w:rPr>
        <w:t xml:space="preserve">There are two levels to the Deposit Approval Process.  Both approval boxes are located on the </w:t>
      </w:r>
      <w:r w:rsidR="00365B11" w:rsidRPr="000523F5">
        <w:rPr>
          <w:rFonts w:ascii="Arial" w:hAnsi="Arial" w:cs="Arial"/>
          <w:b/>
          <w:color w:val="000000"/>
          <w:sz w:val="22"/>
          <w:szCs w:val="22"/>
        </w:rPr>
        <w:t>Totals</w:t>
      </w:r>
      <w:r w:rsidRPr="000523F5">
        <w:rPr>
          <w:rFonts w:ascii="Arial" w:hAnsi="Arial" w:cs="Arial"/>
          <w:color w:val="000000"/>
          <w:sz w:val="22"/>
          <w:szCs w:val="22"/>
        </w:rPr>
        <w:t xml:space="preserve"> page of the Regular Deposit.</w:t>
      </w:r>
      <w:r w:rsidR="00D308CF" w:rsidRPr="000523F5">
        <w:rPr>
          <w:rFonts w:ascii="Arial" w:hAnsi="Arial" w:cs="Arial"/>
          <w:color w:val="000000"/>
          <w:sz w:val="22"/>
          <w:szCs w:val="22"/>
        </w:rPr>
        <w:t xml:space="preserve">  </w:t>
      </w:r>
      <w:r w:rsidR="009D3476" w:rsidRPr="000523F5">
        <w:rPr>
          <w:rFonts w:ascii="Arial" w:hAnsi="Arial" w:cs="Arial"/>
          <w:color w:val="000000"/>
          <w:sz w:val="22"/>
          <w:szCs w:val="22"/>
        </w:rPr>
        <w:t xml:space="preserve">Once both levels of Approvals have been </w:t>
      </w:r>
      <w:r w:rsidR="00184ADC" w:rsidRPr="000523F5">
        <w:rPr>
          <w:rFonts w:ascii="Arial" w:hAnsi="Arial" w:cs="Arial"/>
          <w:color w:val="000000"/>
          <w:sz w:val="22"/>
          <w:szCs w:val="22"/>
        </w:rPr>
        <w:t>completed</w:t>
      </w:r>
      <w:r w:rsidR="003B4294" w:rsidRPr="000523F5">
        <w:rPr>
          <w:rFonts w:ascii="Arial" w:hAnsi="Arial" w:cs="Arial"/>
          <w:color w:val="000000"/>
          <w:sz w:val="22"/>
          <w:szCs w:val="22"/>
        </w:rPr>
        <w:t>,</w:t>
      </w:r>
      <w:r w:rsidR="009D3476" w:rsidRPr="000523F5">
        <w:rPr>
          <w:rFonts w:ascii="Arial" w:hAnsi="Arial" w:cs="Arial"/>
          <w:color w:val="000000"/>
          <w:sz w:val="22"/>
          <w:szCs w:val="22"/>
        </w:rPr>
        <w:t xml:space="preserve"> the State Treasurer performs a </w:t>
      </w:r>
      <w:r w:rsidR="009D3476" w:rsidRPr="000523F5">
        <w:rPr>
          <w:rFonts w:ascii="Arial" w:hAnsi="Arial" w:cs="Arial"/>
          <w:b/>
          <w:color w:val="000000"/>
          <w:sz w:val="22"/>
          <w:szCs w:val="22"/>
        </w:rPr>
        <w:t>Daily Release</w:t>
      </w:r>
      <w:r w:rsidR="009D3476" w:rsidRPr="000523F5">
        <w:rPr>
          <w:rFonts w:ascii="Arial" w:hAnsi="Arial" w:cs="Arial"/>
          <w:color w:val="000000"/>
          <w:sz w:val="22"/>
          <w:szCs w:val="22"/>
        </w:rPr>
        <w:t xml:space="preserve">, which </w:t>
      </w:r>
      <w:r w:rsidR="00624DC1" w:rsidRPr="000523F5">
        <w:rPr>
          <w:rFonts w:ascii="Arial" w:hAnsi="Arial" w:cs="Arial"/>
          <w:color w:val="000000"/>
          <w:sz w:val="22"/>
          <w:szCs w:val="22"/>
        </w:rPr>
        <w:t>allows budget check to process and journals to generate in the General Ledger, making monies available to spend against.</w:t>
      </w:r>
      <w:r w:rsidR="009D3476" w:rsidRPr="000523F5">
        <w:rPr>
          <w:rFonts w:ascii="Arial" w:hAnsi="Arial" w:cs="Arial"/>
          <w:color w:val="000000"/>
          <w:sz w:val="22"/>
          <w:szCs w:val="22"/>
        </w:rPr>
        <w:t xml:space="preserve">  </w:t>
      </w:r>
      <w:r w:rsidR="00D308CF" w:rsidRPr="000523F5">
        <w:rPr>
          <w:rFonts w:ascii="Arial" w:hAnsi="Arial" w:cs="Arial"/>
          <w:color w:val="000000"/>
          <w:sz w:val="22"/>
          <w:szCs w:val="22"/>
        </w:rPr>
        <w:t xml:space="preserve">(Deposit Types related to </w:t>
      </w:r>
      <w:proofErr w:type="spellStart"/>
      <w:r w:rsidR="00D308CF" w:rsidRPr="000523F5">
        <w:rPr>
          <w:rFonts w:ascii="Arial" w:hAnsi="Arial" w:cs="Arial"/>
          <w:color w:val="000000"/>
          <w:sz w:val="22"/>
          <w:szCs w:val="22"/>
        </w:rPr>
        <w:t>Interfunds</w:t>
      </w:r>
      <w:proofErr w:type="spellEnd"/>
      <w:r w:rsidR="00D308CF" w:rsidRPr="000523F5">
        <w:rPr>
          <w:rFonts w:ascii="Arial" w:hAnsi="Arial" w:cs="Arial"/>
          <w:color w:val="000000"/>
          <w:sz w:val="22"/>
          <w:szCs w:val="22"/>
        </w:rPr>
        <w:t xml:space="preserve"> </w:t>
      </w:r>
      <w:r w:rsidR="00C86FB5">
        <w:rPr>
          <w:rFonts w:ascii="Arial" w:hAnsi="Arial" w:cs="Arial"/>
          <w:color w:val="000000"/>
          <w:sz w:val="22"/>
          <w:szCs w:val="22"/>
        </w:rPr>
        <w:t>are</w:t>
      </w:r>
      <w:r w:rsidR="00D308CF" w:rsidRPr="000523F5">
        <w:rPr>
          <w:rFonts w:ascii="Arial" w:hAnsi="Arial" w:cs="Arial"/>
          <w:color w:val="000000"/>
          <w:sz w:val="22"/>
          <w:szCs w:val="22"/>
        </w:rPr>
        <w:t xml:space="preserve"> covered in </w:t>
      </w:r>
      <w:r w:rsidR="00C86FB5">
        <w:rPr>
          <w:rFonts w:ascii="Arial" w:hAnsi="Arial" w:cs="Arial"/>
          <w:color w:val="000000"/>
          <w:sz w:val="22"/>
          <w:szCs w:val="22"/>
        </w:rPr>
        <w:t>S</w:t>
      </w:r>
      <w:r w:rsidR="00D308CF" w:rsidRPr="000523F5">
        <w:rPr>
          <w:rFonts w:ascii="Arial" w:hAnsi="Arial" w:cs="Arial"/>
          <w:color w:val="000000"/>
          <w:sz w:val="22"/>
          <w:szCs w:val="22"/>
        </w:rPr>
        <w:t>AR355)</w:t>
      </w:r>
    </w:p>
    <w:p w14:paraId="2389A7C8" w14:textId="77777777" w:rsidR="00365B11" w:rsidRPr="000523F5" w:rsidRDefault="00CC395A" w:rsidP="00365B11">
      <w:pPr>
        <w:numPr>
          <w:ilvl w:val="1"/>
          <w:numId w:val="6"/>
        </w:numPr>
        <w:spacing w:line="276" w:lineRule="auto"/>
        <w:ind w:left="720"/>
        <w:contextualSpacing/>
        <w:rPr>
          <w:rFonts w:ascii="Arial" w:hAnsi="Arial" w:cs="Arial"/>
          <w:b/>
          <w:color w:val="000000"/>
          <w:sz w:val="22"/>
          <w:szCs w:val="22"/>
        </w:rPr>
      </w:pPr>
      <w:r w:rsidRPr="000523F5">
        <w:rPr>
          <w:rFonts w:ascii="Arial" w:hAnsi="Arial" w:cs="Arial"/>
          <w:b/>
          <w:color w:val="000000"/>
          <w:sz w:val="22"/>
          <w:szCs w:val="22"/>
        </w:rPr>
        <w:t>Agency Approval</w:t>
      </w:r>
    </w:p>
    <w:p w14:paraId="2389A7C9" w14:textId="77777777"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Once a deposit has been entered and accounting entries have been created the depos</w:t>
      </w:r>
      <w:r w:rsidR="00184ADC" w:rsidRPr="000523F5">
        <w:rPr>
          <w:rFonts w:ascii="Arial" w:hAnsi="Arial" w:cs="Arial"/>
          <w:color w:val="000000"/>
          <w:sz w:val="22"/>
          <w:szCs w:val="22"/>
        </w:rPr>
        <w:t>it is ready for Agency Approval</w:t>
      </w:r>
    </w:p>
    <w:p w14:paraId="2389A7CA" w14:textId="77777777"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 xml:space="preserve">The Agency Administrator role has the responsibility of approving deposits of all </w:t>
      </w:r>
      <w:r w:rsidR="00184ADC" w:rsidRPr="000523F5">
        <w:rPr>
          <w:rFonts w:ascii="Arial" w:hAnsi="Arial" w:cs="Arial"/>
          <w:color w:val="000000"/>
          <w:sz w:val="22"/>
          <w:szCs w:val="22"/>
        </w:rPr>
        <w:t>types</w:t>
      </w:r>
    </w:p>
    <w:p w14:paraId="2389A7CB" w14:textId="77777777"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Once the deposit has been approved by the Agency, it is ready for the second level of app</w:t>
      </w:r>
      <w:r w:rsidR="00184ADC" w:rsidRPr="000523F5">
        <w:rPr>
          <w:rFonts w:ascii="Arial" w:hAnsi="Arial" w:cs="Arial"/>
          <w:color w:val="000000"/>
          <w:sz w:val="22"/>
          <w:szCs w:val="22"/>
        </w:rPr>
        <w:t>roval: State Treasurer Approval</w:t>
      </w:r>
    </w:p>
    <w:p w14:paraId="2389A7CC" w14:textId="77777777" w:rsidR="00365B11" w:rsidRPr="000523F5" w:rsidRDefault="00CC395A" w:rsidP="00365B11">
      <w:pPr>
        <w:numPr>
          <w:ilvl w:val="1"/>
          <w:numId w:val="6"/>
        </w:numPr>
        <w:spacing w:after="100" w:afterAutospacing="1" w:line="276" w:lineRule="auto"/>
        <w:ind w:left="720"/>
        <w:contextualSpacing/>
        <w:rPr>
          <w:rFonts w:ascii="Arial" w:hAnsi="Arial" w:cs="Arial"/>
          <w:b/>
          <w:color w:val="000000"/>
          <w:sz w:val="22"/>
          <w:szCs w:val="22"/>
        </w:rPr>
      </w:pPr>
      <w:r w:rsidRPr="000523F5">
        <w:rPr>
          <w:rFonts w:ascii="Arial" w:hAnsi="Arial" w:cs="Arial"/>
          <w:b/>
          <w:color w:val="000000"/>
          <w:sz w:val="22"/>
          <w:szCs w:val="22"/>
        </w:rPr>
        <w:t>State Treasurer Approval</w:t>
      </w:r>
    </w:p>
    <w:p w14:paraId="2389A7CD" w14:textId="77777777"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The State Treasurer approves D</w:t>
      </w:r>
      <w:r w:rsidR="00B74C18" w:rsidRPr="000523F5">
        <w:rPr>
          <w:rFonts w:ascii="Arial" w:hAnsi="Arial" w:cs="Arial"/>
          <w:color w:val="000000"/>
          <w:sz w:val="22"/>
          <w:szCs w:val="22"/>
        </w:rPr>
        <w:t>eposit Types of C</w:t>
      </w:r>
      <w:r w:rsidRPr="000523F5">
        <w:rPr>
          <w:rFonts w:ascii="Arial" w:hAnsi="Arial" w:cs="Arial"/>
          <w:color w:val="000000"/>
          <w:sz w:val="22"/>
          <w:szCs w:val="22"/>
        </w:rPr>
        <w:t xml:space="preserve"> – Customer Receipts, </w:t>
      </w:r>
      <w:r w:rsidR="00B74C18" w:rsidRPr="000523F5">
        <w:rPr>
          <w:rFonts w:ascii="Arial" w:hAnsi="Arial" w:cs="Arial"/>
          <w:color w:val="000000"/>
          <w:sz w:val="22"/>
          <w:szCs w:val="22"/>
        </w:rPr>
        <w:t>E</w:t>
      </w:r>
      <w:r w:rsidRPr="000523F5">
        <w:rPr>
          <w:rFonts w:ascii="Arial" w:hAnsi="Arial" w:cs="Arial"/>
          <w:color w:val="000000"/>
          <w:sz w:val="22"/>
          <w:szCs w:val="22"/>
        </w:rPr>
        <w:t xml:space="preserve"> – EFT Receipts</w:t>
      </w:r>
      <w:r w:rsidR="00B74C18" w:rsidRPr="000523F5">
        <w:rPr>
          <w:rFonts w:ascii="Arial" w:hAnsi="Arial" w:cs="Arial"/>
          <w:color w:val="000000"/>
          <w:sz w:val="22"/>
          <w:szCs w:val="22"/>
        </w:rPr>
        <w:t>, M</w:t>
      </w:r>
      <w:r w:rsidRPr="000523F5">
        <w:rPr>
          <w:rFonts w:ascii="Arial" w:hAnsi="Arial" w:cs="Arial"/>
          <w:color w:val="000000"/>
          <w:sz w:val="22"/>
          <w:szCs w:val="22"/>
        </w:rPr>
        <w:t xml:space="preserve"> – Miscellaneous Receipts</w:t>
      </w:r>
      <w:r w:rsidR="003B4294" w:rsidRPr="000523F5">
        <w:rPr>
          <w:rFonts w:ascii="Arial" w:hAnsi="Arial" w:cs="Arial"/>
          <w:color w:val="000000"/>
          <w:sz w:val="22"/>
          <w:szCs w:val="22"/>
        </w:rPr>
        <w:t>,</w:t>
      </w:r>
      <w:r w:rsidR="00B74C18" w:rsidRPr="000523F5">
        <w:rPr>
          <w:rFonts w:ascii="Arial" w:hAnsi="Arial" w:cs="Arial"/>
          <w:color w:val="000000"/>
          <w:sz w:val="22"/>
          <w:szCs w:val="22"/>
        </w:rPr>
        <w:t xml:space="preserve"> and N</w:t>
      </w:r>
      <w:r w:rsidRPr="000523F5">
        <w:rPr>
          <w:rFonts w:ascii="Arial" w:hAnsi="Arial" w:cs="Arial"/>
          <w:color w:val="000000"/>
          <w:sz w:val="22"/>
          <w:szCs w:val="22"/>
        </w:rPr>
        <w:t xml:space="preserve"> – Insufficient Funds</w:t>
      </w:r>
      <w:r w:rsidR="00B74C18" w:rsidRPr="000523F5">
        <w:rPr>
          <w:rFonts w:ascii="Arial" w:hAnsi="Arial" w:cs="Arial"/>
          <w:color w:val="000000"/>
          <w:sz w:val="22"/>
          <w:szCs w:val="22"/>
        </w:rPr>
        <w:t xml:space="preserve">.  </w:t>
      </w:r>
    </w:p>
    <w:p w14:paraId="2389A7CE" w14:textId="77777777"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Accounts &amp; Reports approves the D</w:t>
      </w:r>
      <w:r w:rsidR="00B74C18" w:rsidRPr="000523F5">
        <w:rPr>
          <w:rFonts w:ascii="Arial" w:hAnsi="Arial" w:cs="Arial"/>
          <w:color w:val="000000"/>
          <w:sz w:val="22"/>
          <w:szCs w:val="22"/>
        </w:rPr>
        <w:t>eposit Type of A –</w:t>
      </w:r>
      <w:r w:rsidRPr="000523F5">
        <w:rPr>
          <w:rFonts w:ascii="Arial" w:hAnsi="Arial" w:cs="Arial"/>
          <w:color w:val="000000"/>
          <w:sz w:val="22"/>
          <w:szCs w:val="22"/>
        </w:rPr>
        <w:t xml:space="preserve"> Adjustment</w:t>
      </w:r>
      <w:r w:rsidR="00B74C18" w:rsidRPr="000523F5">
        <w:rPr>
          <w:rFonts w:ascii="Arial" w:hAnsi="Arial" w:cs="Arial"/>
          <w:color w:val="000000"/>
          <w:sz w:val="22"/>
          <w:szCs w:val="22"/>
        </w:rPr>
        <w:t>.</w:t>
      </w:r>
    </w:p>
    <w:p w14:paraId="2389A7CF" w14:textId="77777777" w:rsidR="00366C7E" w:rsidRPr="000523F5" w:rsidRDefault="00634CB5" w:rsidP="008F18C5">
      <w:pPr>
        <w:pStyle w:val="Heading2"/>
        <w:spacing w:after="0"/>
        <w:rPr>
          <w:i w:val="0"/>
          <w:sz w:val="22"/>
          <w:szCs w:val="22"/>
        </w:rPr>
      </w:pPr>
      <w:bookmarkStart w:id="20" w:name="_Toc256144699"/>
      <w:r w:rsidRPr="000523F5">
        <w:rPr>
          <w:i w:val="0"/>
          <w:sz w:val="22"/>
          <w:szCs w:val="22"/>
        </w:rPr>
        <w:t>Viewing All Deposits</w:t>
      </w:r>
      <w:bookmarkEnd w:id="20"/>
    </w:p>
    <w:p w14:paraId="2389A7D0" w14:textId="77777777" w:rsidR="00ED4482" w:rsidRPr="000523F5" w:rsidRDefault="007568FE" w:rsidP="0023777B">
      <w:pPr>
        <w:numPr>
          <w:ilvl w:val="0"/>
          <w:numId w:val="6"/>
        </w:numPr>
        <w:spacing w:line="276" w:lineRule="auto"/>
        <w:contextualSpacing/>
        <w:rPr>
          <w:rFonts w:ascii="Arial" w:hAnsi="Arial" w:cs="Arial"/>
          <w:color w:val="000000"/>
          <w:sz w:val="22"/>
          <w:szCs w:val="22"/>
        </w:rPr>
      </w:pPr>
      <w:r w:rsidRPr="000523F5">
        <w:rPr>
          <w:rFonts w:ascii="Arial" w:hAnsi="Arial" w:cs="Arial"/>
          <w:color w:val="000000"/>
          <w:sz w:val="22"/>
          <w:szCs w:val="22"/>
        </w:rPr>
        <w:t>SMART</w:t>
      </w:r>
      <w:r w:rsidR="00634CB5" w:rsidRPr="000523F5">
        <w:rPr>
          <w:rFonts w:ascii="Arial" w:hAnsi="Arial" w:cs="Arial"/>
          <w:color w:val="000000"/>
          <w:sz w:val="22"/>
          <w:szCs w:val="22"/>
        </w:rPr>
        <w:t xml:space="preserve"> enables you to view the deposit status for a single deposit either to find problems associated with a specific deposit or to locate errors in posting.  </w:t>
      </w:r>
      <w:r w:rsidRPr="000523F5">
        <w:rPr>
          <w:rFonts w:ascii="Arial" w:hAnsi="Arial" w:cs="Arial"/>
          <w:color w:val="000000"/>
          <w:sz w:val="22"/>
          <w:szCs w:val="22"/>
        </w:rPr>
        <w:t>SMART</w:t>
      </w:r>
      <w:r w:rsidR="00634CB5" w:rsidRPr="000523F5">
        <w:rPr>
          <w:rFonts w:ascii="Arial" w:hAnsi="Arial" w:cs="Arial"/>
          <w:color w:val="000000"/>
          <w:sz w:val="22"/>
          <w:szCs w:val="22"/>
        </w:rPr>
        <w:t xml:space="preserve"> enables you to view details about one specific deposit ID, including control totals and status, or scan all deposits, one at a time.</w:t>
      </w:r>
      <w:r w:rsidR="003D333B" w:rsidRPr="000523F5">
        <w:rPr>
          <w:rFonts w:ascii="Arial" w:hAnsi="Arial" w:cs="Arial"/>
          <w:color w:val="000000"/>
          <w:sz w:val="22"/>
          <w:szCs w:val="22"/>
        </w:rPr>
        <w:t xml:space="preserve"> </w:t>
      </w:r>
    </w:p>
    <w:p w14:paraId="2389A7D1" w14:textId="77777777" w:rsidR="008F18C5" w:rsidRPr="008F18C5" w:rsidRDefault="008F18C5" w:rsidP="008F18C5">
      <w:pPr>
        <w:pStyle w:val="table1"/>
        <w:spacing w:before="0" w:after="0"/>
        <w:rPr>
          <w:rFonts w:ascii="Arial" w:hAnsi="Arial"/>
          <w:sz w:val="18"/>
          <w:szCs w:val="18"/>
        </w:rPr>
      </w:pPr>
    </w:p>
    <w:p w14:paraId="2389A7D2" w14:textId="77777777" w:rsidR="0096737B" w:rsidRDefault="00621179" w:rsidP="008F18C5">
      <w:pPr>
        <w:pStyle w:val="table1"/>
        <w:spacing w:before="0"/>
        <w:rPr>
          <w:rFonts w:ascii="Arial" w:hAnsi="Arial"/>
          <w:sz w:val="22"/>
          <w:szCs w:val="22"/>
        </w:rPr>
      </w:pPr>
      <w:r w:rsidRPr="000523F5">
        <w:rPr>
          <w:rFonts w:ascii="Arial" w:hAnsi="Arial"/>
          <w:sz w:val="22"/>
          <w:szCs w:val="22"/>
        </w:rPr>
        <w:t xml:space="preserve">Use the </w:t>
      </w:r>
      <w:r w:rsidRPr="000523F5">
        <w:rPr>
          <w:rFonts w:ascii="Arial" w:hAnsi="Arial"/>
          <w:b/>
          <w:sz w:val="22"/>
          <w:szCs w:val="22"/>
        </w:rPr>
        <w:t>All Deposits</w:t>
      </w:r>
      <w:r w:rsidRPr="000523F5">
        <w:rPr>
          <w:rFonts w:ascii="Arial" w:hAnsi="Arial"/>
          <w:sz w:val="22"/>
          <w:szCs w:val="22"/>
        </w:rPr>
        <w:t xml:space="preserve"> page to view details about a specific deposit ID (including control totals and status) or scan all deposits, one at a time.</w:t>
      </w:r>
    </w:p>
    <w:p w14:paraId="2389A7D3" w14:textId="77777777" w:rsidR="0096737B" w:rsidRDefault="0096737B">
      <w:pPr>
        <w:rPr>
          <w:rFonts w:ascii="Arial" w:hAnsi="Arial" w:cs="Arial"/>
          <w:color w:val="000000"/>
          <w:sz w:val="22"/>
          <w:szCs w:val="22"/>
        </w:rPr>
      </w:pPr>
      <w:r>
        <w:rPr>
          <w:rFonts w:ascii="Arial" w:hAnsi="Arial"/>
          <w:sz w:val="22"/>
          <w:szCs w:val="22"/>
        </w:rPr>
        <w:br w:type="page"/>
      </w:r>
    </w:p>
    <w:p w14:paraId="2389A7D4" w14:textId="77777777" w:rsidR="00621179" w:rsidRPr="000523F5" w:rsidRDefault="00621179" w:rsidP="008F18C5">
      <w:pPr>
        <w:pStyle w:val="table1"/>
        <w:spacing w:before="0"/>
        <w:rPr>
          <w:rFonts w:ascii="Arial" w:hAnsi="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621179" w:rsidRPr="000523F5" w14:paraId="2389A7D7" w14:textId="77777777" w:rsidTr="00621179">
        <w:trPr>
          <w:cnfStyle w:val="100000000000" w:firstRow="1" w:lastRow="0" w:firstColumn="0" w:lastColumn="0" w:oddVBand="0" w:evenVBand="0" w:oddHBand="0" w:evenHBand="0" w:firstRowFirstColumn="0" w:firstRowLastColumn="0" w:lastRowFirstColumn="0" w:lastRowLastColumn="0"/>
        </w:trPr>
        <w:tc>
          <w:tcPr>
            <w:tcW w:w="2279" w:type="dxa"/>
          </w:tcPr>
          <w:p w14:paraId="2389A7D5" w14:textId="77777777" w:rsidR="00621179" w:rsidRPr="000523F5" w:rsidRDefault="00621179" w:rsidP="008F18C5">
            <w:pPr>
              <w:spacing w:after="20"/>
              <w:rPr>
                <w:rFonts w:ascii="Arial" w:hAnsi="Arial" w:cs="Arial"/>
                <w:sz w:val="22"/>
                <w:szCs w:val="22"/>
              </w:rPr>
            </w:pPr>
            <w:r w:rsidRPr="000523F5">
              <w:rPr>
                <w:rFonts w:ascii="Arial" w:hAnsi="Arial" w:cs="Arial"/>
                <w:sz w:val="22"/>
                <w:szCs w:val="22"/>
              </w:rPr>
              <w:t>Page name</w:t>
            </w:r>
          </w:p>
        </w:tc>
        <w:tc>
          <w:tcPr>
            <w:tcW w:w="6361" w:type="dxa"/>
          </w:tcPr>
          <w:p w14:paraId="2389A7D6" w14:textId="33AD68D7" w:rsidR="00621179" w:rsidRPr="000523F5" w:rsidRDefault="000835A5" w:rsidP="00621179">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00621179" w:rsidRPr="000523F5">
              <w:rPr>
                <w:rFonts w:ascii="Arial" w:hAnsi="Arial" w:cs="Arial"/>
                <w:sz w:val="22"/>
                <w:szCs w:val="22"/>
              </w:rPr>
              <w:t>Navigation</w:t>
            </w:r>
          </w:p>
        </w:tc>
      </w:tr>
      <w:tr w:rsidR="00621179" w:rsidRPr="000523F5" w14:paraId="2389A7DA" w14:textId="77777777" w:rsidTr="008F18C5">
        <w:trPr>
          <w:trHeight w:val="525"/>
        </w:trPr>
        <w:tc>
          <w:tcPr>
            <w:tcW w:w="2279" w:type="dxa"/>
            <w:tcBorders>
              <w:bottom w:val="single" w:sz="6" w:space="0" w:color="000000"/>
            </w:tcBorders>
          </w:tcPr>
          <w:p w14:paraId="2389A7D8" w14:textId="77777777" w:rsidR="00621179" w:rsidRPr="000523F5" w:rsidRDefault="007050F2" w:rsidP="00621179">
            <w:pPr>
              <w:spacing w:after="100" w:afterAutospacing="1"/>
              <w:rPr>
                <w:rFonts w:ascii="Arial" w:hAnsi="Arial" w:cs="Arial"/>
                <w:sz w:val="22"/>
                <w:szCs w:val="22"/>
              </w:rPr>
            </w:pPr>
            <w:r w:rsidRPr="000523F5">
              <w:rPr>
                <w:rFonts w:ascii="Arial" w:hAnsi="Arial" w:cs="Arial"/>
                <w:sz w:val="22"/>
                <w:szCs w:val="22"/>
              </w:rPr>
              <w:t>All Deposits</w:t>
            </w:r>
          </w:p>
        </w:tc>
        <w:tc>
          <w:tcPr>
            <w:tcW w:w="6361" w:type="dxa"/>
            <w:tcBorders>
              <w:bottom w:val="single" w:sz="6" w:space="0" w:color="000000"/>
            </w:tcBorders>
          </w:tcPr>
          <w:p w14:paraId="2389A7D9" w14:textId="228F48E6" w:rsidR="00621179" w:rsidRPr="000523F5" w:rsidRDefault="00621179" w:rsidP="00621179">
            <w:pPr>
              <w:spacing w:after="100" w:afterAutospacing="1"/>
              <w:rPr>
                <w:rFonts w:ascii="Arial" w:hAnsi="Arial" w:cs="Arial"/>
                <w:sz w:val="22"/>
                <w:szCs w:val="22"/>
              </w:rPr>
            </w:pPr>
            <w:r w:rsidRPr="000523F5">
              <w:rPr>
                <w:rFonts w:ascii="Arial" w:hAnsi="Arial" w:cs="Arial"/>
                <w:sz w:val="22"/>
                <w:szCs w:val="22"/>
              </w:rPr>
              <w:t>Accounts Receivable&gt;Payments&gt;Review Payments&gt;All Deposit</w:t>
            </w:r>
            <w:r w:rsidR="00085680">
              <w:rPr>
                <w:rFonts w:ascii="Arial" w:hAnsi="Arial" w:cs="Arial"/>
                <w:sz w:val="22"/>
                <w:szCs w:val="22"/>
              </w:rPr>
              <w:t>s</w:t>
            </w:r>
          </w:p>
        </w:tc>
      </w:tr>
      <w:tr w:rsidR="008F18C5" w:rsidRPr="000523F5" w14:paraId="2389A7DC" w14:textId="77777777" w:rsidTr="008F18C5">
        <w:trPr>
          <w:trHeight w:val="165"/>
        </w:trPr>
        <w:tc>
          <w:tcPr>
            <w:tcW w:w="8640" w:type="dxa"/>
            <w:gridSpan w:val="2"/>
            <w:tcBorders>
              <w:left w:val="nil"/>
              <w:bottom w:val="nil"/>
              <w:right w:val="nil"/>
            </w:tcBorders>
          </w:tcPr>
          <w:p w14:paraId="2389A7DB" w14:textId="77777777" w:rsidR="008F18C5" w:rsidRPr="000523F5" w:rsidRDefault="008F18C5" w:rsidP="00621179">
            <w:pPr>
              <w:spacing w:after="100" w:afterAutospacing="1"/>
              <w:rPr>
                <w:rFonts w:ascii="Arial" w:hAnsi="Arial" w:cs="Arial"/>
                <w:sz w:val="22"/>
                <w:szCs w:val="22"/>
              </w:rPr>
            </w:pPr>
          </w:p>
        </w:tc>
      </w:tr>
    </w:tbl>
    <w:p w14:paraId="2389A7DD" w14:textId="1EFD3F50" w:rsidR="004201FB" w:rsidRPr="000523F5" w:rsidRDefault="00066D4F" w:rsidP="009B0B8B">
      <w:pPr>
        <w:keepNext/>
      </w:pPr>
      <w:r>
        <w:rPr>
          <w:noProof/>
        </w:rPr>
        <w:drawing>
          <wp:inline distT="0" distB="0" distL="0" distR="0" wp14:anchorId="7472A96A" wp14:editId="6BC53810">
            <wp:extent cx="5841983" cy="3577133"/>
            <wp:effectExtent l="19050" t="19050" r="26035"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9029" cy="3581447"/>
                    </a:xfrm>
                    <a:prstGeom prst="rect">
                      <a:avLst/>
                    </a:prstGeom>
                    <a:ln>
                      <a:solidFill>
                        <a:schemeClr val="accent1"/>
                      </a:solidFill>
                    </a:ln>
                  </pic:spPr>
                </pic:pic>
              </a:graphicData>
            </a:graphic>
          </wp:inline>
        </w:drawing>
      </w:r>
    </w:p>
    <w:p w14:paraId="2389A7DE" w14:textId="77777777" w:rsidR="002A0370" w:rsidRPr="000523F5" w:rsidRDefault="004201FB" w:rsidP="004201FB">
      <w:pPr>
        <w:pStyle w:val="Caption"/>
        <w:jc w:val="center"/>
        <w:rPr>
          <w:i/>
          <w:color w:val="auto"/>
          <w:sz w:val="20"/>
          <w:szCs w:val="20"/>
        </w:rPr>
      </w:pPr>
      <w:r w:rsidRPr="000523F5">
        <w:rPr>
          <w:i/>
          <w:color w:val="auto"/>
          <w:sz w:val="20"/>
          <w:szCs w:val="20"/>
        </w:rPr>
        <w:t xml:space="preserve">Figure </w:t>
      </w:r>
      <w:r w:rsidR="00CD0D8E" w:rsidRPr="000523F5">
        <w:rPr>
          <w:i/>
          <w:color w:val="auto"/>
          <w:sz w:val="20"/>
          <w:szCs w:val="20"/>
        </w:rPr>
        <w:fldChar w:fldCharType="begin"/>
      </w:r>
      <w:r w:rsidRPr="000523F5">
        <w:rPr>
          <w:i/>
          <w:color w:val="auto"/>
          <w:sz w:val="20"/>
          <w:szCs w:val="20"/>
        </w:rPr>
        <w:instrText xml:space="preserve"> SEQ Figure \* ARABIC </w:instrText>
      </w:r>
      <w:r w:rsidR="00CD0D8E" w:rsidRPr="000523F5">
        <w:rPr>
          <w:i/>
          <w:color w:val="auto"/>
          <w:sz w:val="20"/>
          <w:szCs w:val="20"/>
        </w:rPr>
        <w:fldChar w:fldCharType="separate"/>
      </w:r>
      <w:r w:rsidR="00014A4E">
        <w:rPr>
          <w:i/>
          <w:noProof/>
          <w:color w:val="auto"/>
          <w:sz w:val="20"/>
          <w:szCs w:val="20"/>
        </w:rPr>
        <w:t>1</w:t>
      </w:r>
      <w:r w:rsidR="00CD0D8E" w:rsidRPr="000523F5">
        <w:rPr>
          <w:i/>
          <w:color w:val="auto"/>
          <w:sz w:val="20"/>
          <w:szCs w:val="20"/>
        </w:rPr>
        <w:fldChar w:fldCharType="end"/>
      </w:r>
      <w:r w:rsidRPr="000523F5">
        <w:rPr>
          <w:i/>
          <w:color w:val="auto"/>
          <w:sz w:val="20"/>
          <w:szCs w:val="20"/>
        </w:rPr>
        <w:t>. All Deposits Page</w:t>
      </w:r>
    </w:p>
    <w:p w14:paraId="2389A7DF" w14:textId="77777777" w:rsidR="00634CB5" w:rsidRPr="000523F5" w:rsidRDefault="00634CB5" w:rsidP="00634CB5">
      <w:pPr>
        <w:pStyle w:val="Heading2"/>
        <w:spacing w:after="100"/>
        <w:rPr>
          <w:i w:val="0"/>
          <w:iCs w:val="0"/>
          <w:sz w:val="24"/>
          <w:szCs w:val="24"/>
        </w:rPr>
      </w:pPr>
      <w:bookmarkStart w:id="21" w:name="_Toc256144700"/>
      <w:r w:rsidRPr="000523F5">
        <w:rPr>
          <w:i w:val="0"/>
          <w:iCs w:val="0"/>
          <w:sz w:val="24"/>
          <w:szCs w:val="24"/>
        </w:rPr>
        <w:t>Viewing Cash Received by a Business Unit</w:t>
      </w:r>
      <w:bookmarkEnd w:id="21"/>
    </w:p>
    <w:p w14:paraId="2389A7E0" w14:textId="77777777" w:rsidR="00871983" w:rsidRPr="000523F5" w:rsidRDefault="00634CB5" w:rsidP="00406192">
      <w:pPr>
        <w:numPr>
          <w:ilvl w:val="0"/>
          <w:numId w:val="6"/>
        </w:numPr>
        <w:tabs>
          <w:tab w:val="left" w:pos="2560"/>
        </w:tabs>
        <w:spacing w:after="100" w:afterAutospacing="1"/>
        <w:rPr>
          <w:rFonts w:ascii="Arial" w:hAnsi="Arial" w:cs="Arial"/>
          <w:color w:val="000000"/>
          <w:sz w:val="22"/>
          <w:szCs w:val="22"/>
        </w:rPr>
      </w:pPr>
      <w:r w:rsidRPr="000523F5">
        <w:rPr>
          <w:rFonts w:ascii="Arial" w:hAnsi="Arial" w:cs="Arial"/>
          <w:color w:val="000000"/>
          <w:sz w:val="22"/>
          <w:szCs w:val="22"/>
        </w:rPr>
        <w:t xml:space="preserve">You </w:t>
      </w:r>
      <w:r w:rsidR="00C86FB5">
        <w:rPr>
          <w:rFonts w:ascii="Arial" w:hAnsi="Arial" w:cs="Arial"/>
          <w:color w:val="000000"/>
          <w:sz w:val="22"/>
          <w:szCs w:val="22"/>
        </w:rPr>
        <w:t xml:space="preserve">can </w:t>
      </w:r>
      <w:r w:rsidRPr="000523F5">
        <w:rPr>
          <w:rFonts w:ascii="Arial" w:hAnsi="Arial" w:cs="Arial"/>
          <w:color w:val="000000"/>
          <w:sz w:val="22"/>
          <w:szCs w:val="22"/>
        </w:rPr>
        <w:t xml:space="preserve">review the deposits for a single business unit for one or more days or for a specified period.  </w:t>
      </w:r>
      <w:r w:rsidR="0035619C" w:rsidRPr="000523F5">
        <w:rPr>
          <w:rFonts w:ascii="Arial" w:hAnsi="Arial" w:cs="Arial"/>
          <w:sz w:val="22"/>
          <w:szCs w:val="22"/>
        </w:rPr>
        <w:t xml:space="preserve">If you have security access to more than one business unit, </w:t>
      </w:r>
      <w:r w:rsidR="008E2CE5" w:rsidRPr="000523F5">
        <w:rPr>
          <w:rFonts w:ascii="Arial" w:hAnsi="Arial" w:cs="Arial"/>
          <w:sz w:val="22"/>
          <w:szCs w:val="22"/>
        </w:rPr>
        <w:t xml:space="preserve">view the inquiry </w:t>
      </w:r>
      <w:r w:rsidR="0035619C" w:rsidRPr="000523F5">
        <w:rPr>
          <w:rFonts w:ascii="Arial" w:hAnsi="Arial" w:cs="Arial"/>
          <w:sz w:val="22"/>
          <w:szCs w:val="22"/>
        </w:rPr>
        <w:t>for one business unit at a time.</w:t>
      </w:r>
      <w:r w:rsidR="0035619C" w:rsidRPr="000523F5">
        <w:rPr>
          <w:rFonts w:ascii="Arial" w:hAnsi="Arial" w:cs="Arial"/>
          <w:color w:val="000000"/>
          <w:sz w:val="22"/>
          <w:szCs w:val="22"/>
        </w:rPr>
        <w:t xml:space="preserve"> </w:t>
      </w:r>
    </w:p>
    <w:p w14:paraId="2389A7E1" w14:textId="77777777" w:rsidR="00215C35" w:rsidRPr="000523F5" w:rsidRDefault="00215C35" w:rsidP="00406192">
      <w:pPr>
        <w:tabs>
          <w:tab w:val="left" w:pos="2560"/>
        </w:tabs>
        <w:spacing w:after="100" w:afterAutospacing="1"/>
        <w:rPr>
          <w:rFonts w:ascii="Arial" w:hAnsi="Arial" w:cs="Arial"/>
          <w:color w:val="000000"/>
          <w:sz w:val="22"/>
          <w:szCs w:val="22"/>
        </w:rPr>
      </w:pPr>
      <w:r w:rsidRPr="000523F5">
        <w:rPr>
          <w:rFonts w:ascii="Arial" w:hAnsi="Arial" w:cs="Arial"/>
          <w:color w:val="000000"/>
          <w:sz w:val="22"/>
          <w:szCs w:val="22"/>
        </w:rPr>
        <w:t xml:space="preserve">Use the </w:t>
      </w:r>
      <w:r w:rsidRPr="000523F5">
        <w:rPr>
          <w:rFonts w:ascii="Arial" w:hAnsi="Arial" w:cs="Arial"/>
          <w:b/>
          <w:color w:val="000000"/>
          <w:sz w:val="22"/>
          <w:szCs w:val="22"/>
        </w:rPr>
        <w:t>Cash Received by Unit</w:t>
      </w:r>
      <w:r w:rsidRPr="000523F5">
        <w:rPr>
          <w:rFonts w:ascii="Arial" w:hAnsi="Arial" w:cs="Arial"/>
          <w:color w:val="000000"/>
          <w:sz w:val="22"/>
          <w:szCs w:val="22"/>
        </w:rPr>
        <w:t xml:space="preserve"> page to v</w:t>
      </w:r>
      <w:r w:rsidRPr="000523F5">
        <w:rPr>
          <w:rFonts w:ascii="Arial" w:hAnsi="Arial" w:cs="Arial"/>
          <w:sz w:val="22"/>
          <w:szCs w:val="22"/>
        </w:rPr>
        <w:t>iew cash received by one business unit</w:t>
      </w:r>
      <w:r w:rsidR="00406192" w:rsidRPr="000523F5">
        <w:rPr>
          <w:rFonts w:ascii="Arial" w:hAnsi="Arial" w:cs="Arial"/>
          <w:sz w:val="22"/>
          <w:szCs w:val="22"/>
        </w:rPr>
        <w:t>.</w:t>
      </w:r>
    </w:p>
    <w:tbl>
      <w:tblPr>
        <w:tblStyle w:val="TableProfessional"/>
        <w:tblW w:w="8593" w:type="dxa"/>
        <w:tblInd w:w="108" w:type="dxa"/>
        <w:tblLook w:val="04A0" w:firstRow="1" w:lastRow="0" w:firstColumn="1" w:lastColumn="0" w:noHBand="0" w:noVBand="1"/>
      </w:tblPr>
      <w:tblGrid>
        <w:gridCol w:w="2266"/>
        <w:gridCol w:w="6327"/>
      </w:tblGrid>
      <w:tr w:rsidR="00871983" w:rsidRPr="000523F5" w14:paraId="2389A7E4" w14:textId="77777777" w:rsidTr="00E2628C">
        <w:trPr>
          <w:cnfStyle w:val="100000000000" w:firstRow="1" w:lastRow="0" w:firstColumn="0" w:lastColumn="0" w:oddVBand="0" w:evenVBand="0" w:oddHBand="0" w:evenHBand="0" w:firstRowFirstColumn="0" w:firstRowLastColumn="0" w:lastRowFirstColumn="0" w:lastRowLastColumn="0"/>
          <w:trHeight w:val="268"/>
          <w:tblHeader/>
        </w:trPr>
        <w:tc>
          <w:tcPr>
            <w:tcW w:w="2266" w:type="dxa"/>
          </w:tcPr>
          <w:p w14:paraId="2389A7E2" w14:textId="13E81D86" w:rsidR="00871983" w:rsidRPr="000523F5" w:rsidRDefault="00B15242" w:rsidP="00871983">
            <w:pPr>
              <w:pStyle w:val="ListParagraph"/>
              <w:spacing w:after="0"/>
              <w:ind w:left="0"/>
              <w:rPr>
                <w:rFonts w:ascii="Arial" w:hAnsi="Arial" w:cs="Arial"/>
                <w:color w:val="FFFFFF" w:themeColor="background1"/>
              </w:rPr>
            </w:pPr>
            <w:r>
              <w:rPr>
                <w:rFonts w:ascii="Arial" w:hAnsi="Arial" w:cs="Arial"/>
                <w:color w:val="FFFFFF" w:themeColor="background1"/>
              </w:rPr>
              <w:t>Page name</w:t>
            </w:r>
          </w:p>
        </w:tc>
        <w:tc>
          <w:tcPr>
            <w:tcW w:w="6327" w:type="dxa"/>
          </w:tcPr>
          <w:p w14:paraId="2389A7E3" w14:textId="5DAC70BC" w:rsidR="00871983" w:rsidRPr="000523F5" w:rsidRDefault="00E272C4" w:rsidP="00871983">
            <w:pPr>
              <w:pStyle w:val="ListParagraph"/>
              <w:spacing w:after="0"/>
              <w:ind w:left="0"/>
              <w:rPr>
                <w:rFonts w:ascii="Arial" w:hAnsi="Arial" w:cs="Arial"/>
                <w:color w:val="000000" w:themeColor="text1"/>
              </w:rPr>
            </w:pPr>
            <w:proofErr w:type="spellStart"/>
            <w:r>
              <w:rPr>
                <w:rFonts w:ascii="Arial" w:hAnsi="Arial" w:cs="Arial"/>
                <w:color w:val="FFFFFF" w:themeColor="background1"/>
              </w:rPr>
              <w:t>NavBar</w:t>
            </w:r>
            <w:proofErr w:type="spellEnd"/>
            <w:r w:rsidR="00B15242">
              <w:rPr>
                <w:rFonts w:ascii="Arial" w:hAnsi="Arial" w:cs="Arial"/>
                <w:color w:val="FFFFFF" w:themeColor="background1"/>
              </w:rPr>
              <w:t xml:space="preserve"> Navigation</w:t>
            </w:r>
          </w:p>
        </w:tc>
      </w:tr>
      <w:tr w:rsidR="00871983" w:rsidRPr="000523F5" w14:paraId="2389A7E7" w14:textId="77777777" w:rsidTr="00E2628C">
        <w:trPr>
          <w:trHeight w:val="587"/>
        </w:trPr>
        <w:tc>
          <w:tcPr>
            <w:tcW w:w="2266" w:type="dxa"/>
          </w:tcPr>
          <w:p w14:paraId="2389A7E5" w14:textId="77777777" w:rsidR="00871983" w:rsidRPr="000523F5" w:rsidRDefault="00215C35" w:rsidP="00871983">
            <w:pPr>
              <w:pStyle w:val="term1"/>
              <w:rPr>
                <w:sz w:val="22"/>
                <w:szCs w:val="22"/>
              </w:rPr>
            </w:pPr>
            <w:r w:rsidRPr="000523F5">
              <w:rPr>
                <w:sz w:val="22"/>
                <w:szCs w:val="22"/>
              </w:rPr>
              <w:t>Cash Received by Unit</w:t>
            </w:r>
          </w:p>
        </w:tc>
        <w:tc>
          <w:tcPr>
            <w:tcW w:w="6327" w:type="dxa"/>
          </w:tcPr>
          <w:p w14:paraId="2389A7E6" w14:textId="77777777" w:rsidR="00871983" w:rsidRPr="000523F5" w:rsidRDefault="00215C35" w:rsidP="00215C35">
            <w:pPr>
              <w:spacing w:before="144" w:after="144"/>
              <w:contextualSpacing/>
              <w:rPr>
                <w:rFonts w:ascii="Arial" w:hAnsi="Arial" w:cs="Arial"/>
                <w:color w:val="000000"/>
                <w:sz w:val="22"/>
                <w:szCs w:val="22"/>
              </w:rPr>
            </w:pPr>
            <w:r w:rsidRPr="000523F5">
              <w:rPr>
                <w:rFonts w:ascii="Arial" w:hAnsi="Arial" w:cs="Arial"/>
                <w:color w:val="000000"/>
                <w:sz w:val="22"/>
                <w:szCs w:val="22"/>
              </w:rPr>
              <w:t>Accounts Receivable&gt;Payments&gt;Review Payments&gt;By Unit&gt;Cash Received by Unit</w:t>
            </w:r>
          </w:p>
        </w:tc>
      </w:tr>
    </w:tbl>
    <w:p w14:paraId="2389A7E8" w14:textId="77777777" w:rsidR="00871983" w:rsidRPr="000523F5" w:rsidRDefault="00871983" w:rsidP="00871983">
      <w:pPr>
        <w:spacing w:after="100" w:afterAutospacing="1"/>
        <w:contextualSpacing/>
        <w:rPr>
          <w:rFonts w:ascii="Arial" w:hAnsi="Arial" w:cs="Arial"/>
          <w:color w:val="000000"/>
          <w:sz w:val="22"/>
          <w:szCs w:val="22"/>
        </w:rPr>
      </w:pPr>
    </w:p>
    <w:p w14:paraId="2389A7E9" w14:textId="622FA6E5" w:rsidR="004201FB" w:rsidRPr="000523F5" w:rsidRDefault="003055B6" w:rsidP="009B0B8B">
      <w:pPr>
        <w:keepNext/>
        <w:tabs>
          <w:tab w:val="left" w:pos="2560"/>
        </w:tabs>
      </w:pPr>
      <w:r>
        <w:rPr>
          <w:noProof/>
        </w:rPr>
        <w:lastRenderedPageBreak/>
        <w:drawing>
          <wp:inline distT="0" distB="0" distL="0" distR="0" wp14:anchorId="59228D69" wp14:editId="77C41643">
            <wp:extent cx="6166897" cy="3057754"/>
            <wp:effectExtent l="19050" t="19050" r="2476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29207" cy="3088649"/>
                    </a:xfrm>
                    <a:prstGeom prst="rect">
                      <a:avLst/>
                    </a:prstGeom>
                    <a:ln>
                      <a:solidFill>
                        <a:schemeClr val="accent1"/>
                      </a:solidFill>
                    </a:ln>
                  </pic:spPr>
                </pic:pic>
              </a:graphicData>
            </a:graphic>
          </wp:inline>
        </w:drawing>
      </w:r>
    </w:p>
    <w:p w14:paraId="2389A7EA" w14:textId="77777777" w:rsidR="00B8188B" w:rsidRDefault="004201FB" w:rsidP="004201FB">
      <w:pPr>
        <w:pStyle w:val="Caption"/>
        <w:jc w:val="center"/>
        <w:rPr>
          <w:i/>
          <w:color w:val="auto"/>
          <w:sz w:val="20"/>
          <w:szCs w:val="20"/>
        </w:rPr>
      </w:pPr>
      <w:r w:rsidRPr="000523F5">
        <w:rPr>
          <w:i/>
          <w:color w:val="auto"/>
          <w:sz w:val="20"/>
          <w:szCs w:val="20"/>
        </w:rPr>
        <w:t xml:space="preserve">Figure </w:t>
      </w:r>
      <w:r w:rsidR="00CD0D8E" w:rsidRPr="000523F5">
        <w:rPr>
          <w:i/>
          <w:color w:val="auto"/>
          <w:sz w:val="20"/>
          <w:szCs w:val="20"/>
        </w:rPr>
        <w:fldChar w:fldCharType="begin"/>
      </w:r>
      <w:r w:rsidRPr="000523F5">
        <w:rPr>
          <w:i/>
          <w:color w:val="auto"/>
          <w:sz w:val="20"/>
          <w:szCs w:val="20"/>
        </w:rPr>
        <w:instrText xml:space="preserve"> SEQ Figure \* ARABIC </w:instrText>
      </w:r>
      <w:r w:rsidR="00CD0D8E" w:rsidRPr="000523F5">
        <w:rPr>
          <w:i/>
          <w:color w:val="auto"/>
          <w:sz w:val="20"/>
          <w:szCs w:val="20"/>
        </w:rPr>
        <w:fldChar w:fldCharType="separate"/>
      </w:r>
      <w:r w:rsidR="00014A4E">
        <w:rPr>
          <w:i/>
          <w:noProof/>
          <w:color w:val="auto"/>
          <w:sz w:val="20"/>
          <w:szCs w:val="20"/>
        </w:rPr>
        <w:t>2</w:t>
      </w:r>
      <w:r w:rsidR="00CD0D8E" w:rsidRPr="000523F5">
        <w:rPr>
          <w:i/>
          <w:color w:val="auto"/>
          <w:sz w:val="20"/>
          <w:szCs w:val="20"/>
        </w:rPr>
        <w:fldChar w:fldCharType="end"/>
      </w:r>
      <w:r w:rsidRPr="000523F5">
        <w:rPr>
          <w:i/>
          <w:color w:val="auto"/>
          <w:sz w:val="20"/>
          <w:szCs w:val="20"/>
        </w:rPr>
        <w:t>. Cash Received By Unit Page</w:t>
      </w:r>
    </w:p>
    <w:p w14:paraId="2389A7EB" w14:textId="77777777" w:rsidR="00B8188B" w:rsidRDefault="00B8188B">
      <w:pPr>
        <w:rPr>
          <w:rFonts w:ascii="Arial" w:eastAsia="Arial Unicode MS" w:hAnsi="Arial" w:cs="Arial"/>
          <w:i/>
          <w:sz w:val="20"/>
          <w:szCs w:val="20"/>
        </w:rPr>
      </w:pPr>
      <w:r>
        <w:rPr>
          <w:i/>
          <w:sz w:val="20"/>
          <w:szCs w:val="20"/>
        </w:rPr>
        <w:br w:type="page"/>
      </w:r>
    </w:p>
    <w:p w14:paraId="2389A7EC" w14:textId="77777777" w:rsidR="00F60287" w:rsidRPr="000523F5" w:rsidRDefault="00F60287" w:rsidP="00F60287">
      <w:pPr>
        <w:pStyle w:val="Heading2"/>
        <w:spacing w:after="100"/>
        <w:rPr>
          <w:i w:val="0"/>
          <w:iCs w:val="0"/>
          <w:sz w:val="24"/>
          <w:szCs w:val="24"/>
        </w:rPr>
      </w:pPr>
      <w:bookmarkStart w:id="22" w:name="_Toc256144701"/>
      <w:r w:rsidRPr="000523F5">
        <w:rPr>
          <w:i w:val="0"/>
          <w:iCs w:val="0"/>
          <w:sz w:val="24"/>
          <w:szCs w:val="24"/>
        </w:rPr>
        <w:lastRenderedPageBreak/>
        <w:t>Viewing Payment Groups</w:t>
      </w:r>
      <w:bookmarkEnd w:id="22"/>
    </w:p>
    <w:p w14:paraId="2389A7ED" w14:textId="77777777" w:rsidR="00F60287" w:rsidRPr="000523F5" w:rsidRDefault="003B52AC" w:rsidP="00406192">
      <w:pPr>
        <w:numPr>
          <w:ilvl w:val="0"/>
          <w:numId w:val="6"/>
        </w:numPr>
        <w:tabs>
          <w:tab w:val="left" w:pos="2560"/>
        </w:tabs>
        <w:spacing w:after="100" w:afterAutospacing="1" w:line="276" w:lineRule="auto"/>
        <w:rPr>
          <w:rFonts w:ascii="Arial" w:hAnsi="Arial" w:cs="Arial"/>
          <w:color w:val="000000"/>
          <w:sz w:val="22"/>
          <w:szCs w:val="22"/>
        </w:rPr>
      </w:pPr>
      <w:r>
        <w:rPr>
          <w:rFonts w:ascii="Arial" w:hAnsi="Arial" w:cs="Arial"/>
          <w:color w:val="000000"/>
          <w:sz w:val="22"/>
          <w:szCs w:val="22"/>
        </w:rPr>
        <w:t xml:space="preserve">Payments can be viewed </w:t>
      </w:r>
      <w:r w:rsidR="00F60287" w:rsidRPr="000523F5">
        <w:rPr>
          <w:rFonts w:ascii="Arial" w:hAnsi="Arial" w:cs="Arial"/>
          <w:color w:val="000000"/>
          <w:sz w:val="22"/>
          <w:szCs w:val="22"/>
        </w:rPr>
        <w:t xml:space="preserve">after they have been posted.  </w:t>
      </w:r>
      <w:r w:rsidR="007568FE" w:rsidRPr="000523F5">
        <w:rPr>
          <w:rFonts w:ascii="Arial" w:hAnsi="Arial" w:cs="Arial"/>
          <w:color w:val="000000"/>
          <w:sz w:val="22"/>
          <w:szCs w:val="22"/>
        </w:rPr>
        <w:t>SMART</w:t>
      </w:r>
      <w:r w:rsidR="00F60287" w:rsidRPr="000523F5">
        <w:rPr>
          <w:rFonts w:ascii="Arial" w:hAnsi="Arial" w:cs="Arial"/>
          <w:color w:val="000000"/>
          <w:sz w:val="22"/>
          <w:szCs w:val="22"/>
        </w:rPr>
        <w:t xml:space="preserve"> enables you to view a payment group consisting of </w:t>
      </w:r>
      <w:r w:rsidR="00ED518C" w:rsidRPr="000523F5">
        <w:rPr>
          <w:rFonts w:ascii="Arial" w:hAnsi="Arial" w:cs="Arial"/>
          <w:color w:val="000000"/>
          <w:sz w:val="22"/>
          <w:szCs w:val="22"/>
        </w:rPr>
        <w:t xml:space="preserve">all </w:t>
      </w:r>
      <w:r w:rsidR="00F60287" w:rsidRPr="000523F5">
        <w:rPr>
          <w:rFonts w:ascii="Arial" w:hAnsi="Arial" w:cs="Arial"/>
          <w:color w:val="000000"/>
          <w:sz w:val="22"/>
          <w:szCs w:val="22"/>
        </w:rPr>
        <w:t>payment</w:t>
      </w:r>
      <w:r w:rsidR="00ED518C" w:rsidRPr="000523F5">
        <w:rPr>
          <w:rFonts w:ascii="Arial" w:hAnsi="Arial" w:cs="Arial"/>
          <w:color w:val="000000"/>
          <w:sz w:val="22"/>
          <w:szCs w:val="22"/>
        </w:rPr>
        <w:t>s</w:t>
      </w:r>
      <w:r w:rsidR="00F60287" w:rsidRPr="000523F5">
        <w:rPr>
          <w:rFonts w:ascii="Arial" w:hAnsi="Arial" w:cs="Arial"/>
          <w:color w:val="000000"/>
          <w:sz w:val="22"/>
          <w:szCs w:val="22"/>
        </w:rPr>
        <w:t xml:space="preserve"> that ha</w:t>
      </w:r>
      <w:r w:rsidR="00ED518C" w:rsidRPr="000523F5">
        <w:rPr>
          <w:rFonts w:ascii="Arial" w:hAnsi="Arial" w:cs="Arial"/>
          <w:color w:val="000000"/>
          <w:sz w:val="22"/>
          <w:szCs w:val="22"/>
        </w:rPr>
        <w:t>ve</w:t>
      </w:r>
      <w:r w:rsidR="00F60287" w:rsidRPr="000523F5">
        <w:rPr>
          <w:rFonts w:ascii="Arial" w:hAnsi="Arial" w:cs="Arial"/>
          <w:color w:val="000000"/>
          <w:sz w:val="22"/>
          <w:szCs w:val="22"/>
        </w:rPr>
        <w:t xml:space="preserve"> been posted or for which you have created accounting entries.</w:t>
      </w:r>
    </w:p>
    <w:p w14:paraId="2389A7EE" w14:textId="49E42B9B" w:rsidR="00621179" w:rsidRPr="00426823" w:rsidRDefault="00621179" w:rsidP="00B8188B">
      <w:pPr>
        <w:pStyle w:val="ListParagraph"/>
        <w:numPr>
          <w:ilvl w:val="0"/>
          <w:numId w:val="6"/>
        </w:numPr>
        <w:spacing w:after="0"/>
        <w:rPr>
          <w:rFonts w:ascii="Arial" w:hAnsi="Arial" w:cs="Arial"/>
          <w:color w:val="000000"/>
        </w:rPr>
      </w:pPr>
      <w:r w:rsidRPr="000523F5">
        <w:rPr>
          <w:rFonts w:ascii="Arial" w:hAnsi="Arial" w:cs="Arial"/>
          <w:color w:val="000000"/>
        </w:rPr>
        <w:t xml:space="preserve">Use the </w:t>
      </w:r>
      <w:r w:rsidRPr="000523F5">
        <w:rPr>
          <w:rFonts w:ascii="Arial" w:hAnsi="Arial" w:cs="Arial"/>
          <w:b/>
          <w:color w:val="000000"/>
        </w:rPr>
        <w:t>Payment Control</w:t>
      </w:r>
      <w:r w:rsidRPr="000523F5">
        <w:rPr>
          <w:rFonts w:ascii="Arial" w:hAnsi="Arial" w:cs="Arial"/>
          <w:color w:val="000000"/>
        </w:rPr>
        <w:t xml:space="preserve"> page to r</w:t>
      </w:r>
      <w:r w:rsidRPr="000523F5">
        <w:rPr>
          <w:rFonts w:ascii="Arial" w:hAnsi="Arial" w:cs="Arial"/>
        </w:rPr>
        <w:t>eview the control totals and group status for the group</w:t>
      </w:r>
      <w:r w:rsidRPr="000523F5">
        <w:t>.</w:t>
      </w:r>
    </w:p>
    <w:p w14:paraId="5169A523" w14:textId="77777777" w:rsidR="00426823" w:rsidRPr="000523F5" w:rsidRDefault="00426823" w:rsidP="00426823">
      <w:pPr>
        <w:pStyle w:val="ListParagraph"/>
        <w:spacing w:after="0"/>
        <w:rPr>
          <w:rFonts w:ascii="Arial" w:hAnsi="Arial" w:cs="Arial"/>
          <w:color w:val="000000"/>
        </w:rPr>
      </w:pPr>
    </w:p>
    <w:tbl>
      <w:tblPr>
        <w:tblStyle w:val="TableProfessional"/>
        <w:tblW w:w="8640" w:type="dxa"/>
        <w:tblInd w:w="108" w:type="dxa"/>
        <w:tblLook w:val="04A0" w:firstRow="1" w:lastRow="0" w:firstColumn="1" w:lastColumn="0" w:noHBand="0" w:noVBand="1"/>
      </w:tblPr>
      <w:tblGrid>
        <w:gridCol w:w="2279"/>
        <w:gridCol w:w="6361"/>
      </w:tblGrid>
      <w:tr w:rsidR="00621179" w:rsidRPr="000523F5" w14:paraId="2389A7F1" w14:textId="77777777" w:rsidTr="00621179">
        <w:trPr>
          <w:cnfStyle w:val="100000000000" w:firstRow="1" w:lastRow="0" w:firstColumn="0" w:lastColumn="0" w:oddVBand="0" w:evenVBand="0" w:oddHBand="0" w:evenHBand="0" w:firstRowFirstColumn="0" w:firstRowLastColumn="0" w:lastRowFirstColumn="0" w:lastRowLastColumn="0"/>
        </w:trPr>
        <w:tc>
          <w:tcPr>
            <w:tcW w:w="2279" w:type="dxa"/>
          </w:tcPr>
          <w:p w14:paraId="2389A7EF" w14:textId="77777777"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14:paraId="2389A7F0" w14:textId="77777777"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14:paraId="2389A7F4" w14:textId="77777777" w:rsidTr="00621179">
        <w:tc>
          <w:tcPr>
            <w:tcW w:w="2279" w:type="dxa"/>
          </w:tcPr>
          <w:p w14:paraId="2389A7F2" w14:textId="77777777" w:rsidR="00621179" w:rsidRPr="000523F5" w:rsidRDefault="00621179" w:rsidP="00621179">
            <w:pPr>
              <w:spacing w:after="100" w:afterAutospacing="1"/>
              <w:rPr>
                <w:rFonts w:ascii="Arial" w:hAnsi="Arial" w:cs="Arial"/>
                <w:sz w:val="22"/>
                <w:szCs w:val="22"/>
              </w:rPr>
            </w:pPr>
            <w:r w:rsidRPr="000523F5">
              <w:rPr>
                <w:rFonts w:ascii="Arial" w:hAnsi="Arial" w:cs="Arial"/>
                <w:sz w:val="22"/>
                <w:szCs w:val="22"/>
              </w:rPr>
              <w:t>Payment Control</w:t>
            </w:r>
          </w:p>
        </w:tc>
        <w:tc>
          <w:tcPr>
            <w:tcW w:w="6361" w:type="dxa"/>
          </w:tcPr>
          <w:p w14:paraId="2389A7F3" w14:textId="77777777" w:rsidR="00C51641" w:rsidRPr="000523F5" w:rsidRDefault="00621179">
            <w:pPr>
              <w:spacing w:after="100" w:afterAutospacing="1"/>
              <w:rPr>
                <w:rFonts w:ascii="Arial" w:hAnsi="Arial" w:cs="Arial"/>
                <w:sz w:val="22"/>
                <w:szCs w:val="22"/>
              </w:rPr>
            </w:pPr>
            <w:r w:rsidRPr="000523F5">
              <w:rPr>
                <w:rFonts w:ascii="Arial" w:hAnsi="Arial" w:cs="Arial"/>
                <w:sz w:val="22"/>
                <w:szCs w:val="22"/>
              </w:rPr>
              <w:t>Accounts Receivable&gt;</w:t>
            </w:r>
            <w:r w:rsidR="00F44E5B" w:rsidRPr="000523F5">
              <w:rPr>
                <w:rFonts w:ascii="Arial" w:hAnsi="Arial" w:cs="Arial"/>
                <w:sz w:val="22"/>
                <w:szCs w:val="22"/>
              </w:rPr>
              <w:t>Receivables Update</w:t>
            </w:r>
            <w:r w:rsidRPr="000523F5">
              <w:rPr>
                <w:rFonts w:ascii="Arial" w:hAnsi="Arial" w:cs="Arial"/>
                <w:sz w:val="22"/>
                <w:szCs w:val="22"/>
              </w:rPr>
              <w:t>&gt;</w:t>
            </w:r>
            <w:r w:rsidR="00ED518C" w:rsidRPr="000523F5">
              <w:rPr>
                <w:rFonts w:ascii="Arial" w:hAnsi="Arial" w:cs="Arial"/>
                <w:sz w:val="22"/>
                <w:szCs w:val="22"/>
              </w:rPr>
              <w:t>Posting Results-Payments</w:t>
            </w:r>
            <w:r w:rsidRPr="000523F5">
              <w:rPr>
                <w:rFonts w:ascii="Arial" w:hAnsi="Arial" w:cs="Arial"/>
                <w:sz w:val="22"/>
                <w:szCs w:val="22"/>
              </w:rPr>
              <w:t>&gt;</w:t>
            </w:r>
            <w:r w:rsidR="00ED518C" w:rsidRPr="000523F5">
              <w:rPr>
                <w:rFonts w:ascii="Arial" w:hAnsi="Arial" w:cs="Arial"/>
                <w:sz w:val="22"/>
                <w:szCs w:val="22"/>
              </w:rPr>
              <w:t>Payment Group-All Items&gt;</w:t>
            </w:r>
            <w:r w:rsidRPr="000523F5">
              <w:rPr>
                <w:rFonts w:ascii="Arial" w:hAnsi="Arial" w:cs="Arial"/>
                <w:sz w:val="22"/>
                <w:szCs w:val="22"/>
              </w:rPr>
              <w:t>Payment Control Tab</w:t>
            </w:r>
          </w:p>
        </w:tc>
      </w:tr>
    </w:tbl>
    <w:p w14:paraId="2389A7F5" w14:textId="08C6D56E" w:rsidR="00621179" w:rsidRDefault="00621179" w:rsidP="00621179">
      <w:pPr>
        <w:spacing w:after="100" w:afterAutospacing="1"/>
        <w:contextualSpacing/>
        <w:rPr>
          <w:rFonts w:ascii="Arial" w:hAnsi="Arial" w:cs="Arial"/>
          <w:color w:val="000000"/>
          <w:sz w:val="22"/>
          <w:szCs w:val="22"/>
        </w:rPr>
      </w:pPr>
    </w:p>
    <w:p w14:paraId="4EF688B8" w14:textId="77777777" w:rsidR="00426823" w:rsidRPr="000523F5" w:rsidRDefault="00426823" w:rsidP="00621179">
      <w:pPr>
        <w:spacing w:after="100" w:afterAutospacing="1"/>
        <w:contextualSpacing/>
        <w:rPr>
          <w:rFonts w:ascii="Arial" w:hAnsi="Arial" w:cs="Arial"/>
          <w:color w:val="000000"/>
          <w:sz w:val="22"/>
          <w:szCs w:val="22"/>
        </w:rPr>
      </w:pPr>
    </w:p>
    <w:p w14:paraId="2389A7F6" w14:textId="620B91C3" w:rsidR="003A14B3" w:rsidRPr="000523F5" w:rsidRDefault="00B56470" w:rsidP="009B0B8B">
      <w:pPr>
        <w:keepNext/>
      </w:pPr>
      <w:r>
        <w:rPr>
          <w:noProof/>
        </w:rPr>
        <w:drawing>
          <wp:inline distT="0" distB="0" distL="0" distR="0" wp14:anchorId="70E3D6FB" wp14:editId="6172BD4B">
            <wp:extent cx="5888736" cy="4317861"/>
            <wp:effectExtent l="19050" t="19050" r="17145"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6441" cy="4338175"/>
                    </a:xfrm>
                    <a:prstGeom prst="rect">
                      <a:avLst/>
                    </a:prstGeom>
                    <a:ln>
                      <a:solidFill>
                        <a:schemeClr val="accent1"/>
                      </a:solidFill>
                    </a:ln>
                  </pic:spPr>
                </pic:pic>
              </a:graphicData>
            </a:graphic>
          </wp:inline>
        </w:drawing>
      </w:r>
    </w:p>
    <w:p w14:paraId="2389A7F7" w14:textId="77777777" w:rsidR="002A0370" w:rsidRPr="000523F5" w:rsidRDefault="003A14B3" w:rsidP="003A14B3">
      <w:pPr>
        <w:pStyle w:val="Caption"/>
        <w:jc w:val="center"/>
        <w:rPr>
          <w:i/>
          <w:color w:val="auto"/>
          <w:sz w:val="20"/>
          <w:szCs w:val="20"/>
        </w:rPr>
      </w:pPr>
      <w:r w:rsidRPr="000523F5">
        <w:rPr>
          <w:i/>
          <w:color w:val="auto"/>
          <w:sz w:val="20"/>
          <w:szCs w:val="20"/>
        </w:rPr>
        <w:t>Payment Control Page</w:t>
      </w:r>
    </w:p>
    <w:p w14:paraId="2389A7F8" w14:textId="77777777" w:rsidR="00621179" w:rsidRPr="000523F5" w:rsidRDefault="00621179" w:rsidP="00406192">
      <w:pPr>
        <w:spacing w:after="100" w:afterAutospacing="1"/>
        <w:rPr>
          <w:rFonts w:ascii="Arial" w:hAnsi="Arial" w:cs="Arial"/>
          <w:color w:val="000000"/>
          <w:sz w:val="22"/>
          <w:szCs w:val="22"/>
        </w:rPr>
      </w:pPr>
      <w:r w:rsidRPr="000523F5">
        <w:rPr>
          <w:rFonts w:ascii="Arial" w:hAnsi="Arial" w:cs="Arial"/>
          <w:color w:val="000000"/>
          <w:sz w:val="22"/>
          <w:szCs w:val="22"/>
        </w:rPr>
        <w:t xml:space="preserve">Use the </w:t>
      </w:r>
      <w:r w:rsidRPr="000523F5">
        <w:rPr>
          <w:rFonts w:ascii="Arial" w:hAnsi="Arial" w:cs="Arial"/>
          <w:b/>
          <w:color w:val="000000"/>
          <w:sz w:val="22"/>
          <w:szCs w:val="22"/>
        </w:rPr>
        <w:t>Payment 1</w:t>
      </w:r>
      <w:r w:rsidRPr="000523F5">
        <w:rPr>
          <w:rFonts w:ascii="Arial" w:hAnsi="Arial" w:cs="Arial"/>
          <w:color w:val="000000"/>
          <w:sz w:val="22"/>
          <w:szCs w:val="22"/>
        </w:rPr>
        <w:t xml:space="preserve"> tab to v</w:t>
      </w:r>
      <w:r w:rsidRPr="000523F5">
        <w:rPr>
          <w:rFonts w:ascii="Arial" w:hAnsi="Arial" w:cs="Arial"/>
          <w:sz w:val="22"/>
          <w:szCs w:val="22"/>
        </w:rPr>
        <w:t xml:space="preserve">iew item information, </w:t>
      </w:r>
      <w:r w:rsidR="00AC0099" w:rsidRPr="000523F5">
        <w:rPr>
          <w:rFonts w:ascii="Arial" w:hAnsi="Arial" w:cs="Arial"/>
          <w:sz w:val="22"/>
          <w:szCs w:val="22"/>
        </w:rPr>
        <w:t>including payment</w:t>
      </w:r>
      <w:r w:rsidR="00EF2D51" w:rsidRPr="000523F5">
        <w:rPr>
          <w:rFonts w:ascii="Arial" w:hAnsi="Arial" w:cs="Arial"/>
          <w:sz w:val="22"/>
          <w:szCs w:val="22"/>
        </w:rPr>
        <w:t xml:space="preserve"> </w:t>
      </w:r>
      <w:r w:rsidRPr="000523F5">
        <w:rPr>
          <w:rFonts w:ascii="Arial" w:hAnsi="Arial" w:cs="Arial"/>
          <w:sz w:val="22"/>
          <w:szCs w:val="22"/>
        </w:rPr>
        <w:t xml:space="preserve">amounts, </w:t>
      </w:r>
      <w:r w:rsidR="00EF2D51" w:rsidRPr="000523F5">
        <w:rPr>
          <w:rFonts w:ascii="Arial" w:hAnsi="Arial" w:cs="Arial"/>
          <w:sz w:val="22"/>
          <w:szCs w:val="22"/>
        </w:rPr>
        <w:t>due dates and customer.</w:t>
      </w:r>
    </w:p>
    <w:tbl>
      <w:tblPr>
        <w:tblStyle w:val="TableProfessional"/>
        <w:tblW w:w="8640" w:type="dxa"/>
        <w:tblInd w:w="108" w:type="dxa"/>
        <w:tblLook w:val="04A0" w:firstRow="1" w:lastRow="0" w:firstColumn="1" w:lastColumn="0" w:noHBand="0" w:noVBand="1"/>
      </w:tblPr>
      <w:tblGrid>
        <w:gridCol w:w="2279"/>
        <w:gridCol w:w="6361"/>
      </w:tblGrid>
      <w:tr w:rsidR="00621179" w:rsidRPr="000523F5" w14:paraId="2389A7FB" w14:textId="77777777" w:rsidTr="00621179">
        <w:trPr>
          <w:cnfStyle w:val="100000000000" w:firstRow="1" w:lastRow="0" w:firstColumn="0" w:lastColumn="0" w:oddVBand="0" w:evenVBand="0" w:oddHBand="0" w:evenHBand="0" w:firstRowFirstColumn="0" w:firstRowLastColumn="0" w:lastRowFirstColumn="0" w:lastRowLastColumn="0"/>
        </w:trPr>
        <w:tc>
          <w:tcPr>
            <w:tcW w:w="2279" w:type="dxa"/>
          </w:tcPr>
          <w:p w14:paraId="2389A7F9" w14:textId="77777777"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14:paraId="2389A7FA" w14:textId="77777777"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14:paraId="2389A7FE" w14:textId="77777777" w:rsidTr="00621179">
        <w:tc>
          <w:tcPr>
            <w:tcW w:w="2279" w:type="dxa"/>
          </w:tcPr>
          <w:p w14:paraId="2389A7FC" w14:textId="77777777" w:rsidR="00621179" w:rsidRPr="000523F5" w:rsidRDefault="00BE6ABB" w:rsidP="00EF2D51">
            <w:pPr>
              <w:spacing w:after="100" w:afterAutospacing="1"/>
              <w:rPr>
                <w:rFonts w:ascii="Arial" w:hAnsi="Arial" w:cs="Arial"/>
                <w:sz w:val="22"/>
                <w:szCs w:val="22"/>
              </w:rPr>
            </w:pPr>
            <w:r w:rsidRPr="000523F5">
              <w:rPr>
                <w:rFonts w:ascii="Arial" w:hAnsi="Arial" w:cs="Arial"/>
                <w:sz w:val="22"/>
                <w:szCs w:val="22"/>
              </w:rPr>
              <w:t xml:space="preserve">Payment </w:t>
            </w:r>
            <w:r w:rsidR="00EF2D51" w:rsidRPr="000523F5">
              <w:rPr>
                <w:rFonts w:ascii="Arial" w:hAnsi="Arial" w:cs="Arial"/>
                <w:sz w:val="22"/>
                <w:szCs w:val="22"/>
              </w:rPr>
              <w:t>1 Tab</w:t>
            </w:r>
          </w:p>
        </w:tc>
        <w:tc>
          <w:tcPr>
            <w:tcW w:w="6361" w:type="dxa"/>
          </w:tcPr>
          <w:p w14:paraId="2389A7FD" w14:textId="77777777" w:rsidR="00621179" w:rsidRPr="000523F5" w:rsidRDefault="00ED518C" w:rsidP="00621179">
            <w:pPr>
              <w:spacing w:after="100" w:afterAutospacing="1"/>
              <w:rPr>
                <w:rFonts w:ascii="Arial" w:hAnsi="Arial" w:cs="Arial"/>
                <w:sz w:val="22"/>
                <w:szCs w:val="22"/>
              </w:rPr>
            </w:pPr>
            <w:r w:rsidRPr="000523F5">
              <w:rPr>
                <w:rFonts w:ascii="Arial" w:hAnsi="Arial" w:cs="Arial"/>
                <w:sz w:val="22"/>
                <w:szCs w:val="22"/>
              </w:rPr>
              <w:t>Accounts Receivable&gt;Receivables Update&gt;Posting Results-Payments&gt;Payment Group-All Items&gt;</w:t>
            </w:r>
            <w:r w:rsidR="00621179" w:rsidRPr="000523F5">
              <w:rPr>
                <w:rFonts w:ascii="Arial" w:hAnsi="Arial" w:cs="Arial"/>
                <w:sz w:val="22"/>
                <w:szCs w:val="22"/>
              </w:rPr>
              <w:t>Payment 1 Tab</w:t>
            </w:r>
          </w:p>
        </w:tc>
      </w:tr>
    </w:tbl>
    <w:p w14:paraId="2389A7FF" w14:textId="77777777" w:rsidR="00621179" w:rsidRPr="000523F5" w:rsidRDefault="00621179" w:rsidP="00621179">
      <w:pPr>
        <w:spacing w:after="100" w:afterAutospacing="1"/>
        <w:contextualSpacing/>
        <w:rPr>
          <w:rFonts w:ascii="Arial" w:hAnsi="Arial" w:cs="Arial"/>
          <w:color w:val="000000"/>
          <w:sz w:val="22"/>
          <w:szCs w:val="22"/>
        </w:rPr>
      </w:pPr>
    </w:p>
    <w:p w14:paraId="2389A800" w14:textId="7AD70561" w:rsidR="003A14B3" w:rsidRPr="000523F5" w:rsidRDefault="00293CDC" w:rsidP="009B0B8B">
      <w:pPr>
        <w:keepNext/>
      </w:pPr>
      <w:r>
        <w:rPr>
          <w:noProof/>
        </w:rPr>
        <w:lastRenderedPageBreak/>
        <w:drawing>
          <wp:inline distT="0" distB="0" distL="0" distR="0" wp14:anchorId="25F65460" wp14:editId="49E843A7">
            <wp:extent cx="3869741" cy="3387457"/>
            <wp:effectExtent l="19050" t="19050" r="16510" b="228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1009" cy="3414828"/>
                    </a:xfrm>
                    <a:prstGeom prst="rect">
                      <a:avLst/>
                    </a:prstGeom>
                    <a:ln>
                      <a:solidFill>
                        <a:schemeClr val="accent1"/>
                      </a:solidFill>
                    </a:ln>
                  </pic:spPr>
                </pic:pic>
              </a:graphicData>
            </a:graphic>
          </wp:inline>
        </w:drawing>
      </w:r>
    </w:p>
    <w:p w14:paraId="2389A801" w14:textId="77777777" w:rsidR="002B1E66" w:rsidRPr="000523F5" w:rsidRDefault="003A14B3" w:rsidP="003A14B3">
      <w:pPr>
        <w:pStyle w:val="Caption"/>
        <w:jc w:val="center"/>
        <w:rPr>
          <w:i/>
          <w:color w:val="auto"/>
          <w:sz w:val="20"/>
          <w:szCs w:val="20"/>
        </w:rPr>
      </w:pPr>
      <w:r w:rsidRPr="000523F5">
        <w:rPr>
          <w:i/>
          <w:color w:val="auto"/>
          <w:sz w:val="20"/>
          <w:szCs w:val="20"/>
        </w:rPr>
        <w:t>Payment 1 Page</w:t>
      </w:r>
    </w:p>
    <w:p w14:paraId="2389A802" w14:textId="77777777" w:rsidR="00621179" w:rsidRPr="000523F5" w:rsidRDefault="00621179" w:rsidP="00406192">
      <w:pPr>
        <w:spacing w:after="100" w:afterAutospacing="1"/>
        <w:rPr>
          <w:rFonts w:ascii="Arial" w:hAnsi="Arial" w:cs="Arial"/>
          <w:color w:val="000000"/>
          <w:sz w:val="22"/>
          <w:szCs w:val="22"/>
        </w:rPr>
      </w:pPr>
      <w:r w:rsidRPr="000523F5">
        <w:rPr>
          <w:rFonts w:ascii="Arial" w:hAnsi="Arial" w:cs="Arial"/>
          <w:sz w:val="22"/>
          <w:szCs w:val="22"/>
        </w:rPr>
        <w:t xml:space="preserve">Use the </w:t>
      </w:r>
      <w:r w:rsidRPr="000523F5">
        <w:rPr>
          <w:rFonts w:ascii="Arial" w:hAnsi="Arial" w:cs="Arial"/>
          <w:b/>
          <w:sz w:val="22"/>
          <w:szCs w:val="22"/>
        </w:rPr>
        <w:t>Payment 2</w:t>
      </w:r>
      <w:r w:rsidRPr="000523F5">
        <w:rPr>
          <w:rFonts w:ascii="Arial" w:hAnsi="Arial" w:cs="Arial"/>
          <w:sz w:val="22"/>
          <w:szCs w:val="22"/>
        </w:rPr>
        <w:t xml:space="preserve"> tab to view assigned support personnel,</w:t>
      </w:r>
      <w:r w:rsidR="00743629" w:rsidRPr="000523F5">
        <w:rPr>
          <w:rFonts w:ascii="Arial" w:hAnsi="Arial" w:cs="Arial"/>
          <w:sz w:val="22"/>
          <w:szCs w:val="22"/>
        </w:rPr>
        <w:t xml:space="preserve"> and</w:t>
      </w:r>
      <w:r w:rsidRPr="000523F5">
        <w:rPr>
          <w:rFonts w:ascii="Arial" w:hAnsi="Arial" w:cs="Arial"/>
          <w:sz w:val="22"/>
          <w:szCs w:val="22"/>
        </w:rPr>
        <w:t xml:space="preserve"> correspondence information</w:t>
      </w:r>
      <w:r w:rsidR="00743629" w:rsidRPr="000523F5">
        <w:rPr>
          <w:rFonts w:ascii="Arial" w:hAnsi="Arial" w:cs="Arial"/>
          <w:sz w:val="22"/>
          <w:szCs w:val="22"/>
        </w:rPr>
        <w:t>.</w:t>
      </w:r>
    </w:p>
    <w:tbl>
      <w:tblPr>
        <w:tblStyle w:val="TableProfessional"/>
        <w:tblW w:w="8640" w:type="dxa"/>
        <w:tblInd w:w="108" w:type="dxa"/>
        <w:tblLook w:val="04A0" w:firstRow="1" w:lastRow="0" w:firstColumn="1" w:lastColumn="0" w:noHBand="0" w:noVBand="1"/>
      </w:tblPr>
      <w:tblGrid>
        <w:gridCol w:w="2279"/>
        <w:gridCol w:w="6361"/>
      </w:tblGrid>
      <w:tr w:rsidR="00621179" w:rsidRPr="000523F5" w14:paraId="2389A805" w14:textId="77777777" w:rsidTr="00621179">
        <w:trPr>
          <w:cnfStyle w:val="100000000000" w:firstRow="1" w:lastRow="0" w:firstColumn="0" w:lastColumn="0" w:oddVBand="0" w:evenVBand="0" w:oddHBand="0" w:evenHBand="0" w:firstRowFirstColumn="0" w:firstRowLastColumn="0" w:lastRowFirstColumn="0" w:lastRowLastColumn="0"/>
        </w:trPr>
        <w:tc>
          <w:tcPr>
            <w:tcW w:w="2279" w:type="dxa"/>
          </w:tcPr>
          <w:p w14:paraId="2389A803" w14:textId="77777777"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14:paraId="2389A804" w14:textId="77777777"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14:paraId="2389A808" w14:textId="77777777" w:rsidTr="00621179">
        <w:tc>
          <w:tcPr>
            <w:tcW w:w="2279" w:type="dxa"/>
          </w:tcPr>
          <w:p w14:paraId="2389A806" w14:textId="77777777" w:rsidR="00621179" w:rsidRPr="000523F5" w:rsidRDefault="00BE6ABB" w:rsidP="00621179">
            <w:pPr>
              <w:spacing w:after="100" w:afterAutospacing="1"/>
              <w:rPr>
                <w:rFonts w:ascii="Arial" w:hAnsi="Arial" w:cs="Arial"/>
                <w:sz w:val="22"/>
                <w:szCs w:val="22"/>
              </w:rPr>
            </w:pPr>
            <w:r w:rsidRPr="000523F5">
              <w:rPr>
                <w:rFonts w:ascii="Arial" w:hAnsi="Arial" w:cs="Arial"/>
                <w:sz w:val="22"/>
                <w:szCs w:val="22"/>
              </w:rPr>
              <w:t>Payment Control</w:t>
            </w:r>
          </w:p>
        </w:tc>
        <w:tc>
          <w:tcPr>
            <w:tcW w:w="6361" w:type="dxa"/>
          </w:tcPr>
          <w:p w14:paraId="2389A807" w14:textId="77777777" w:rsidR="00621179" w:rsidRPr="000523F5" w:rsidRDefault="00ED518C" w:rsidP="00621179">
            <w:pPr>
              <w:spacing w:after="100" w:afterAutospacing="1"/>
              <w:rPr>
                <w:rFonts w:ascii="Arial" w:hAnsi="Arial" w:cs="Arial"/>
                <w:sz w:val="22"/>
                <w:szCs w:val="22"/>
              </w:rPr>
            </w:pPr>
            <w:r w:rsidRPr="000523F5">
              <w:rPr>
                <w:rFonts w:ascii="Arial" w:hAnsi="Arial" w:cs="Arial"/>
                <w:sz w:val="22"/>
                <w:szCs w:val="22"/>
              </w:rPr>
              <w:t>Accounts Receivable&gt;Receivables Update&gt;Posting Results-Payments&gt;Payment Group-All Items&gt;</w:t>
            </w:r>
            <w:r w:rsidR="00621179" w:rsidRPr="000523F5">
              <w:rPr>
                <w:rFonts w:ascii="Arial" w:hAnsi="Arial" w:cs="Arial"/>
                <w:sz w:val="22"/>
                <w:szCs w:val="22"/>
              </w:rPr>
              <w:t>Payment 2 Tab</w:t>
            </w:r>
          </w:p>
        </w:tc>
      </w:tr>
    </w:tbl>
    <w:p w14:paraId="2389A809" w14:textId="77777777" w:rsidR="00CA77A5" w:rsidRPr="000523F5" w:rsidRDefault="00CA77A5" w:rsidP="00621179">
      <w:pPr>
        <w:spacing w:after="100" w:afterAutospacing="1"/>
        <w:contextualSpacing/>
        <w:rPr>
          <w:rFonts w:ascii="Arial" w:hAnsi="Arial" w:cs="Arial"/>
          <w:color w:val="000000"/>
          <w:sz w:val="22"/>
          <w:szCs w:val="22"/>
        </w:rPr>
      </w:pPr>
    </w:p>
    <w:p w14:paraId="2389A80A" w14:textId="4989774C" w:rsidR="003A14B3" w:rsidRPr="000523F5" w:rsidRDefault="008A0D21" w:rsidP="009B0B8B">
      <w:pPr>
        <w:keepNext/>
      </w:pPr>
      <w:r>
        <w:rPr>
          <w:noProof/>
        </w:rPr>
        <w:drawing>
          <wp:inline distT="0" distB="0" distL="0" distR="0" wp14:anchorId="39B271EE" wp14:editId="5A444414">
            <wp:extent cx="3584448" cy="3571837"/>
            <wp:effectExtent l="19050" t="19050" r="1651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145" cy="3670186"/>
                    </a:xfrm>
                    <a:prstGeom prst="rect">
                      <a:avLst/>
                    </a:prstGeom>
                    <a:ln>
                      <a:solidFill>
                        <a:schemeClr val="accent1"/>
                      </a:solidFill>
                    </a:ln>
                  </pic:spPr>
                </pic:pic>
              </a:graphicData>
            </a:graphic>
          </wp:inline>
        </w:drawing>
      </w:r>
    </w:p>
    <w:p w14:paraId="2389A80B" w14:textId="77777777" w:rsidR="002B1E66" w:rsidRPr="000523F5" w:rsidRDefault="003A14B3" w:rsidP="003A14B3">
      <w:pPr>
        <w:pStyle w:val="Caption"/>
        <w:jc w:val="center"/>
        <w:rPr>
          <w:i/>
          <w:color w:val="auto"/>
          <w:sz w:val="20"/>
          <w:szCs w:val="20"/>
        </w:rPr>
      </w:pPr>
      <w:r w:rsidRPr="000523F5">
        <w:rPr>
          <w:i/>
          <w:color w:val="auto"/>
          <w:sz w:val="20"/>
          <w:szCs w:val="20"/>
        </w:rPr>
        <w:t>Payment 2 Page</w:t>
      </w:r>
    </w:p>
    <w:p w14:paraId="2389A80C" w14:textId="77777777" w:rsidR="00621179" w:rsidRDefault="00B8188B" w:rsidP="00E86B7B">
      <w:pPr>
        <w:rPr>
          <w:rFonts w:ascii="Arial" w:hAnsi="Arial"/>
          <w:sz w:val="22"/>
          <w:szCs w:val="22"/>
        </w:rPr>
      </w:pPr>
      <w:r>
        <w:rPr>
          <w:rFonts w:ascii="Arial" w:hAnsi="Arial"/>
          <w:sz w:val="22"/>
          <w:szCs w:val="22"/>
        </w:rPr>
        <w:br w:type="page"/>
      </w:r>
      <w:r w:rsidR="00621179" w:rsidRPr="000523F5">
        <w:rPr>
          <w:rFonts w:ascii="Arial" w:hAnsi="Arial"/>
          <w:sz w:val="22"/>
          <w:szCs w:val="22"/>
        </w:rPr>
        <w:lastRenderedPageBreak/>
        <w:t xml:space="preserve">Use the </w:t>
      </w:r>
      <w:r w:rsidR="00621179" w:rsidRPr="000523F5">
        <w:rPr>
          <w:rFonts w:ascii="Arial" w:hAnsi="Arial"/>
          <w:b/>
          <w:sz w:val="22"/>
          <w:szCs w:val="22"/>
        </w:rPr>
        <w:t>Payment 3</w:t>
      </w:r>
      <w:r w:rsidR="00621179" w:rsidRPr="000523F5">
        <w:rPr>
          <w:rFonts w:ascii="Arial" w:hAnsi="Arial"/>
          <w:sz w:val="22"/>
          <w:szCs w:val="22"/>
        </w:rPr>
        <w:t xml:space="preserve"> tab to view user-defined fields.</w:t>
      </w:r>
    </w:p>
    <w:p w14:paraId="2389A80D" w14:textId="77777777" w:rsidR="00E86B7B" w:rsidRPr="000523F5" w:rsidRDefault="00E86B7B" w:rsidP="00E86B7B">
      <w:pPr>
        <w:rPr>
          <w:rFonts w:ascii="Arial" w:hAnsi="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621179" w:rsidRPr="000523F5" w14:paraId="2389A810" w14:textId="77777777" w:rsidTr="00621179">
        <w:trPr>
          <w:cnfStyle w:val="100000000000" w:firstRow="1" w:lastRow="0" w:firstColumn="0" w:lastColumn="0" w:oddVBand="0" w:evenVBand="0" w:oddHBand="0" w:evenHBand="0" w:firstRowFirstColumn="0" w:firstRowLastColumn="0" w:lastRowFirstColumn="0" w:lastRowLastColumn="0"/>
        </w:trPr>
        <w:tc>
          <w:tcPr>
            <w:tcW w:w="2279" w:type="dxa"/>
          </w:tcPr>
          <w:p w14:paraId="2389A80E" w14:textId="77777777"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14:paraId="2389A80F" w14:textId="77777777"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14:paraId="2389A813" w14:textId="77777777" w:rsidTr="00621179">
        <w:tc>
          <w:tcPr>
            <w:tcW w:w="2279" w:type="dxa"/>
          </w:tcPr>
          <w:p w14:paraId="2389A811" w14:textId="77777777" w:rsidR="00621179" w:rsidRPr="000523F5" w:rsidRDefault="00621179" w:rsidP="00621179">
            <w:pPr>
              <w:spacing w:after="100" w:afterAutospacing="1"/>
              <w:rPr>
                <w:rFonts w:ascii="Arial" w:hAnsi="Arial" w:cs="Arial"/>
                <w:sz w:val="22"/>
                <w:szCs w:val="22"/>
              </w:rPr>
            </w:pPr>
            <w:r w:rsidRPr="000523F5">
              <w:rPr>
                <w:rFonts w:ascii="Arial" w:hAnsi="Arial" w:cs="Arial"/>
                <w:sz w:val="22"/>
                <w:szCs w:val="22"/>
              </w:rPr>
              <w:t>Payment Control</w:t>
            </w:r>
          </w:p>
        </w:tc>
        <w:tc>
          <w:tcPr>
            <w:tcW w:w="6361" w:type="dxa"/>
          </w:tcPr>
          <w:p w14:paraId="2389A812" w14:textId="77777777" w:rsidR="00621179" w:rsidRPr="000523F5" w:rsidRDefault="00ED518C" w:rsidP="00621179">
            <w:pPr>
              <w:spacing w:after="100" w:afterAutospacing="1"/>
              <w:rPr>
                <w:rFonts w:ascii="Arial" w:hAnsi="Arial" w:cs="Arial"/>
                <w:sz w:val="22"/>
                <w:szCs w:val="22"/>
              </w:rPr>
            </w:pPr>
            <w:r w:rsidRPr="000523F5">
              <w:rPr>
                <w:rFonts w:ascii="Arial" w:hAnsi="Arial" w:cs="Arial"/>
                <w:sz w:val="22"/>
                <w:szCs w:val="22"/>
              </w:rPr>
              <w:t>Accounts Receivable&gt;Receivables Update&gt;Posting Results-Payments&gt;Payment Group-All Items&gt;</w:t>
            </w:r>
            <w:r w:rsidR="00621179" w:rsidRPr="000523F5">
              <w:rPr>
                <w:rFonts w:ascii="Arial" w:hAnsi="Arial" w:cs="Arial"/>
                <w:sz w:val="22"/>
                <w:szCs w:val="22"/>
              </w:rPr>
              <w:t>Payment 3 Tab</w:t>
            </w:r>
          </w:p>
        </w:tc>
      </w:tr>
    </w:tbl>
    <w:p w14:paraId="2389A814" w14:textId="77777777" w:rsidR="00CA77A5" w:rsidRPr="000523F5" w:rsidRDefault="00CA77A5" w:rsidP="00621179">
      <w:pPr>
        <w:spacing w:after="100" w:afterAutospacing="1"/>
        <w:contextualSpacing/>
        <w:rPr>
          <w:rFonts w:ascii="Arial" w:hAnsi="Arial" w:cs="Arial"/>
          <w:color w:val="000000"/>
          <w:sz w:val="22"/>
          <w:szCs w:val="22"/>
        </w:rPr>
      </w:pPr>
    </w:p>
    <w:p w14:paraId="2389A815" w14:textId="4BC2B7FF" w:rsidR="00184ADC" w:rsidRPr="000523F5" w:rsidRDefault="003A4ADD" w:rsidP="009B0B8B">
      <w:pPr>
        <w:keepNext/>
      </w:pPr>
      <w:r>
        <w:rPr>
          <w:noProof/>
        </w:rPr>
        <w:drawing>
          <wp:inline distT="0" distB="0" distL="0" distR="0" wp14:anchorId="08197EAB" wp14:editId="2F58EC6F">
            <wp:extent cx="5871598" cy="4337914"/>
            <wp:effectExtent l="19050" t="19050" r="15240" b="247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4072" cy="4384070"/>
                    </a:xfrm>
                    <a:prstGeom prst="rect">
                      <a:avLst/>
                    </a:prstGeom>
                    <a:ln>
                      <a:solidFill>
                        <a:schemeClr val="accent1"/>
                      </a:solidFill>
                    </a:ln>
                  </pic:spPr>
                </pic:pic>
              </a:graphicData>
            </a:graphic>
          </wp:inline>
        </w:drawing>
      </w:r>
    </w:p>
    <w:p w14:paraId="2389A816" w14:textId="77777777" w:rsidR="003A14B3" w:rsidRPr="000523F5" w:rsidRDefault="00184ADC" w:rsidP="00184ADC">
      <w:pPr>
        <w:pStyle w:val="Caption"/>
        <w:jc w:val="center"/>
        <w:rPr>
          <w:i/>
          <w:color w:val="auto"/>
          <w:sz w:val="20"/>
          <w:szCs w:val="20"/>
        </w:rPr>
      </w:pPr>
      <w:r w:rsidRPr="000523F5">
        <w:rPr>
          <w:i/>
          <w:color w:val="auto"/>
          <w:sz w:val="20"/>
          <w:szCs w:val="20"/>
        </w:rPr>
        <w:t>Payment 3 Page</w:t>
      </w:r>
    </w:p>
    <w:p w14:paraId="2389A817" w14:textId="77777777" w:rsidR="00F60287" w:rsidRPr="000523F5" w:rsidRDefault="00F60287" w:rsidP="00F60287">
      <w:pPr>
        <w:pStyle w:val="Heading2"/>
        <w:spacing w:after="100"/>
        <w:rPr>
          <w:i w:val="0"/>
          <w:iCs w:val="0"/>
          <w:sz w:val="24"/>
          <w:szCs w:val="24"/>
        </w:rPr>
      </w:pPr>
      <w:bookmarkStart w:id="23" w:name="_Toc256144702"/>
      <w:r w:rsidRPr="000523F5">
        <w:rPr>
          <w:i w:val="0"/>
          <w:iCs w:val="0"/>
          <w:sz w:val="24"/>
          <w:szCs w:val="24"/>
        </w:rPr>
        <w:t>Viewing Incomplete Payments</w:t>
      </w:r>
      <w:bookmarkEnd w:id="23"/>
    </w:p>
    <w:p w14:paraId="2389A818" w14:textId="77777777" w:rsidR="00F60287" w:rsidRDefault="007568FE" w:rsidP="00406192">
      <w:pPr>
        <w:numPr>
          <w:ilvl w:val="0"/>
          <w:numId w:val="6"/>
        </w:numPr>
        <w:tabs>
          <w:tab w:val="left" w:pos="2560"/>
        </w:tabs>
        <w:spacing w:line="276" w:lineRule="auto"/>
        <w:rPr>
          <w:rFonts w:ascii="Arial" w:hAnsi="Arial" w:cs="Arial"/>
          <w:color w:val="000000"/>
          <w:sz w:val="22"/>
          <w:szCs w:val="22"/>
        </w:rPr>
      </w:pPr>
      <w:r w:rsidRPr="000523F5">
        <w:rPr>
          <w:rFonts w:ascii="Arial" w:hAnsi="Arial" w:cs="Arial"/>
          <w:color w:val="000000"/>
          <w:sz w:val="22"/>
          <w:szCs w:val="22"/>
        </w:rPr>
        <w:t>SMART</w:t>
      </w:r>
      <w:r w:rsidR="00F60287" w:rsidRPr="000523F5">
        <w:rPr>
          <w:rFonts w:ascii="Arial" w:hAnsi="Arial" w:cs="Arial"/>
          <w:color w:val="000000"/>
          <w:sz w:val="22"/>
          <w:szCs w:val="22"/>
        </w:rPr>
        <w:t xml:space="preserve"> enables you to</w:t>
      </w:r>
      <w:r w:rsidR="003B4294" w:rsidRPr="000523F5">
        <w:rPr>
          <w:rFonts w:ascii="Arial" w:hAnsi="Arial" w:cs="Arial"/>
          <w:color w:val="000000"/>
          <w:sz w:val="22"/>
          <w:szCs w:val="22"/>
        </w:rPr>
        <w:t xml:space="preserve"> view incomplete payments i.e. </w:t>
      </w:r>
      <w:r w:rsidR="00F60287" w:rsidRPr="000523F5">
        <w:rPr>
          <w:rFonts w:ascii="Arial" w:hAnsi="Arial" w:cs="Arial"/>
          <w:color w:val="000000"/>
          <w:sz w:val="22"/>
          <w:szCs w:val="22"/>
        </w:rPr>
        <w:t xml:space="preserve">payments that have not been posted.  This also includes the payments that failed to post or the payments </w:t>
      </w:r>
      <w:r w:rsidR="001557B8" w:rsidRPr="000523F5">
        <w:rPr>
          <w:rFonts w:ascii="Arial" w:hAnsi="Arial" w:cs="Arial"/>
          <w:color w:val="000000"/>
          <w:sz w:val="22"/>
          <w:szCs w:val="22"/>
        </w:rPr>
        <w:t xml:space="preserve">that are </w:t>
      </w:r>
      <w:r w:rsidR="00365B11" w:rsidRPr="000523F5">
        <w:rPr>
          <w:rFonts w:ascii="Arial" w:hAnsi="Arial" w:cs="Arial"/>
          <w:b/>
          <w:color w:val="000000"/>
          <w:sz w:val="22"/>
          <w:szCs w:val="22"/>
        </w:rPr>
        <w:t>Direct Journals</w:t>
      </w:r>
      <w:r w:rsidR="001557B8" w:rsidRPr="000523F5">
        <w:rPr>
          <w:rFonts w:ascii="Arial" w:hAnsi="Arial" w:cs="Arial"/>
          <w:color w:val="000000"/>
          <w:sz w:val="22"/>
          <w:szCs w:val="22"/>
        </w:rPr>
        <w:t xml:space="preserve"> or </w:t>
      </w:r>
      <w:r w:rsidR="00F60287" w:rsidRPr="000523F5">
        <w:rPr>
          <w:rFonts w:ascii="Arial" w:hAnsi="Arial" w:cs="Arial"/>
          <w:color w:val="000000"/>
          <w:sz w:val="22"/>
          <w:szCs w:val="22"/>
        </w:rPr>
        <w:t xml:space="preserve">assigned to </w:t>
      </w:r>
      <w:r w:rsidR="00F60287" w:rsidRPr="000523F5">
        <w:rPr>
          <w:rFonts w:ascii="Arial" w:hAnsi="Arial" w:cs="Arial"/>
          <w:b/>
          <w:color w:val="000000"/>
          <w:sz w:val="22"/>
          <w:szCs w:val="22"/>
        </w:rPr>
        <w:t>Payment Predictor</w:t>
      </w:r>
      <w:r w:rsidR="00F60287" w:rsidRPr="000523F5">
        <w:rPr>
          <w:rFonts w:ascii="Arial" w:hAnsi="Arial" w:cs="Arial"/>
          <w:color w:val="000000"/>
          <w:sz w:val="22"/>
          <w:szCs w:val="22"/>
        </w:rPr>
        <w:t>.  You can choose to view either one payment or a range of payments or only payments that are assigned to a particular operator.</w:t>
      </w:r>
    </w:p>
    <w:p w14:paraId="2389A819" w14:textId="77777777" w:rsidR="00E86B7B" w:rsidRPr="000523F5" w:rsidRDefault="00E86B7B" w:rsidP="00E86B7B">
      <w:pPr>
        <w:tabs>
          <w:tab w:val="left" w:pos="2560"/>
        </w:tabs>
        <w:spacing w:line="276" w:lineRule="auto"/>
        <w:ind w:left="720"/>
        <w:rPr>
          <w:rFonts w:ascii="Arial" w:hAnsi="Arial" w:cs="Arial"/>
          <w:color w:val="000000"/>
          <w:sz w:val="22"/>
          <w:szCs w:val="22"/>
        </w:rPr>
      </w:pPr>
    </w:p>
    <w:p w14:paraId="2389A81A" w14:textId="77777777" w:rsidR="00FA0C5A" w:rsidRDefault="00FA0C5A" w:rsidP="00406192">
      <w:pPr>
        <w:tabs>
          <w:tab w:val="left" w:pos="2560"/>
        </w:tabs>
        <w:rPr>
          <w:rFonts w:ascii="Arial" w:hAnsi="Arial" w:cs="Arial"/>
          <w:color w:val="000000"/>
          <w:sz w:val="22"/>
          <w:szCs w:val="22"/>
        </w:rPr>
      </w:pPr>
      <w:r w:rsidRPr="000523F5">
        <w:rPr>
          <w:rFonts w:ascii="Arial" w:hAnsi="Arial" w:cs="Arial"/>
          <w:color w:val="000000"/>
          <w:sz w:val="22"/>
          <w:szCs w:val="22"/>
        </w:rPr>
        <w:t xml:space="preserve">Use the </w:t>
      </w:r>
      <w:r w:rsidRPr="000523F5">
        <w:rPr>
          <w:rFonts w:ascii="Arial" w:hAnsi="Arial" w:cs="Arial"/>
          <w:b/>
          <w:color w:val="000000"/>
          <w:sz w:val="22"/>
          <w:szCs w:val="22"/>
        </w:rPr>
        <w:t>Incomplete Payments</w:t>
      </w:r>
      <w:r w:rsidRPr="000523F5">
        <w:rPr>
          <w:rFonts w:ascii="Arial" w:hAnsi="Arial" w:cs="Arial"/>
          <w:color w:val="000000"/>
          <w:sz w:val="22"/>
          <w:szCs w:val="22"/>
        </w:rPr>
        <w:t xml:space="preserve"> page to view payments that are </w:t>
      </w:r>
      <w:r w:rsidR="00406192" w:rsidRPr="000523F5">
        <w:rPr>
          <w:rFonts w:ascii="Arial" w:hAnsi="Arial" w:cs="Arial"/>
          <w:color w:val="000000"/>
          <w:sz w:val="22"/>
          <w:szCs w:val="22"/>
        </w:rPr>
        <w:t>not complete (not yet posted).</w:t>
      </w:r>
    </w:p>
    <w:p w14:paraId="2389A81B" w14:textId="77777777" w:rsidR="00E86B7B" w:rsidRPr="000523F5" w:rsidRDefault="00E86B7B" w:rsidP="00406192">
      <w:pPr>
        <w:tabs>
          <w:tab w:val="left" w:pos="2560"/>
        </w:tabs>
        <w:rPr>
          <w:rFonts w:ascii="Arial" w:hAnsi="Arial" w:cs="Arial"/>
          <w:color w:val="000000"/>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FA0C5A" w:rsidRPr="000523F5" w14:paraId="2389A81E" w14:textId="77777777" w:rsidTr="00FA0C5A">
        <w:trPr>
          <w:cnfStyle w:val="100000000000" w:firstRow="1" w:lastRow="0" w:firstColumn="0" w:lastColumn="0" w:oddVBand="0" w:evenVBand="0" w:oddHBand="0" w:evenHBand="0" w:firstRowFirstColumn="0" w:firstRowLastColumn="0" w:lastRowFirstColumn="0" w:lastRowLastColumn="0"/>
        </w:trPr>
        <w:tc>
          <w:tcPr>
            <w:tcW w:w="2279" w:type="dxa"/>
          </w:tcPr>
          <w:p w14:paraId="2389A81C" w14:textId="77777777" w:rsidR="00FA0C5A" w:rsidRPr="000523F5" w:rsidRDefault="00FA0C5A" w:rsidP="00FA0C5A">
            <w:pPr>
              <w:rPr>
                <w:rFonts w:ascii="Arial" w:hAnsi="Arial" w:cs="Arial"/>
                <w:sz w:val="22"/>
                <w:szCs w:val="22"/>
              </w:rPr>
            </w:pPr>
            <w:r w:rsidRPr="000523F5">
              <w:rPr>
                <w:rFonts w:ascii="Arial" w:hAnsi="Arial" w:cs="Arial"/>
                <w:sz w:val="22"/>
                <w:szCs w:val="22"/>
              </w:rPr>
              <w:t>Page name</w:t>
            </w:r>
          </w:p>
        </w:tc>
        <w:tc>
          <w:tcPr>
            <w:tcW w:w="6361" w:type="dxa"/>
          </w:tcPr>
          <w:p w14:paraId="2389A81D" w14:textId="2CF75E57" w:rsidR="00FA0C5A" w:rsidRPr="000523F5" w:rsidRDefault="00165271" w:rsidP="00FA0C5A">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00FA0C5A" w:rsidRPr="000523F5">
              <w:rPr>
                <w:rFonts w:ascii="Arial" w:hAnsi="Arial" w:cs="Arial"/>
                <w:sz w:val="22"/>
                <w:szCs w:val="22"/>
              </w:rPr>
              <w:t>Navigation</w:t>
            </w:r>
          </w:p>
        </w:tc>
      </w:tr>
      <w:tr w:rsidR="00FA0C5A" w:rsidRPr="000523F5" w14:paraId="2389A821" w14:textId="77777777" w:rsidTr="00FA0C5A">
        <w:tc>
          <w:tcPr>
            <w:tcW w:w="2279" w:type="dxa"/>
          </w:tcPr>
          <w:p w14:paraId="2389A81F" w14:textId="77777777" w:rsidR="00FA0C5A" w:rsidRPr="000523F5" w:rsidRDefault="00FA0C5A" w:rsidP="00FA0C5A">
            <w:pPr>
              <w:spacing w:after="100" w:afterAutospacing="1"/>
              <w:rPr>
                <w:rFonts w:ascii="Arial" w:hAnsi="Arial" w:cs="Arial"/>
                <w:sz w:val="22"/>
                <w:szCs w:val="22"/>
              </w:rPr>
            </w:pPr>
            <w:r w:rsidRPr="000523F5">
              <w:rPr>
                <w:rFonts w:ascii="Arial" w:hAnsi="Arial" w:cs="Arial"/>
                <w:sz w:val="22"/>
                <w:szCs w:val="22"/>
              </w:rPr>
              <w:t>Incomplete Payments</w:t>
            </w:r>
          </w:p>
        </w:tc>
        <w:tc>
          <w:tcPr>
            <w:tcW w:w="6361" w:type="dxa"/>
          </w:tcPr>
          <w:p w14:paraId="2389A820" w14:textId="77777777" w:rsidR="00FA0C5A" w:rsidRPr="000523F5" w:rsidRDefault="00FA0C5A" w:rsidP="00FA0C5A">
            <w:pPr>
              <w:spacing w:after="100" w:afterAutospacing="1"/>
              <w:rPr>
                <w:rFonts w:ascii="Arial" w:hAnsi="Arial" w:cs="Arial"/>
                <w:sz w:val="22"/>
                <w:szCs w:val="22"/>
              </w:rPr>
            </w:pPr>
            <w:r w:rsidRPr="000523F5">
              <w:rPr>
                <w:rFonts w:ascii="Arial" w:hAnsi="Arial" w:cs="Arial"/>
                <w:sz w:val="22"/>
                <w:szCs w:val="22"/>
              </w:rPr>
              <w:t>Accounts Receivable&gt;Paym</w:t>
            </w:r>
            <w:r w:rsidR="00CE4330" w:rsidRPr="000523F5">
              <w:rPr>
                <w:rFonts w:ascii="Arial" w:hAnsi="Arial" w:cs="Arial"/>
                <w:sz w:val="22"/>
                <w:szCs w:val="22"/>
              </w:rPr>
              <w:t>ents&gt;Review Payments&gt;Incomplete Payments&gt;Incomplete Payments</w:t>
            </w:r>
          </w:p>
        </w:tc>
      </w:tr>
    </w:tbl>
    <w:p w14:paraId="2389A822" w14:textId="77777777" w:rsidR="00FA0C5A" w:rsidRPr="000523F5" w:rsidRDefault="00FA0C5A" w:rsidP="007528C5">
      <w:pPr>
        <w:tabs>
          <w:tab w:val="left" w:pos="2560"/>
        </w:tabs>
        <w:spacing w:afterAutospacing="1"/>
        <w:contextualSpacing/>
        <w:rPr>
          <w:rFonts w:ascii="Arial" w:hAnsi="Arial" w:cs="Arial"/>
          <w:color w:val="000000"/>
          <w:sz w:val="22"/>
          <w:szCs w:val="22"/>
        </w:rPr>
      </w:pPr>
    </w:p>
    <w:p w14:paraId="2389A823" w14:textId="427846EB" w:rsidR="003A14B3" w:rsidRPr="000523F5" w:rsidRDefault="00FF6162" w:rsidP="009B0B8B">
      <w:pPr>
        <w:keepNext/>
      </w:pPr>
      <w:r>
        <w:rPr>
          <w:noProof/>
        </w:rPr>
        <w:lastRenderedPageBreak/>
        <w:drawing>
          <wp:inline distT="0" distB="0" distL="0" distR="0" wp14:anchorId="1B458F9F" wp14:editId="035062BA">
            <wp:extent cx="5899015" cy="3035808"/>
            <wp:effectExtent l="19050" t="19050" r="26035"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3103" cy="3068790"/>
                    </a:xfrm>
                    <a:prstGeom prst="rect">
                      <a:avLst/>
                    </a:prstGeom>
                    <a:ln>
                      <a:solidFill>
                        <a:schemeClr val="accent1"/>
                      </a:solidFill>
                    </a:ln>
                  </pic:spPr>
                </pic:pic>
              </a:graphicData>
            </a:graphic>
          </wp:inline>
        </w:drawing>
      </w:r>
    </w:p>
    <w:p w14:paraId="2389A825" w14:textId="5C43B356" w:rsidR="00E86B7B" w:rsidRPr="000523F5" w:rsidRDefault="003A14B3" w:rsidP="003A14B3">
      <w:pPr>
        <w:pStyle w:val="Caption"/>
        <w:jc w:val="center"/>
        <w:rPr>
          <w:i/>
          <w:color w:val="auto"/>
          <w:sz w:val="20"/>
          <w:szCs w:val="20"/>
        </w:rPr>
      </w:pPr>
      <w:r w:rsidRPr="000523F5">
        <w:rPr>
          <w:i/>
          <w:color w:val="auto"/>
          <w:sz w:val="20"/>
          <w:szCs w:val="20"/>
        </w:rPr>
        <w:t>Incomplete Payments Page</w:t>
      </w:r>
    </w:p>
    <w:tbl>
      <w:tblPr>
        <w:tblStyle w:val="TableProfessional"/>
        <w:tblW w:w="8640" w:type="dxa"/>
        <w:tblInd w:w="108" w:type="dxa"/>
        <w:tblLook w:val="04A0" w:firstRow="1" w:lastRow="0" w:firstColumn="1" w:lastColumn="0" w:noHBand="0" w:noVBand="1"/>
      </w:tblPr>
      <w:tblGrid>
        <w:gridCol w:w="2279"/>
        <w:gridCol w:w="6361"/>
      </w:tblGrid>
      <w:tr w:rsidR="00B250A1" w:rsidRPr="000523F5" w14:paraId="2389A828" w14:textId="77777777" w:rsidTr="009A250D">
        <w:trPr>
          <w:cnfStyle w:val="100000000000" w:firstRow="1" w:lastRow="0" w:firstColumn="0" w:lastColumn="0" w:oddVBand="0" w:evenVBand="0" w:oddHBand="0" w:evenHBand="0" w:firstRowFirstColumn="0" w:firstRowLastColumn="0" w:lastRowFirstColumn="0" w:lastRowLastColumn="0"/>
          <w:tblHeader/>
        </w:trPr>
        <w:tc>
          <w:tcPr>
            <w:tcW w:w="2279" w:type="dxa"/>
          </w:tcPr>
          <w:p w14:paraId="2389A826" w14:textId="77777777" w:rsidR="00B250A1" w:rsidRPr="000523F5" w:rsidRDefault="00B250A1" w:rsidP="009A250D">
            <w:pPr>
              <w:pStyle w:val="ListParagraph"/>
              <w:spacing w:after="0"/>
              <w:ind w:left="0"/>
              <w:rPr>
                <w:rFonts w:ascii="Arial" w:hAnsi="Arial" w:cs="Arial"/>
                <w:color w:val="FFFFFF" w:themeColor="background1"/>
              </w:rPr>
            </w:pPr>
            <w:r w:rsidRPr="000523F5">
              <w:rPr>
                <w:rFonts w:ascii="Arial" w:hAnsi="Arial" w:cs="Arial"/>
                <w:color w:val="FFFFFF" w:themeColor="background1"/>
              </w:rPr>
              <w:t>Field</w:t>
            </w:r>
          </w:p>
        </w:tc>
        <w:tc>
          <w:tcPr>
            <w:tcW w:w="6361" w:type="dxa"/>
          </w:tcPr>
          <w:p w14:paraId="2389A827" w14:textId="77777777" w:rsidR="00B250A1" w:rsidRPr="000523F5" w:rsidRDefault="00B250A1" w:rsidP="009A250D">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B250A1" w:rsidRPr="000523F5" w14:paraId="2389A82B" w14:textId="77777777" w:rsidTr="009A250D">
        <w:tc>
          <w:tcPr>
            <w:tcW w:w="2279" w:type="dxa"/>
          </w:tcPr>
          <w:p w14:paraId="2389A829" w14:textId="77777777" w:rsidR="00B250A1" w:rsidRPr="000523F5" w:rsidRDefault="00AC3700" w:rsidP="009A250D">
            <w:pPr>
              <w:pStyle w:val="term1"/>
              <w:rPr>
                <w:sz w:val="22"/>
                <w:szCs w:val="22"/>
              </w:rPr>
            </w:pPr>
            <w:r w:rsidRPr="000523F5">
              <w:rPr>
                <w:sz w:val="22"/>
                <w:szCs w:val="22"/>
              </w:rPr>
              <w:t>Date Operand</w:t>
            </w:r>
          </w:p>
        </w:tc>
        <w:tc>
          <w:tcPr>
            <w:tcW w:w="6361" w:type="dxa"/>
          </w:tcPr>
          <w:p w14:paraId="2389A82A" w14:textId="77777777" w:rsidR="00B250A1" w:rsidRPr="000523F5" w:rsidRDefault="00AC3700" w:rsidP="009A250D">
            <w:pPr>
              <w:pStyle w:val="term1"/>
              <w:rPr>
                <w:sz w:val="22"/>
                <w:szCs w:val="22"/>
              </w:rPr>
            </w:pPr>
            <w:r w:rsidRPr="000523F5">
              <w:rPr>
                <w:sz w:val="22"/>
                <w:szCs w:val="22"/>
              </w:rPr>
              <w:t xml:space="preserve">Use the </w:t>
            </w:r>
            <w:r w:rsidRPr="000523F5">
              <w:rPr>
                <w:b/>
                <w:sz w:val="22"/>
                <w:szCs w:val="22"/>
              </w:rPr>
              <w:t>Date Operand</w:t>
            </w:r>
            <w:r w:rsidRPr="000523F5">
              <w:rPr>
                <w:sz w:val="22"/>
                <w:szCs w:val="22"/>
              </w:rPr>
              <w:t xml:space="preserve"> list to select date to define your search criteria.  In this example</w:t>
            </w:r>
            <w:r w:rsidR="00184ADC" w:rsidRPr="000523F5">
              <w:rPr>
                <w:sz w:val="22"/>
                <w:szCs w:val="22"/>
              </w:rPr>
              <w:t>,</w:t>
            </w:r>
            <w:r w:rsidRPr="000523F5">
              <w:rPr>
                <w:sz w:val="22"/>
                <w:szCs w:val="22"/>
              </w:rPr>
              <w:t xml:space="preserve"> less than or equal to is shown.  </w:t>
            </w:r>
          </w:p>
        </w:tc>
      </w:tr>
      <w:tr w:rsidR="00B250A1" w:rsidRPr="000523F5" w14:paraId="2389A82E" w14:textId="77777777" w:rsidTr="009A250D">
        <w:tc>
          <w:tcPr>
            <w:tcW w:w="2279" w:type="dxa"/>
          </w:tcPr>
          <w:p w14:paraId="2389A82C" w14:textId="77777777" w:rsidR="00B250A1" w:rsidRPr="000523F5" w:rsidRDefault="00AC3700" w:rsidP="009A250D">
            <w:pPr>
              <w:pStyle w:val="term1"/>
              <w:rPr>
                <w:sz w:val="22"/>
                <w:szCs w:val="22"/>
              </w:rPr>
            </w:pPr>
            <w:r w:rsidRPr="000523F5">
              <w:rPr>
                <w:sz w:val="22"/>
                <w:szCs w:val="22"/>
              </w:rPr>
              <w:t>Applied Post Status</w:t>
            </w:r>
          </w:p>
        </w:tc>
        <w:tc>
          <w:tcPr>
            <w:tcW w:w="6361" w:type="dxa"/>
          </w:tcPr>
          <w:p w14:paraId="2389A82D" w14:textId="77777777" w:rsidR="00B250A1" w:rsidRPr="000523F5" w:rsidRDefault="00AC3700" w:rsidP="00AC3700">
            <w:pPr>
              <w:pStyle w:val="term1"/>
              <w:rPr>
                <w:sz w:val="22"/>
                <w:szCs w:val="22"/>
              </w:rPr>
            </w:pPr>
            <w:r w:rsidRPr="000523F5">
              <w:rPr>
                <w:sz w:val="22"/>
                <w:szCs w:val="22"/>
              </w:rPr>
              <w:t xml:space="preserve">Use the </w:t>
            </w:r>
            <w:r w:rsidRPr="000523F5">
              <w:rPr>
                <w:b/>
                <w:sz w:val="22"/>
                <w:szCs w:val="22"/>
              </w:rPr>
              <w:t>Applied Post Status</w:t>
            </w:r>
            <w:r w:rsidRPr="000523F5">
              <w:rPr>
                <w:sz w:val="22"/>
                <w:szCs w:val="22"/>
              </w:rPr>
              <w:t xml:space="preserve"> selection to select the payments that will be included in the search.</w:t>
            </w:r>
          </w:p>
        </w:tc>
      </w:tr>
      <w:tr w:rsidR="00B250A1" w:rsidRPr="000523F5" w14:paraId="2389A831" w14:textId="77777777" w:rsidTr="009A250D">
        <w:tc>
          <w:tcPr>
            <w:tcW w:w="2279" w:type="dxa"/>
          </w:tcPr>
          <w:p w14:paraId="2389A82F" w14:textId="77777777" w:rsidR="00B250A1" w:rsidRPr="000523F5" w:rsidRDefault="00AC3700" w:rsidP="009A250D">
            <w:pPr>
              <w:pStyle w:val="term1"/>
              <w:rPr>
                <w:sz w:val="22"/>
                <w:szCs w:val="22"/>
              </w:rPr>
            </w:pPr>
            <w:r w:rsidRPr="000523F5">
              <w:rPr>
                <w:sz w:val="22"/>
                <w:szCs w:val="22"/>
              </w:rPr>
              <w:t>Payment ID</w:t>
            </w:r>
          </w:p>
        </w:tc>
        <w:tc>
          <w:tcPr>
            <w:tcW w:w="6361" w:type="dxa"/>
          </w:tcPr>
          <w:p w14:paraId="2389A830" w14:textId="77777777" w:rsidR="00B250A1" w:rsidRPr="000523F5" w:rsidRDefault="00AC3700" w:rsidP="003A14B3">
            <w:pPr>
              <w:pStyle w:val="term1"/>
              <w:keepNext/>
              <w:rPr>
                <w:sz w:val="22"/>
                <w:szCs w:val="22"/>
              </w:rPr>
            </w:pPr>
            <w:r w:rsidRPr="000523F5">
              <w:rPr>
                <w:sz w:val="22"/>
                <w:szCs w:val="22"/>
              </w:rPr>
              <w:t xml:space="preserve">Select the </w:t>
            </w:r>
            <w:r w:rsidRPr="000523F5">
              <w:rPr>
                <w:b/>
                <w:sz w:val="22"/>
                <w:szCs w:val="22"/>
              </w:rPr>
              <w:t>Payment ID</w:t>
            </w:r>
            <w:r w:rsidRPr="000523F5">
              <w:rPr>
                <w:sz w:val="22"/>
                <w:szCs w:val="22"/>
              </w:rPr>
              <w:t xml:space="preserve"> link to display the </w:t>
            </w:r>
            <w:r w:rsidRPr="000523F5">
              <w:rPr>
                <w:b/>
                <w:sz w:val="22"/>
                <w:szCs w:val="22"/>
              </w:rPr>
              <w:t>All Payments</w:t>
            </w:r>
            <w:r w:rsidRPr="000523F5">
              <w:rPr>
                <w:sz w:val="22"/>
                <w:szCs w:val="22"/>
              </w:rPr>
              <w:t xml:space="preserve"> page.</w:t>
            </w:r>
          </w:p>
        </w:tc>
      </w:tr>
    </w:tbl>
    <w:p w14:paraId="2389A832" w14:textId="77777777" w:rsidR="00FA0C5A" w:rsidRPr="000523F5" w:rsidRDefault="003A14B3" w:rsidP="003A14B3">
      <w:pPr>
        <w:pStyle w:val="Caption"/>
        <w:jc w:val="center"/>
        <w:rPr>
          <w:i/>
          <w:color w:val="auto"/>
          <w:sz w:val="20"/>
          <w:szCs w:val="20"/>
        </w:rPr>
      </w:pPr>
      <w:r w:rsidRPr="000523F5">
        <w:rPr>
          <w:i/>
          <w:color w:val="auto"/>
          <w:sz w:val="20"/>
          <w:szCs w:val="20"/>
        </w:rPr>
        <w:t>Incomplete Payments Fields</w:t>
      </w:r>
    </w:p>
    <w:p w14:paraId="2389A833" w14:textId="77777777" w:rsidR="00F60287" w:rsidRPr="000523F5" w:rsidRDefault="00FA0C5A" w:rsidP="00F60287">
      <w:pPr>
        <w:pStyle w:val="Heading2"/>
        <w:spacing w:after="100"/>
        <w:rPr>
          <w:i w:val="0"/>
          <w:iCs w:val="0"/>
          <w:sz w:val="24"/>
          <w:szCs w:val="24"/>
        </w:rPr>
      </w:pPr>
      <w:bookmarkStart w:id="24" w:name="_Toc256144703"/>
      <w:r w:rsidRPr="000523F5">
        <w:rPr>
          <w:i w:val="0"/>
          <w:iCs w:val="0"/>
          <w:sz w:val="24"/>
          <w:szCs w:val="24"/>
        </w:rPr>
        <w:t>Reviewing</w:t>
      </w:r>
      <w:r w:rsidR="00F60287" w:rsidRPr="000523F5">
        <w:rPr>
          <w:i w:val="0"/>
          <w:iCs w:val="0"/>
          <w:sz w:val="24"/>
          <w:szCs w:val="24"/>
        </w:rPr>
        <w:t xml:space="preserve"> Payment Predictor</w:t>
      </w:r>
      <w:bookmarkEnd w:id="24"/>
    </w:p>
    <w:p w14:paraId="2389A834" w14:textId="77777777" w:rsidR="006671F3" w:rsidRPr="000523F5" w:rsidRDefault="00AC0099" w:rsidP="00406192">
      <w:pPr>
        <w:numPr>
          <w:ilvl w:val="0"/>
          <w:numId w:val="6"/>
        </w:numPr>
        <w:tabs>
          <w:tab w:val="left" w:pos="2560"/>
        </w:tabs>
        <w:spacing w:after="100" w:afterAutospacing="1" w:line="276" w:lineRule="auto"/>
        <w:rPr>
          <w:sz w:val="22"/>
          <w:szCs w:val="22"/>
        </w:rPr>
      </w:pPr>
      <w:r w:rsidRPr="000523F5">
        <w:rPr>
          <w:rFonts w:ascii="Arial" w:hAnsi="Arial" w:cs="Arial"/>
          <w:color w:val="000000"/>
          <w:sz w:val="22"/>
          <w:szCs w:val="22"/>
        </w:rPr>
        <w:t xml:space="preserve">When the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has finished processing, you can check to see that the payment </w:t>
      </w:r>
      <w:r w:rsidR="007B6C82" w:rsidRPr="000523F5">
        <w:rPr>
          <w:rFonts w:ascii="Arial" w:hAnsi="Arial" w:cs="Arial"/>
          <w:color w:val="000000"/>
          <w:sz w:val="22"/>
          <w:szCs w:val="22"/>
        </w:rPr>
        <w:t>ha</w:t>
      </w:r>
      <w:r w:rsidRPr="000523F5">
        <w:rPr>
          <w:rFonts w:ascii="Arial" w:hAnsi="Arial" w:cs="Arial"/>
          <w:color w:val="000000"/>
          <w:sz w:val="22"/>
          <w:szCs w:val="22"/>
        </w:rPr>
        <w:t xml:space="preserve">s posted.  </w:t>
      </w:r>
      <w:r w:rsidR="00EF64EC" w:rsidRPr="000523F5">
        <w:rPr>
          <w:rFonts w:ascii="Arial" w:hAnsi="Arial" w:cs="Arial"/>
          <w:color w:val="000000"/>
          <w:sz w:val="22"/>
          <w:szCs w:val="22"/>
        </w:rPr>
        <w:t xml:space="preserve">Ideally, payments are completely applied by </w:t>
      </w:r>
      <w:r w:rsidR="00EF64EC" w:rsidRPr="000523F5">
        <w:rPr>
          <w:rFonts w:ascii="Arial" w:hAnsi="Arial" w:cs="Arial"/>
          <w:b/>
          <w:color w:val="000000"/>
          <w:sz w:val="22"/>
          <w:szCs w:val="22"/>
        </w:rPr>
        <w:t>Payment Predictor</w:t>
      </w:r>
      <w:r w:rsidR="00EF64EC" w:rsidRPr="000523F5">
        <w:rPr>
          <w:rFonts w:ascii="Arial" w:hAnsi="Arial" w:cs="Arial"/>
          <w:color w:val="000000"/>
          <w:sz w:val="22"/>
          <w:szCs w:val="22"/>
        </w:rPr>
        <w:t xml:space="preserve">.  </w:t>
      </w:r>
    </w:p>
    <w:p w14:paraId="2389A835" w14:textId="77777777" w:rsidR="006671F3" w:rsidRPr="000523F5" w:rsidRDefault="006671F3" w:rsidP="00406192">
      <w:pPr>
        <w:spacing w:after="100" w:afterAutospacing="1"/>
        <w:rPr>
          <w:rFonts w:ascii="Arial" w:hAnsi="Arial" w:cs="Arial"/>
          <w:color w:val="000000"/>
          <w:sz w:val="22"/>
          <w:szCs w:val="22"/>
        </w:rPr>
      </w:pPr>
      <w:r w:rsidRPr="000523F5">
        <w:rPr>
          <w:rFonts w:ascii="Arial" w:hAnsi="Arial" w:cs="Arial"/>
          <w:color w:val="000000"/>
          <w:sz w:val="22"/>
          <w:szCs w:val="22"/>
        </w:rPr>
        <w:t xml:space="preserve">This table lists the different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w:t>
      </w:r>
      <w:r w:rsidR="00365B11" w:rsidRPr="000523F5">
        <w:rPr>
          <w:rFonts w:ascii="Arial" w:hAnsi="Arial" w:cs="Arial"/>
          <w:color w:val="000000"/>
          <w:sz w:val="22"/>
          <w:szCs w:val="22"/>
        </w:rPr>
        <w:t>process statuses</w:t>
      </w:r>
      <w:r w:rsidRPr="000523F5">
        <w:rPr>
          <w:rFonts w:ascii="Arial" w:hAnsi="Arial" w:cs="Arial"/>
          <w:color w:val="000000"/>
          <w:sz w:val="22"/>
          <w:szCs w:val="22"/>
        </w:rPr>
        <w:t xml:space="preserve"> for payments that appear on inquiries, reports, payment worksheets, and messages:</w:t>
      </w:r>
    </w:p>
    <w:tbl>
      <w:tblPr>
        <w:tblStyle w:val="TableProfessional"/>
        <w:tblW w:w="8640" w:type="dxa"/>
        <w:tblInd w:w="108" w:type="dxa"/>
        <w:tblLook w:val="04A0" w:firstRow="1" w:lastRow="0" w:firstColumn="1" w:lastColumn="0" w:noHBand="0" w:noVBand="1"/>
      </w:tblPr>
      <w:tblGrid>
        <w:gridCol w:w="2175"/>
        <w:gridCol w:w="105"/>
        <w:gridCol w:w="3796"/>
        <w:gridCol w:w="1202"/>
        <w:gridCol w:w="88"/>
        <w:gridCol w:w="1274"/>
      </w:tblGrid>
      <w:tr w:rsidR="006671F3" w:rsidRPr="000523F5" w14:paraId="2389A83A" w14:textId="77777777" w:rsidTr="00406192">
        <w:trPr>
          <w:cnfStyle w:val="100000000000" w:firstRow="1" w:lastRow="0" w:firstColumn="0" w:lastColumn="0" w:oddVBand="0" w:evenVBand="0" w:oddHBand="0" w:evenHBand="0" w:firstRowFirstColumn="0" w:firstRowLastColumn="0" w:lastRowFirstColumn="0" w:lastRowLastColumn="0"/>
        </w:trPr>
        <w:tc>
          <w:tcPr>
            <w:tcW w:w="2200" w:type="dxa"/>
          </w:tcPr>
          <w:p w14:paraId="2389A836" w14:textId="77777777"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Payment Predictor Payment Status</w:t>
            </w:r>
          </w:p>
        </w:tc>
        <w:tc>
          <w:tcPr>
            <w:tcW w:w="3981" w:type="dxa"/>
            <w:gridSpan w:val="2"/>
          </w:tcPr>
          <w:p w14:paraId="2389A837" w14:textId="77777777"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Description</w:t>
            </w:r>
          </w:p>
        </w:tc>
        <w:tc>
          <w:tcPr>
            <w:tcW w:w="1202" w:type="dxa"/>
          </w:tcPr>
          <w:p w14:paraId="2389A838" w14:textId="77777777"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Pay Status</w:t>
            </w:r>
          </w:p>
        </w:tc>
        <w:tc>
          <w:tcPr>
            <w:tcW w:w="1365" w:type="dxa"/>
            <w:gridSpan w:val="2"/>
          </w:tcPr>
          <w:p w14:paraId="2389A839" w14:textId="77777777"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Post Status</w:t>
            </w:r>
          </w:p>
        </w:tc>
      </w:tr>
      <w:tr w:rsidR="006671F3" w:rsidRPr="000523F5" w14:paraId="2389A83F" w14:textId="77777777" w:rsidTr="00406192">
        <w:tc>
          <w:tcPr>
            <w:tcW w:w="2308" w:type="dxa"/>
            <w:gridSpan w:val="2"/>
          </w:tcPr>
          <w:p w14:paraId="2389A83B"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iCs/>
                <w:color w:val="000000"/>
                <w:sz w:val="22"/>
                <w:szCs w:val="22"/>
              </w:rPr>
              <w:t>I</w:t>
            </w:r>
            <w:r w:rsidRPr="000523F5">
              <w:rPr>
                <w:rFonts w:ascii="Arial" w:hAnsi="Arial" w:cs="Arial"/>
                <w:color w:val="000000"/>
                <w:sz w:val="22"/>
                <w:szCs w:val="22"/>
              </w:rPr>
              <w:t xml:space="preserve"> (processed) </w:t>
            </w:r>
          </w:p>
        </w:tc>
        <w:tc>
          <w:tcPr>
            <w:tcW w:w="3873" w:type="dxa"/>
          </w:tcPr>
          <w:p w14:paraId="2389A83C" w14:textId="77777777" w:rsidR="006671F3" w:rsidRPr="000523F5" w:rsidRDefault="00CE4330" w:rsidP="006671F3">
            <w:pPr>
              <w:spacing w:before="20" w:after="20"/>
              <w:rPr>
                <w:rFonts w:ascii="Arial" w:hAnsi="Arial" w:cs="Arial"/>
                <w:color w:val="000000"/>
                <w:sz w:val="22"/>
                <w:szCs w:val="22"/>
              </w:rPr>
            </w:pPr>
            <w:r w:rsidRPr="000523F5">
              <w:rPr>
                <w:rFonts w:ascii="Arial" w:hAnsi="Arial" w:cs="Arial"/>
                <w:color w:val="000000"/>
                <w:sz w:val="22"/>
                <w:szCs w:val="22"/>
              </w:rPr>
              <w:t>Payment was considered, and it did not meet the criteria of the method, or it did not have items selected for it.</w:t>
            </w:r>
          </w:p>
        </w:tc>
        <w:tc>
          <w:tcPr>
            <w:tcW w:w="1291" w:type="dxa"/>
            <w:gridSpan w:val="2"/>
          </w:tcPr>
          <w:p w14:paraId="2389A83D"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Identified</w:t>
            </w:r>
          </w:p>
        </w:tc>
        <w:tc>
          <w:tcPr>
            <w:tcW w:w="1276" w:type="dxa"/>
          </w:tcPr>
          <w:p w14:paraId="2389A83E"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Not applicable</w:t>
            </w:r>
          </w:p>
        </w:tc>
      </w:tr>
      <w:tr w:rsidR="006671F3" w:rsidRPr="000523F5" w14:paraId="2389A844" w14:textId="77777777" w:rsidTr="00406192">
        <w:tc>
          <w:tcPr>
            <w:tcW w:w="2308" w:type="dxa"/>
            <w:gridSpan w:val="2"/>
          </w:tcPr>
          <w:p w14:paraId="2389A840"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iCs/>
                <w:color w:val="000000"/>
                <w:sz w:val="22"/>
                <w:szCs w:val="22"/>
              </w:rPr>
              <w:t>W</w:t>
            </w:r>
            <w:r w:rsidRPr="000523F5">
              <w:rPr>
                <w:rFonts w:ascii="Arial" w:hAnsi="Arial" w:cs="Arial"/>
                <w:i/>
                <w:iCs/>
                <w:color w:val="000000"/>
                <w:sz w:val="22"/>
                <w:szCs w:val="22"/>
              </w:rPr>
              <w:t xml:space="preserve"> </w:t>
            </w:r>
            <w:r w:rsidRPr="000523F5">
              <w:rPr>
                <w:rFonts w:ascii="Arial" w:hAnsi="Arial" w:cs="Arial"/>
                <w:color w:val="000000"/>
                <w:sz w:val="22"/>
                <w:szCs w:val="22"/>
              </w:rPr>
              <w:t xml:space="preserve">(worksheet) </w:t>
            </w:r>
          </w:p>
        </w:tc>
        <w:tc>
          <w:tcPr>
            <w:tcW w:w="3873" w:type="dxa"/>
          </w:tcPr>
          <w:p w14:paraId="2389A841"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 xml:space="preserve">Payment was applied and payment worksheet was built by the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process for review.</w:t>
            </w:r>
          </w:p>
        </w:tc>
        <w:tc>
          <w:tcPr>
            <w:tcW w:w="1291" w:type="dxa"/>
            <w:gridSpan w:val="2"/>
          </w:tcPr>
          <w:p w14:paraId="2389A842"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Worksheet</w:t>
            </w:r>
          </w:p>
        </w:tc>
        <w:tc>
          <w:tcPr>
            <w:tcW w:w="1276" w:type="dxa"/>
          </w:tcPr>
          <w:p w14:paraId="2389A843"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No action</w:t>
            </w:r>
          </w:p>
        </w:tc>
      </w:tr>
      <w:tr w:rsidR="006671F3" w:rsidRPr="000523F5" w14:paraId="2389A849" w14:textId="77777777" w:rsidTr="00406192">
        <w:tc>
          <w:tcPr>
            <w:tcW w:w="2308" w:type="dxa"/>
            <w:gridSpan w:val="2"/>
          </w:tcPr>
          <w:p w14:paraId="2389A845"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iCs/>
                <w:color w:val="000000"/>
                <w:sz w:val="22"/>
                <w:szCs w:val="22"/>
              </w:rPr>
              <w:t>A</w:t>
            </w:r>
            <w:r w:rsidRPr="000523F5">
              <w:rPr>
                <w:rFonts w:ascii="Arial" w:hAnsi="Arial" w:cs="Arial"/>
                <w:i/>
                <w:iCs/>
                <w:color w:val="000000"/>
                <w:sz w:val="22"/>
                <w:szCs w:val="22"/>
              </w:rPr>
              <w:t xml:space="preserve"> </w:t>
            </w:r>
            <w:r w:rsidRPr="000523F5">
              <w:rPr>
                <w:rFonts w:ascii="Arial" w:hAnsi="Arial" w:cs="Arial"/>
                <w:color w:val="000000"/>
                <w:sz w:val="22"/>
                <w:szCs w:val="22"/>
              </w:rPr>
              <w:t xml:space="preserve">(applied) </w:t>
            </w:r>
          </w:p>
        </w:tc>
        <w:tc>
          <w:tcPr>
            <w:tcW w:w="3873" w:type="dxa"/>
          </w:tcPr>
          <w:p w14:paraId="2389A846"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 xml:space="preserve">Payment was applied and </w:t>
            </w:r>
            <w:r w:rsidRPr="000523F5">
              <w:rPr>
                <w:rFonts w:ascii="Arial" w:hAnsi="Arial" w:cs="Arial"/>
                <w:b/>
                <w:color w:val="000000"/>
                <w:sz w:val="22"/>
                <w:szCs w:val="22"/>
              </w:rPr>
              <w:t>Pending Groups</w:t>
            </w:r>
            <w:r w:rsidRPr="000523F5">
              <w:rPr>
                <w:rFonts w:ascii="Arial" w:hAnsi="Arial" w:cs="Arial"/>
                <w:color w:val="000000"/>
                <w:sz w:val="22"/>
                <w:szCs w:val="22"/>
              </w:rPr>
              <w:t xml:space="preserve"> were created by the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process for posting.</w:t>
            </w:r>
          </w:p>
        </w:tc>
        <w:tc>
          <w:tcPr>
            <w:tcW w:w="1291" w:type="dxa"/>
            <w:gridSpan w:val="2"/>
          </w:tcPr>
          <w:p w14:paraId="2389A847"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Applied</w:t>
            </w:r>
          </w:p>
        </w:tc>
        <w:tc>
          <w:tcPr>
            <w:tcW w:w="1276" w:type="dxa"/>
          </w:tcPr>
          <w:p w14:paraId="2389A848" w14:textId="77777777" w:rsidR="006671F3" w:rsidRPr="000523F5" w:rsidRDefault="006671F3" w:rsidP="00406192">
            <w:pPr>
              <w:keepNext/>
              <w:spacing w:before="20" w:after="20"/>
              <w:rPr>
                <w:rFonts w:ascii="Arial" w:hAnsi="Arial" w:cs="Arial"/>
                <w:color w:val="000000"/>
                <w:sz w:val="22"/>
                <w:szCs w:val="22"/>
              </w:rPr>
            </w:pPr>
            <w:r w:rsidRPr="000523F5">
              <w:rPr>
                <w:rFonts w:ascii="Arial" w:hAnsi="Arial" w:cs="Arial"/>
                <w:color w:val="000000"/>
                <w:sz w:val="22"/>
                <w:szCs w:val="22"/>
              </w:rPr>
              <w:t>Batch Standard</w:t>
            </w:r>
          </w:p>
        </w:tc>
      </w:tr>
    </w:tbl>
    <w:p w14:paraId="2389A84A" w14:textId="77777777" w:rsidR="00406192" w:rsidRPr="000523F5" w:rsidRDefault="00406192" w:rsidP="00406192">
      <w:pPr>
        <w:pStyle w:val="Caption"/>
        <w:jc w:val="center"/>
        <w:rPr>
          <w:i/>
          <w:color w:val="auto"/>
          <w:sz w:val="20"/>
          <w:szCs w:val="20"/>
        </w:rPr>
      </w:pPr>
      <w:r w:rsidRPr="000523F5">
        <w:rPr>
          <w:i/>
          <w:color w:val="auto"/>
          <w:sz w:val="20"/>
          <w:szCs w:val="20"/>
        </w:rPr>
        <w:lastRenderedPageBreak/>
        <w:t>Payment Predictor Payment Statuses</w:t>
      </w:r>
    </w:p>
    <w:p w14:paraId="2389A84B" w14:textId="7FB731A6" w:rsidR="000A7406" w:rsidRDefault="000A7406" w:rsidP="000A7406">
      <w:pPr>
        <w:rPr>
          <w:rFonts w:ascii="Arial" w:hAnsi="Arial" w:cs="Arial"/>
          <w:b/>
          <w:color w:val="000000"/>
          <w:sz w:val="22"/>
          <w:szCs w:val="22"/>
        </w:rPr>
      </w:pPr>
      <w:r w:rsidRPr="000523F5">
        <w:rPr>
          <w:rFonts w:ascii="Arial" w:hAnsi="Arial" w:cs="Arial"/>
          <w:color w:val="000000"/>
          <w:sz w:val="22"/>
          <w:szCs w:val="22"/>
        </w:rPr>
        <w:t xml:space="preserve">You can review Payment Predictor results on the </w:t>
      </w:r>
      <w:r w:rsidRPr="000523F5">
        <w:rPr>
          <w:rFonts w:ascii="Arial" w:hAnsi="Arial" w:cs="Arial"/>
          <w:b/>
          <w:color w:val="000000"/>
          <w:sz w:val="22"/>
          <w:szCs w:val="22"/>
        </w:rPr>
        <w:t>All Payments</w:t>
      </w:r>
      <w:r w:rsidRPr="000523F5">
        <w:rPr>
          <w:rFonts w:ascii="Arial" w:hAnsi="Arial" w:cs="Arial"/>
          <w:color w:val="000000"/>
          <w:sz w:val="22"/>
          <w:szCs w:val="22"/>
        </w:rPr>
        <w:t xml:space="preserve"> page.  Payments that have completed successfully will show a Payment Status of </w:t>
      </w:r>
      <w:r w:rsidRPr="000523F5">
        <w:rPr>
          <w:rFonts w:ascii="Arial" w:hAnsi="Arial" w:cs="Arial"/>
          <w:b/>
          <w:color w:val="000000"/>
          <w:sz w:val="22"/>
          <w:szCs w:val="22"/>
        </w:rPr>
        <w:t>Complete.</w:t>
      </w:r>
    </w:p>
    <w:p w14:paraId="31F8A112" w14:textId="77777777" w:rsidR="00CD6F3B" w:rsidRPr="000523F5" w:rsidRDefault="00CD6F3B" w:rsidP="000A7406">
      <w:pPr>
        <w:rPr>
          <w:rFonts w:ascii="Arial" w:hAnsi="Arial" w:cs="Arial"/>
          <w:color w:val="000000"/>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A2502E" w:rsidRPr="000523F5" w14:paraId="2389A84E" w14:textId="77777777" w:rsidTr="009A250D">
        <w:trPr>
          <w:cnfStyle w:val="100000000000" w:firstRow="1" w:lastRow="0" w:firstColumn="0" w:lastColumn="0" w:oddVBand="0" w:evenVBand="0" w:oddHBand="0" w:evenHBand="0" w:firstRowFirstColumn="0" w:firstRowLastColumn="0" w:lastRowFirstColumn="0" w:lastRowLastColumn="0"/>
        </w:trPr>
        <w:tc>
          <w:tcPr>
            <w:tcW w:w="2279" w:type="dxa"/>
          </w:tcPr>
          <w:p w14:paraId="2389A84C" w14:textId="77777777" w:rsidR="00A2502E" w:rsidRPr="000523F5" w:rsidRDefault="00A2502E" w:rsidP="009A250D">
            <w:pPr>
              <w:rPr>
                <w:rFonts w:ascii="Arial" w:hAnsi="Arial" w:cs="Arial"/>
                <w:sz w:val="22"/>
                <w:szCs w:val="22"/>
              </w:rPr>
            </w:pPr>
            <w:r w:rsidRPr="000523F5">
              <w:rPr>
                <w:rFonts w:ascii="Arial" w:hAnsi="Arial" w:cs="Arial"/>
                <w:sz w:val="22"/>
                <w:szCs w:val="22"/>
              </w:rPr>
              <w:t>Page name</w:t>
            </w:r>
          </w:p>
        </w:tc>
        <w:tc>
          <w:tcPr>
            <w:tcW w:w="6361" w:type="dxa"/>
          </w:tcPr>
          <w:p w14:paraId="2389A84D" w14:textId="2E4DF4DB" w:rsidR="00A2502E" w:rsidRPr="000523F5" w:rsidRDefault="00CD6F3B" w:rsidP="009A250D">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00A2502E" w:rsidRPr="000523F5">
              <w:rPr>
                <w:rFonts w:ascii="Arial" w:hAnsi="Arial" w:cs="Arial"/>
                <w:sz w:val="22"/>
                <w:szCs w:val="22"/>
              </w:rPr>
              <w:t>Navigation</w:t>
            </w:r>
          </w:p>
        </w:tc>
      </w:tr>
      <w:tr w:rsidR="00A2502E" w:rsidRPr="000523F5" w14:paraId="2389A851" w14:textId="77777777" w:rsidTr="009A250D">
        <w:tc>
          <w:tcPr>
            <w:tcW w:w="2279" w:type="dxa"/>
          </w:tcPr>
          <w:p w14:paraId="2389A84F" w14:textId="77777777" w:rsidR="00A2502E" w:rsidRPr="000523F5" w:rsidRDefault="00A2502E" w:rsidP="009A250D">
            <w:pPr>
              <w:spacing w:after="100" w:afterAutospacing="1"/>
              <w:rPr>
                <w:rFonts w:ascii="Arial" w:hAnsi="Arial" w:cs="Arial"/>
                <w:sz w:val="22"/>
                <w:szCs w:val="22"/>
              </w:rPr>
            </w:pPr>
            <w:r w:rsidRPr="000523F5">
              <w:rPr>
                <w:rFonts w:ascii="Arial" w:hAnsi="Arial" w:cs="Arial"/>
                <w:sz w:val="22"/>
                <w:szCs w:val="22"/>
              </w:rPr>
              <w:t>All Payments</w:t>
            </w:r>
          </w:p>
        </w:tc>
        <w:tc>
          <w:tcPr>
            <w:tcW w:w="6361" w:type="dxa"/>
          </w:tcPr>
          <w:p w14:paraId="2389A850" w14:textId="77777777" w:rsidR="00A2502E" w:rsidRPr="000523F5" w:rsidRDefault="00A2502E" w:rsidP="00A2502E">
            <w:pPr>
              <w:spacing w:after="100" w:afterAutospacing="1"/>
              <w:rPr>
                <w:rFonts w:ascii="Arial" w:hAnsi="Arial" w:cs="Arial"/>
                <w:sz w:val="22"/>
                <w:szCs w:val="22"/>
              </w:rPr>
            </w:pPr>
            <w:r w:rsidRPr="000523F5">
              <w:rPr>
                <w:rFonts w:ascii="Arial" w:hAnsi="Arial" w:cs="Arial"/>
                <w:sz w:val="22"/>
                <w:szCs w:val="22"/>
              </w:rPr>
              <w:t>Accounts Receivable&gt;Payments&gt;Review Payments&gt;All Payments</w:t>
            </w:r>
          </w:p>
        </w:tc>
      </w:tr>
    </w:tbl>
    <w:p w14:paraId="2389A852" w14:textId="77777777" w:rsidR="00CB4971" w:rsidRDefault="00365B11" w:rsidP="003A14B3">
      <w:pPr>
        <w:pStyle w:val="Caption"/>
        <w:jc w:val="center"/>
        <w:rPr>
          <w:i/>
          <w:color w:val="auto"/>
          <w:sz w:val="20"/>
          <w:szCs w:val="20"/>
        </w:rPr>
      </w:pPr>
      <w:r w:rsidRPr="000523F5">
        <w:rPr>
          <w:i/>
          <w:color w:val="auto"/>
          <w:sz w:val="20"/>
          <w:szCs w:val="20"/>
        </w:rPr>
        <w:t>All Payments Page</w:t>
      </w:r>
    </w:p>
    <w:p w14:paraId="2389A853" w14:textId="1530C2BA" w:rsidR="00000B1E" w:rsidRPr="000523F5" w:rsidRDefault="00CB5E47" w:rsidP="009B0B8B">
      <w:pPr>
        <w:pStyle w:val="Caption"/>
        <w:jc w:val="both"/>
        <w:rPr>
          <w:i/>
          <w:color w:val="auto"/>
          <w:sz w:val="20"/>
          <w:szCs w:val="20"/>
        </w:rPr>
      </w:pPr>
      <w:r>
        <w:rPr>
          <w:noProof/>
        </w:rPr>
        <w:drawing>
          <wp:inline distT="0" distB="0" distL="0" distR="0" wp14:anchorId="0AAB21CE" wp14:editId="24CCC092">
            <wp:extent cx="6802706" cy="2574950"/>
            <wp:effectExtent l="19050" t="19050" r="17780" b="158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12969" cy="2578835"/>
                    </a:xfrm>
                    <a:prstGeom prst="rect">
                      <a:avLst/>
                    </a:prstGeom>
                    <a:ln>
                      <a:solidFill>
                        <a:schemeClr val="accent1"/>
                      </a:solidFill>
                    </a:ln>
                  </pic:spPr>
                </pic:pic>
              </a:graphicData>
            </a:graphic>
          </wp:inline>
        </w:drawing>
      </w:r>
    </w:p>
    <w:sectPr w:rsidR="00000B1E" w:rsidRPr="000523F5" w:rsidSect="00CF6C53">
      <w:headerReference w:type="default" r:id="rId32"/>
      <w:footerReference w:type="default" r:id="rId33"/>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353AC" w14:textId="77777777" w:rsidR="0011622C" w:rsidRDefault="0011622C">
      <w:r>
        <w:separator/>
      </w:r>
    </w:p>
  </w:endnote>
  <w:endnote w:type="continuationSeparator" w:id="0">
    <w:p w14:paraId="1A958FFD" w14:textId="77777777" w:rsidR="0011622C" w:rsidRDefault="00116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62594"/>
      <w:docPartObj>
        <w:docPartGallery w:val="Page Numbers (Bottom of Page)"/>
        <w:docPartUnique/>
      </w:docPartObj>
    </w:sdtPr>
    <w:sdtEndPr/>
    <w:sdtContent>
      <w:p w14:paraId="2389A886" w14:textId="77777777" w:rsidR="007F0F09" w:rsidRDefault="007F0F09">
        <w:pPr>
          <w:pStyle w:val="Footer"/>
          <w:jc w:val="center"/>
        </w:pPr>
        <w:r>
          <w:fldChar w:fldCharType="begin"/>
        </w:r>
        <w:r>
          <w:instrText xml:space="preserve"> PAGE   \* MERGEFORMAT </w:instrText>
        </w:r>
        <w:r>
          <w:fldChar w:fldCharType="separate"/>
        </w:r>
        <w:r w:rsidR="00923F58">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01F96" w14:textId="77777777" w:rsidR="0011622C" w:rsidRDefault="0011622C">
      <w:r>
        <w:separator/>
      </w:r>
    </w:p>
  </w:footnote>
  <w:footnote w:type="continuationSeparator" w:id="0">
    <w:p w14:paraId="70130522" w14:textId="77777777" w:rsidR="0011622C" w:rsidRDefault="00116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Theme="majorEastAsia" w:hAnsi="Arial" w:cs="Arial"/>
        <w:b/>
      </w:rPr>
      <w:alias w:val="Title"/>
      <w:id w:val="77738743"/>
      <w:placeholder>
        <w:docPart w:val="B098D258AB584EC78B07E90A75FFA2F7"/>
      </w:placeholder>
      <w:dataBinding w:prefixMappings="xmlns:ns0='http://schemas.openxmlformats.org/package/2006/metadata/core-properties' xmlns:ns1='http://purl.org/dc/elements/1.1/'" w:xpath="/ns0:coreProperties[1]/ns1:title[1]" w:storeItemID="{6C3C8BC8-F283-45AE-878A-BAB7291924A1}"/>
      <w:text/>
    </w:sdtPr>
    <w:sdtEndPr/>
    <w:sdtContent>
      <w:p w14:paraId="2389A884" w14:textId="77777777" w:rsidR="007F0F09" w:rsidRPr="00F408CD" w:rsidRDefault="007F0F09">
        <w:pPr>
          <w:pStyle w:val="Header"/>
          <w:pBdr>
            <w:bottom w:val="thickThinSmallGap" w:sz="24" w:space="1" w:color="622423" w:themeColor="accent2" w:themeShade="7F"/>
          </w:pBdr>
          <w:jc w:val="center"/>
          <w:rPr>
            <w:rFonts w:asciiTheme="majorHAnsi" w:eastAsiaTheme="majorEastAsia" w:hAnsiTheme="majorHAnsi" w:cstheme="majorBidi"/>
            <w:b/>
            <w:sz w:val="32"/>
            <w:szCs w:val="32"/>
          </w:rPr>
        </w:pPr>
        <w:r w:rsidRPr="00F408CD">
          <w:rPr>
            <w:rFonts w:ascii="Arial" w:eastAsiaTheme="majorEastAsia" w:hAnsi="Arial" w:cs="Arial"/>
            <w:b/>
          </w:rPr>
          <w:t>Creating and Maintaining Customer Deposits</w:t>
        </w:r>
      </w:p>
    </w:sdtContent>
  </w:sdt>
  <w:p w14:paraId="2389A885" w14:textId="77777777" w:rsidR="007F0F09" w:rsidRPr="00F408CD" w:rsidRDefault="007F0F09" w:rsidP="00F408CD">
    <w:pPr>
      <w:pStyle w:val="Header"/>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2" w15:restartNumberingAfterBreak="0">
    <w:nsid w:val="126A2C43"/>
    <w:multiLevelType w:val="hybridMultilevel"/>
    <w:tmpl w:val="06A43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40E4A"/>
    <w:multiLevelType w:val="hybridMultilevel"/>
    <w:tmpl w:val="2174E3A2"/>
    <w:lvl w:ilvl="0" w:tplc="04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6806DFA"/>
    <w:multiLevelType w:val="hybridMultilevel"/>
    <w:tmpl w:val="B8588CFE"/>
    <w:lvl w:ilvl="0" w:tplc="F77031DC">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7" w15:restartNumberingAfterBreak="0">
    <w:nsid w:val="25253968"/>
    <w:multiLevelType w:val="hybridMultilevel"/>
    <w:tmpl w:val="B474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5A3069"/>
    <w:multiLevelType w:val="hybridMultilevel"/>
    <w:tmpl w:val="E46A7454"/>
    <w:lvl w:ilvl="0" w:tplc="F77031DC">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4C755EF0"/>
    <w:multiLevelType w:val="hybridMultilevel"/>
    <w:tmpl w:val="C39A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D1D0E"/>
    <w:multiLevelType w:val="hybridMultilevel"/>
    <w:tmpl w:val="A5AC32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5A007C72"/>
    <w:multiLevelType w:val="multilevel"/>
    <w:tmpl w:val="E6E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D54088"/>
    <w:multiLevelType w:val="hybridMultilevel"/>
    <w:tmpl w:val="B4F4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12"/>
  </w:num>
  <w:num w:numId="6">
    <w:abstractNumId w:val="8"/>
  </w:num>
  <w:num w:numId="7">
    <w:abstractNumId w:val="9"/>
  </w:num>
  <w:num w:numId="8">
    <w:abstractNumId w:val="10"/>
  </w:num>
  <w:num w:numId="9">
    <w:abstractNumId w:val="3"/>
  </w:num>
  <w:num w:numId="10">
    <w:abstractNumId w:val="14"/>
  </w:num>
  <w:num w:numId="11">
    <w:abstractNumId w:val="13"/>
  </w:num>
  <w:num w:numId="12">
    <w:abstractNumId w:val="11"/>
  </w:num>
  <w:num w:numId="13">
    <w:abstractNumId w:val="7"/>
  </w:num>
  <w:num w:numId="14">
    <w:abstractNumId w:val="5"/>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activeWritingStyle w:appName="MSWord" w:lang="en-US" w:vendorID="64" w:dllVersion="6" w:nlCheck="1" w:checkStyle="0"/>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5F9"/>
    <w:rsid w:val="00000439"/>
    <w:rsid w:val="00000B1E"/>
    <w:rsid w:val="000019AE"/>
    <w:rsid w:val="00002841"/>
    <w:rsid w:val="000028A2"/>
    <w:rsid w:val="00003D7B"/>
    <w:rsid w:val="000052F4"/>
    <w:rsid w:val="0000642F"/>
    <w:rsid w:val="00006C05"/>
    <w:rsid w:val="00006FF4"/>
    <w:rsid w:val="00007CBE"/>
    <w:rsid w:val="00007DD4"/>
    <w:rsid w:val="00010DE4"/>
    <w:rsid w:val="000115D7"/>
    <w:rsid w:val="00011895"/>
    <w:rsid w:val="00011F7C"/>
    <w:rsid w:val="00014A4E"/>
    <w:rsid w:val="0001578C"/>
    <w:rsid w:val="00015F53"/>
    <w:rsid w:val="00020812"/>
    <w:rsid w:val="00021324"/>
    <w:rsid w:val="00021D40"/>
    <w:rsid w:val="00023814"/>
    <w:rsid w:val="00024C29"/>
    <w:rsid w:val="00024D85"/>
    <w:rsid w:val="00025C0C"/>
    <w:rsid w:val="00025C29"/>
    <w:rsid w:val="00025EF4"/>
    <w:rsid w:val="0002638B"/>
    <w:rsid w:val="00026D5C"/>
    <w:rsid w:val="00030109"/>
    <w:rsid w:val="000321DC"/>
    <w:rsid w:val="00032FE6"/>
    <w:rsid w:val="0003437D"/>
    <w:rsid w:val="00034454"/>
    <w:rsid w:val="0003676E"/>
    <w:rsid w:val="00040D41"/>
    <w:rsid w:val="000423AA"/>
    <w:rsid w:val="00043784"/>
    <w:rsid w:val="00044730"/>
    <w:rsid w:val="000449DC"/>
    <w:rsid w:val="00044E87"/>
    <w:rsid w:val="000460B6"/>
    <w:rsid w:val="00046AD5"/>
    <w:rsid w:val="00046DB0"/>
    <w:rsid w:val="00051EF9"/>
    <w:rsid w:val="00052323"/>
    <w:rsid w:val="000523F5"/>
    <w:rsid w:val="00052BAD"/>
    <w:rsid w:val="00053221"/>
    <w:rsid w:val="00055BE9"/>
    <w:rsid w:val="00060304"/>
    <w:rsid w:val="000614B1"/>
    <w:rsid w:val="0006213F"/>
    <w:rsid w:val="00062CDA"/>
    <w:rsid w:val="00062EE7"/>
    <w:rsid w:val="00063018"/>
    <w:rsid w:val="000636DB"/>
    <w:rsid w:val="000641F1"/>
    <w:rsid w:val="00065382"/>
    <w:rsid w:val="0006627B"/>
    <w:rsid w:val="00066874"/>
    <w:rsid w:val="00066A3A"/>
    <w:rsid w:val="00066D4F"/>
    <w:rsid w:val="00067B5C"/>
    <w:rsid w:val="00070FC4"/>
    <w:rsid w:val="00071501"/>
    <w:rsid w:val="0007200E"/>
    <w:rsid w:val="0007353A"/>
    <w:rsid w:val="00073B58"/>
    <w:rsid w:val="00081352"/>
    <w:rsid w:val="000821B2"/>
    <w:rsid w:val="0008237E"/>
    <w:rsid w:val="000835A5"/>
    <w:rsid w:val="0008410B"/>
    <w:rsid w:val="00085680"/>
    <w:rsid w:val="00085683"/>
    <w:rsid w:val="00086C5F"/>
    <w:rsid w:val="00086C63"/>
    <w:rsid w:val="00087A9D"/>
    <w:rsid w:val="00092966"/>
    <w:rsid w:val="00092FEF"/>
    <w:rsid w:val="000933AF"/>
    <w:rsid w:val="00094FA0"/>
    <w:rsid w:val="00094FD2"/>
    <w:rsid w:val="00095C96"/>
    <w:rsid w:val="000963D9"/>
    <w:rsid w:val="00097186"/>
    <w:rsid w:val="00097E98"/>
    <w:rsid w:val="000A13B4"/>
    <w:rsid w:val="000A1F66"/>
    <w:rsid w:val="000A4C55"/>
    <w:rsid w:val="000A521E"/>
    <w:rsid w:val="000A584E"/>
    <w:rsid w:val="000A7406"/>
    <w:rsid w:val="000A7C7B"/>
    <w:rsid w:val="000B0E06"/>
    <w:rsid w:val="000B18E5"/>
    <w:rsid w:val="000B2EBA"/>
    <w:rsid w:val="000B30B8"/>
    <w:rsid w:val="000B3486"/>
    <w:rsid w:val="000B36D9"/>
    <w:rsid w:val="000B3ED8"/>
    <w:rsid w:val="000B6DD8"/>
    <w:rsid w:val="000C0F00"/>
    <w:rsid w:val="000C2A2F"/>
    <w:rsid w:val="000C3EAF"/>
    <w:rsid w:val="000C4528"/>
    <w:rsid w:val="000C4792"/>
    <w:rsid w:val="000C53A8"/>
    <w:rsid w:val="000C686B"/>
    <w:rsid w:val="000C697F"/>
    <w:rsid w:val="000C74FB"/>
    <w:rsid w:val="000D2600"/>
    <w:rsid w:val="000D316C"/>
    <w:rsid w:val="000D49AE"/>
    <w:rsid w:val="000D4FAC"/>
    <w:rsid w:val="000D5D11"/>
    <w:rsid w:val="000E0508"/>
    <w:rsid w:val="000E07FE"/>
    <w:rsid w:val="000E0964"/>
    <w:rsid w:val="000E226B"/>
    <w:rsid w:val="000E27BB"/>
    <w:rsid w:val="000E2EAC"/>
    <w:rsid w:val="000E3582"/>
    <w:rsid w:val="000E6145"/>
    <w:rsid w:val="000E677C"/>
    <w:rsid w:val="000E7146"/>
    <w:rsid w:val="000E72C8"/>
    <w:rsid w:val="000E79E2"/>
    <w:rsid w:val="000F0996"/>
    <w:rsid w:val="000F0AEA"/>
    <w:rsid w:val="000F2A76"/>
    <w:rsid w:val="000F2DC2"/>
    <w:rsid w:val="000F33B6"/>
    <w:rsid w:val="000F34A6"/>
    <w:rsid w:val="000F3F17"/>
    <w:rsid w:val="000F5403"/>
    <w:rsid w:val="000F59DB"/>
    <w:rsid w:val="000F6617"/>
    <w:rsid w:val="000F69AB"/>
    <w:rsid w:val="000F6E56"/>
    <w:rsid w:val="000F7942"/>
    <w:rsid w:val="00102814"/>
    <w:rsid w:val="00102D5F"/>
    <w:rsid w:val="0010498E"/>
    <w:rsid w:val="00105AFD"/>
    <w:rsid w:val="00106779"/>
    <w:rsid w:val="00106BB1"/>
    <w:rsid w:val="0010793E"/>
    <w:rsid w:val="001102CC"/>
    <w:rsid w:val="0011044C"/>
    <w:rsid w:val="0011341B"/>
    <w:rsid w:val="001140D0"/>
    <w:rsid w:val="001142D1"/>
    <w:rsid w:val="001145CF"/>
    <w:rsid w:val="0011622C"/>
    <w:rsid w:val="001208A8"/>
    <w:rsid w:val="001209C3"/>
    <w:rsid w:val="00125817"/>
    <w:rsid w:val="00125F84"/>
    <w:rsid w:val="00126326"/>
    <w:rsid w:val="00126714"/>
    <w:rsid w:val="00130DBF"/>
    <w:rsid w:val="001313B0"/>
    <w:rsid w:val="001325AF"/>
    <w:rsid w:val="001333C4"/>
    <w:rsid w:val="001347EB"/>
    <w:rsid w:val="00134A2F"/>
    <w:rsid w:val="00140D5C"/>
    <w:rsid w:val="001421DA"/>
    <w:rsid w:val="001429D9"/>
    <w:rsid w:val="00143E2B"/>
    <w:rsid w:val="001441F6"/>
    <w:rsid w:val="001455F6"/>
    <w:rsid w:val="00146D68"/>
    <w:rsid w:val="00150216"/>
    <w:rsid w:val="00150EC4"/>
    <w:rsid w:val="00151ADF"/>
    <w:rsid w:val="0015355C"/>
    <w:rsid w:val="00155743"/>
    <w:rsid w:val="001557B8"/>
    <w:rsid w:val="00155CD6"/>
    <w:rsid w:val="0015612E"/>
    <w:rsid w:val="00160756"/>
    <w:rsid w:val="00163346"/>
    <w:rsid w:val="00163B11"/>
    <w:rsid w:val="00163CD0"/>
    <w:rsid w:val="00165271"/>
    <w:rsid w:val="00166508"/>
    <w:rsid w:val="00166AC0"/>
    <w:rsid w:val="00166E67"/>
    <w:rsid w:val="00167F7A"/>
    <w:rsid w:val="001705CF"/>
    <w:rsid w:val="00170A5E"/>
    <w:rsid w:val="00172A8D"/>
    <w:rsid w:val="001746D3"/>
    <w:rsid w:val="00175A48"/>
    <w:rsid w:val="001767A4"/>
    <w:rsid w:val="001768B3"/>
    <w:rsid w:val="00176FBE"/>
    <w:rsid w:val="00182122"/>
    <w:rsid w:val="001842B7"/>
    <w:rsid w:val="00184ADC"/>
    <w:rsid w:val="00185C33"/>
    <w:rsid w:val="001867EA"/>
    <w:rsid w:val="00186ABF"/>
    <w:rsid w:val="00193967"/>
    <w:rsid w:val="00196BB5"/>
    <w:rsid w:val="00196E1F"/>
    <w:rsid w:val="001979C7"/>
    <w:rsid w:val="001A22C4"/>
    <w:rsid w:val="001A2FB4"/>
    <w:rsid w:val="001A30FC"/>
    <w:rsid w:val="001A3144"/>
    <w:rsid w:val="001A3488"/>
    <w:rsid w:val="001A3F41"/>
    <w:rsid w:val="001A4C7D"/>
    <w:rsid w:val="001A5193"/>
    <w:rsid w:val="001A5545"/>
    <w:rsid w:val="001A621F"/>
    <w:rsid w:val="001A75A4"/>
    <w:rsid w:val="001B01C8"/>
    <w:rsid w:val="001B02D8"/>
    <w:rsid w:val="001B1EB2"/>
    <w:rsid w:val="001B2443"/>
    <w:rsid w:val="001B33A6"/>
    <w:rsid w:val="001B34B3"/>
    <w:rsid w:val="001B3ADD"/>
    <w:rsid w:val="001B44D4"/>
    <w:rsid w:val="001B4D4B"/>
    <w:rsid w:val="001C01D6"/>
    <w:rsid w:val="001C10E5"/>
    <w:rsid w:val="001C22B0"/>
    <w:rsid w:val="001C2BF7"/>
    <w:rsid w:val="001C317B"/>
    <w:rsid w:val="001C3566"/>
    <w:rsid w:val="001C47C5"/>
    <w:rsid w:val="001C578A"/>
    <w:rsid w:val="001C614F"/>
    <w:rsid w:val="001C69CA"/>
    <w:rsid w:val="001D166E"/>
    <w:rsid w:val="001D178A"/>
    <w:rsid w:val="001D295E"/>
    <w:rsid w:val="001D49B1"/>
    <w:rsid w:val="001D50B4"/>
    <w:rsid w:val="001D5447"/>
    <w:rsid w:val="001D5700"/>
    <w:rsid w:val="001D7A5F"/>
    <w:rsid w:val="001E0497"/>
    <w:rsid w:val="001E2121"/>
    <w:rsid w:val="001E2E59"/>
    <w:rsid w:val="001E51B7"/>
    <w:rsid w:val="001E6AFE"/>
    <w:rsid w:val="001E75A3"/>
    <w:rsid w:val="001F017B"/>
    <w:rsid w:val="001F0D0E"/>
    <w:rsid w:val="001F1D65"/>
    <w:rsid w:val="001F24C1"/>
    <w:rsid w:val="001F5873"/>
    <w:rsid w:val="002031C8"/>
    <w:rsid w:val="00205CAB"/>
    <w:rsid w:val="002063BC"/>
    <w:rsid w:val="0020667F"/>
    <w:rsid w:val="00206E19"/>
    <w:rsid w:val="002078EA"/>
    <w:rsid w:val="00207A89"/>
    <w:rsid w:val="002102D4"/>
    <w:rsid w:val="00210684"/>
    <w:rsid w:val="0021214D"/>
    <w:rsid w:val="00212221"/>
    <w:rsid w:val="00215C35"/>
    <w:rsid w:val="00217ED5"/>
    <w:rsid w:val="00220737"/>
    <w:rsid w:val="002208DD"/>
    <w:rsid w:val="002221E8"/>
    <w:rsid w:val="0022222C"/>
    <w:rsid w:val="00222345"/>
    <w:rsid w:val="00222599"/>
    <w:rsid w:val="0022295F"/>
    <w:rsid w:val="00223FAF"/>
    <w:rsid w:val="002251CE"/>
    <w:rsid w:val="002254C7"/>
    <w:rsid w:val="00236289"/>
    <w:rsid w:val="0023777B"/>
    <w:rsid w:val="00237C4A"/>
    <w:rsid w:val="00237DC6"/>
    <w:rsid w:val="00237E60"/>
    <w:rsid w:val="002406C7"/>
    <w:rsid w:val="00240DD7"/>
    <w:rsid w:val="00241E85"/>
    <w:rsid w:val="0024339F"/>
    <w:rsid w:val="00243B15"/>
    <w:rsid w:val="00246D6B"/>
    <w:rsid w:val="002516D0"/>
    <w:rsid w:val="002534B3"/>
    <w:rsid w:val="00253E9D"/>
    <w:rsid w:val="00254B8E"/>
    <w:rsid w:val="00255C0A"/>
    <w:rsid w:val="002604FD"/>
    <w:rsid w:val="00261043"/>
    <w:rsid w:val="00264D6B"/>
    <w:rsid w:val="00265B02"/>
    <w:rsid w:val="00266BB9"/>
    <w:rsid w:val="00267989"/>
    <w:rsid w:val="00267AF8"/>
    <w:rsid w:val="00270149"/>
    <w:rsid w:val="00270BEC"/>
    <w:rsid w:val="0027474A"/>
    <w:rsid w:val="00276EA0"/>
    <w:rsid w:val="002773F3"/>
    <w:rsid w:val="00282F27"/>
    <w:rsid w:val="00283D08"/>
    <w:rsid w:val="002854B8"/>
    <w:rsid w:val="00286788"/>
    <w:rsid w:val="00286CFC"/>
    <w:rsid w:val="002905D5"/>
    <w:rsid w:val="00293CDC"/>
    <w:rsid w:val="00294326"/>
    <w:rsid w:val="00294C20"/>
    <w:rsid w:val="002A0370"/>
    <w:rsid w:val="002A1C29"/>
    <w:rsid w:val="002A3EF0"/>
    <w:rsid w:val="002A59A6"/>
    <w:rsid w:val="002A6E44"/>
    <w:rsid w:val="002A6FA4"/>
    <w:rsid w:val="002B05F9"/>
    <w:rsid w:val="002B0FF0"/>
    <w:rsid w:val="002B1E66"/>
    <w:rsid w:val="002B63EF"/>
    <w:rsid w:val="002B6F1A"/>
    <w:rsid w:val="002C11C1"/>
    <w:rsid w:val="002C1312"/>
    <w:rsid w:val="002C169E"/>
    <w:rsid w:val="002C3BB5"/>
    <w:rsid w:val="002C415D"/>
    <w:rsid w:val="002C7751"/>
    <w:rsid w:val="002C7F51"/>
    <w:rsid w:val="002D0B9C"/>
    <w:rsid w:val="002D0C29"/>
    <w:rsid w:val="002D0D98"/>
    <w:rsid w:val="002D221B"/>
    <w:rsid w:val="002D31E8"/>
    <w:rsid w:val="002D6A0E"/>
    <w:rsid w:val="002D6E71"/>
    <w:rsid w:val="002D70EA"/>
    <w:rsid w:val="002E21CC"/>
    <w:rsid w:val="002E2652"/>
    <w:rsid w:val="002E2A85"/>
    <w:rsid w:val="002E2CAD"/>
    <w:rsid w:val="002E2E25"/>
    <w:rsid w:val="002E3751"/>
    <w:rsid w:val="002E4483"/>
    <w:rsid w:val="002E502B"/>
    <w:rsid w:val="002E5504"/>
    <w:rsid w:val="002E5F22"/>
    <w:rsid w:val="002F2A2C"/>
    <w:rsid w:val="002F3A5A"/>
    <w:rsid w:val="002F5324"/>
    <w:rsid w:val="002F690B"/>
    <w:rsid w:val="00300B0F"/>
    <w:rsid w:val="00301A31"/>
    <w:rsid w:val="003037D8"/>
    <w:rsid w:val="00303CB8"/>
    <w:rsid w:val="00304D17"/>
    <w:rsid w:val="003055B6"/>
    <w:rsid w:val="003059BD"/>
    <w:rsid w:val="00306E7A"/>
    <w:rsid w:val="00313C4E"/>
    <w:rsid w:val="00313E9E"/>
    <w:rsid w:val="00314452"/>
    <w:rsid w:val="003160CA"/>
    <w:rsid w:val="00316F1A"/>
    <w:rsid w:val="00317BB6"/>
    <w:rsid w:val="0032034D"/>
    <w:rsid w:val="00320A75"/>
    <w:rsid w:val="00322AA7"/>
    <w:rsid w:val="00324F85"/>
    <w:rsid w:val="00326534"/>
    <w:rsid w:val="00327218"/>
    <w:rsid w:val="003272BE"/>
    <w:rsid w:val="00330978"/>
    <w:rsid w:val="0033260F"/>
    <w:rsid w:val="00334468"/>
    <w:rsid w:val="00335185"/>
    <w:rsid w:val="00335E0F"/>
    <w:rsid w:val="00336D70"/>
    <w:rsid w:val="00337C9E"/>
    <w:rsid w:val="00337DFF"/>
    <w:rsid w:val="003403A7"/>
    <w:rsid w:val="00341291"/>
    <w:rsid w:val="003414A1"/>
    <w:rsid w:val="003435A6"/>
    <w:rsid w:val="00344C49"/>
    <w:rsid w:val="00345B73"/>
    <w:rsid w:val="00346436"/>
    <w:rsid w:val="00347348"/>
    <w:rsid w:val="0034749E"/>
    <w:rsid w:val="00350CA9"/>
    <w:rsid w:val="00354339"/>
    <w:rsid w:val="0035619C"/>
    <w:rsid w:val="00360E5D"/>
    <w:rsid w:val="0036161F"/>
    <w:rsid w:val="00361976"/>
    <w:rsid w:val="0036215D"/>
    <w:rsid w:val="0036336E"/>
    <w:rsid w:val="003634E6"/>
    <w:rsid w:val="003635D2"/>
    <w:rsid w:val="0036423B"/>
    <w:rsid w:val="00364388"/>
    <w:rsid w:val="003651B4"/>
    <w:rsid w:val="003657EC"/>
    <w:rsid w:val="00365B11"/>
    <w:rsid w:val="00366C7E"/>
    <w:rsid w:val="00367108"/>
    <w:rsid w:val="003720BD"/>
    <w:rsid w:val="003729EB"/>
    <w:rsid w:val="00372A50"/>
    <w:rsid w:val="0037326D"/>
    <w:rsid w:val="0037462D"/>
    <w:rsid w:val="003748AE"/>
    <w:rsid w:val="00375418"/>
    <w:rsid w:val="003757B6"/>
    <w:rsid w:val="00375EAF"/>
    <w:rsid w:val="00380FE2"/>
    <w:rsid w:val="00381674"/>
    <w:rsid w:val="003826CB"/>
    <w:rsid w:val="00382D3D"/>
    <w:rsid w:val="003843CA"/>
    <w:rsid w:val="00384B05"/>
    <w:rsid w:val="00385484"/>
    <w:rsid w:val="00386E09"/>
    <w:rsid w:val="00390AE0"/>
    <w:rsid w:val="003934E6"/>
    <w:rsid w:val="00393CC0"/>
    <w:rsid w:val="003943B4"/>
    <w:rsid w:val="00394F3B"/>
    <w:rsid w:val="00395B69"/>
    <w:rsid w:val="00395C1E"/>
    <w:rsid w:val="00396A8B"/>
    <w:rsid w:val="00396BAE"/>
    <w:rsid w:val="003A13A6"/>
    <w:rsid w:val="003A14B3"/>
    <w:rsid w:val="003A2CFD"/>
    <w:rsid w:val="003A2DC8"/>
    <w:rsid w:val="003A38BF"/>
    <w:rsid w:val="003A4ADD"/>
    <w:rsid w:val="003A5576"/>
    <w:rsid w:val="003A6045"/>
    <w:rsid w:val="003A68E6"/>
    <w:rsid w:val="003A69A5"/>
    <w:rsid w:val="003A7AFD"/>
    <w:rsid w:val="003B0210"/>
    <w:rsid w:val="003B1EC7"/>
    <w:rsid w:val="003B20AA"/>
    <w:rsid w:val="003B20F6"/>
    <w:rsid w:val="003B2C42"/>
    <w:rsid w:val="003B37DF"/>
    <w:rsid w:val="003B4294"/>
    <w:rsid w:val="003B43E5"/>
    <w:rsid w:val="003B4975"/>
    <w:rsid w:val="003B52AC"/>
    <w:rsid w:val="003B563C"/>
    <w:rsid w:val="003B6B49"/>
    <w:rsid w:val="003B71D5"/>
    <w:rsid w:val="003C0404"/>
    <w:rsid w:val="003C072F"/>
    <w:rsid w:val="003C2464"/>
    <w:rsid w:val="003C33CB"/>
    <w:rsid w:val="003C3FB0"/>
    <w:rsid w:val="003C3FB6"/>
    <w:rsid w:val="003C4B48"/>
    <w:rsid w:val="003C7C9F"/>
    <w:rsid w:val="003D0AB0"/>
    <w:rsid w:val="003D15CE"/>
    <w:rsid w:val="003D29B5"/>
    <w:rsid w:val="003D333B"/>
    <w:rsid w:val="003D46DB"/>
    <w:rsid w:val="003D5598"/>
    <w:rsid w:val="003D6910"/>
    <w:rsid w:val="003D72E0"/>
    <w:rsid w:val="003E21E0"/>
    <w:rsid w:val="003E2B06"/>
    <w:rsid w:val="003E2D99"/>
    <w:rsid w:val="003E3AA3"/>
    <w:rsid w:val="003E4C4D"/>
    <w:rsid w:val="003E4CB0"/>
    <w:rsid w:val="003E4D12"/>
    <w:rsid w:val="003E4E1A"/>
    <w:rsid w:val="003E526C"/>
    <w:rsid w:val="003E5A55"/>
    <w:rsid w:val="003E66CD"/>
    <w:rsid w:val="003E691E"/>
    <w:rsid w:val="003F04D0"/>
    <w:rsid w:val="003F0CBA"/>
    <w:rsid w:val="003F1073"/>
    <w:rsid w:val="003F19D8"/>
    <w:rsid w:val="003F1AF3"/>
    <w:rsid w:val="003F3FA9"/>
    <w:rsid w:val="003F6EE2"/>
    <w:rsid w:val="003F7FD8"/>
    <w:rsid w:val="004001DF"/>
    <w:rsid w:val="0040045F"/>
    <w:rsid w:val="00400BF1"/>
    <w:rsid w:val="00402308"/>
    <w:rsid w:val="004034E8"/>
    <w:rsid w:val="00404FCF"/>
    <w:rsid w:val="00404FF4"/>
    <w:rsid w:val="004056A0"/>
    <w:rsid w:val="00406192"/>
    <w:rsid w:val="00406E38"/>
    <w:rsid w:val="0040701D"/>
    <w:rsid w:val="00407E7B"/>
    <w:rsid w:val="00411DCD"/>
    <w:rsid w:val="00411ED3"/>
    <w:rsid w:val="004125C4"/>
    <w:rsid w:val="004136F5"/>
    <w:rsid w:val="00414B1F"/>
    <w:rsid w:val="00415604"/>
    <w:rsid w:val="00416FF2"/>
    <w:rsid w:val="00417291"/>
    <w:rsid w:val="004173F6"/>
    <w:rsid w:val="004178CB"/>
    <w:rsid w:val="004201FB"/>
    <w:rsid w:val="00424994"/>
    <w:rsid w:val="004260D5"/>
    <w:rsid w:val="00426823"/>
    <w:rsid w:val="00426B6F"/>
    <w:rsid w:val="00426C6C"/>
    <w:rsid w:val="00426F07"/>
    <w:rsid w:val="0043015B"/>
    <w:rsid w:val="00432300"/>
    <w:rsid w:val="004337E4"/>
    <w:rsid w:val="0043463D"/>
    <w:rsid w:val="00434908"/>
    <w:rsid w:val="00436CEF"/>
    <w:rsid w:val="004372B2"/>
    <w:rsid w:val="004374FB"/>
    <w:rsid w:val="00437887"/>
    <w:rsid w:val="0044202B"/>
    <w:rsid w:val="00442BDE"/>
    <w:rsid w:val="00444714"/>
    <w:rsid w:val="0044499E"/>
    <w:rsid w:val="00445053"/>
    <w:rsid w:val="00445D06"/>
    <w:rsid w:val="0045035D"/>
    <w:rsid w:val="0045067C"/>
    <w:rsid w:val="00450DD9"/>
    <w:rsid w:val="00452481"/>
    <w:rsid w:val="00456055"/>
    <w:rsid w:val="0045645A"/>
    <w:rsid w:val="00456BDF"/>
    <w:rsid w:val="0046013D"/>
    <w:rsid w:val="004618F7"/>
    <w:rsid w:val="00462F03"/>
    <w:rsid w:val="004635F7"/>
    <w:rsid w:val="0046382B"/>
    <w:rsid w:val="004648C7"/>
    <w:rsid w:val="004670D8"/>
    <w:rsid w:val="00467D2C"/>
    <w:rsid w:val="004701F9"/>
    <w:rsid w:val="00470707"/>
    <w:rsid w:val="00471180"/>
    <w:rsid w:val="004717EF"/>
    <w:rsid w:val="00472A02"/>
    <w:rsid w:val="00472EE3"/>
    <w:rsid w:val="00472F4A"/>
    <w:rsid w:val="00473C51"/>
    <w:rsid w:val="004754DA"/>
    <w:rsid w:val="00475B39"/>
    <w:rsid w:val="00475FD7"/>
    <w:rsid w:val="00476CC5"/>
    <w:rsid w:val="00480E6E"/>
    <w:rsid w:val="00482106"/>
    <w:rsid w:val="0048226C"/>
    <w:rsid w:val="004830A1"/>
    <w:rsid w:val="00484DC7"/>
    <w:rsid w:val="004850C5"/>
    <w:rsid w:val="00485B72"/>
    <w:rsid w:val="00490DBA"/>
    <w:rsid w:val="00491D48"/>
    <w:rsid w:val="00491E38"/>
    <w:rsid w:val="00493CFE"/>
    <w:rsid w:val="004941CE"/>
    <w:rsid w:val="00495E3D"/>
    <w:rsid w:val="00496227"/>
    <w:rsid w:val="0049654B"/>
    <w:rsid w:val="00496B72"/>
    <w:rsid w:val="00497132"/>
    <w:rsid w:val="00497295"/>
    <w:rsid w:val="00497A01"/>
    <w:rsid w:val="004A127D"/>
    <w:rsid w:val="004A23D5"/>
    <w:rsid w:val="004A2C65"/>
    <w:rsid w:val="004A3EA9"/>
    <w:rsid w:val="004A45FF"/>
    <w:rsid w:val="004A4675"/>
    <w:rsid w:val="004A54B3"/>
    <w:rsid w:val="004A5C08"/>
    <w:rsid w:val="004A689D"/>
    <w:rsid w:val="004A6DBE"/>
    <w:rsid w:val="004B0FFE"/>
    <w:rsid w:val="004B147E"/>
    <w:rsid w:val="004B3B85"/>
    <w:rsid w:val="004B548A"/>
    <w:rsid w:val="004B7D75"/>
    <w:rsid w:val="004C023E"/>
    <w:rsid w:val="004C0A2A"/>
    <w:rsid w:val="004C1178"/>
    <w:rsid w:val="004C3CA7"/>
    <w:rsid w:val="004C3CD3"/>
    <w:rsid w:val="004C447E"/>
    <w:rsid w:val="004C45A2"/>
    <w:rsid w:val="004C6F88"/>
    <w:rsid w:val="004C7207"/>
    <w:rsid w:val="004D1DE1"/>
    <w:rsid w:val="004D2B39"/>
    <w:rsid w:val="004D455C"/>
    <w:rsid w:val="004D4593"/>
    <w:rsid w:val="004D47A8"/>
    <w:rsid w:val="004D59B7"/>
    <w:rsid w:val="004D5A8F"/>
    <w:rsid w:val="004D6115"/>
    <w:rsid w:val="004E1066"/>
    <w:rsid w:val="004E134E"/>
    <w:rsid w:val="004E3D6C"/>
    <w:rsid w:val="004E3EA0"/>
    <w:rsid w:val="004E4227"/>
    <w:rsid w:val="004E5DA5"/>
    <w:rsid w:val="004E680C"/>
    <w:rsid w:val="004E74BC"/>
    <w:rsid w:val="004E7898"/>
    <w:rsid w:val="004F2099"/>
    <w:rsid w:val="004F2A5D"/>
    <w:rsid w:val="004F2CD6"/>
    <w:rsid w:val="004F2EA9"/>
    <w:rsid w:val="004F3C77"/>
    <w:rsid w:val="004F72E5"/>
    <w:rsid w:val="00501395"/>
    <w:rsid w:val="0050275C"/>
    <w:rsid w:val="00503123"/>
    <w:rsid w:val="00504982"/>
    <w:rsid w:val="00507805"/>
    <w:rsid w:val="00507ACA"/>
    <w:rsid w:val="00507B73"/>
    <w:rsid w:val="00507E1C"/>
    <w:rsid w:val="005122F7"/>
    <w:rsid w:val="00512791"/>
    <w:rsid w:val="005134CB"/>
    <w:rsid w:val="00513E9F"/>
    <w:rsid w:val="005143D5"/>
    <w:rsid w:val="00514D8F"/>
    <w:rsid w:val="00515D68"/>
    <w:rsid w:val="00523084"/>
    <w:rsid w:val="00523F2E"/>
    <w:rsid w:val="00526492"/>
    <w:rsid w:val="00526C09"/>
    <w:rsid w:val="00527BAE"/>
    <w:rsid w:val="00530539"/>
    <w:rsid w:val="005306ED"/>
    <w:rsid w:val="0053098C"/>
    <w:rsid w:val="00532E2C"/>
    <w:rsid w:val="00533442"/>
    <w:rsid w:val="005337B8"/>
    <w:rsid w:val="00533957"/>
    <w:rsid w:val="00533DD5"/>
    <w:rsid w:val="005342E6"/>
    <w:rsid w:val="00537447"/>
    <w:rsid w:val="00537A4C"/>
    <w:rsid w:val="00543F4A"/>
    <w:rsid w:val="00544377"/>
    <w:rsid w:val="00544D7B"/>
    <w:rsid w:val="00544FDF"/>
    <w:rsid w:val="00546085"/>
    <w:rsid w:val="0054693F"/>
    <w:rsid w:val="005502D8"/>
    <w:rsid w:val="005516FD"/>
    <w:rsid w:val="00554E90"/>
    <w:rsid w:val="00556679"/>
    <w:rsid w:val="00556A2D"/>
    <w:rsid w:val="00561143"/>
    <w:rsid w:val="0056369D"/>
    <w:rsid w:val="0056697A"/>
    <w:rsid w:val="005713DA"/>
    <w:rsid w:val="005729C2"/>
    <w:rsid w:val="00572CF9"/>
    <w:rsid w:val="00575DD5"/>
    <w:rsid w:val="00577426"/>
    <w:rsid w:val="00581746"/>
    <w:rsid w:val="00581EF4"/>
    <w:rsid w:val="00582249"/>
    <w:rsid w:val="00582E9F"/>
    <w:rsid w:val="0058480A"/>
    <w:rsid w:val="00585893"/>
    <w:rsid w:val="00586570"/>
    <w:rsid w:val="0058677E"/>
    <w:rsid w:val="00587044"/>
    <w:rsid w:val="00587BF7"/>
    <w:rsid w:val="005907CC"/>
    <w:rsid w:val="00592B7E"/>
    <w:rsid w:val="00592CA1"/>
    <w:rsid w:val="005934B4"/>
    <w:rsid w:val="00597735"/>
    <w:rsid w:val="005A02F8"/>
    <w:rsid w:val="005A301A"/>
    <w:rsid w:val="005A5F84"/>
    <w:rsid w:val="005A6FBC"/>
    <w:rsid w:val="005B2924"/>
    <w:rsid w:val="005B3E9B"/>
    <w:rsid w:val="005B41F4"/>
    <w:rsid w:val="005B4F01"/>
    <w:rsid w:val="005B51D2"/>
    <w:rsid w:val="005C0401"/>
    <w:rsid w:val="005C0A5B"/>
    <w:rsid w:val="005C1565"/>
    <w:rsid w:val="005C2868"/>
    <w:rsid w:val="005C2A1E"/>
    <w:rsid w:val="005C3451"/>
    <w:rsid w:val="005C42B6"/>
    <w:rsid w:val="005C458D"/>
    <w:rsid w:val="005C5E94"/>
    <w:rsid w:val="005C6405"/>
    <w:rsid w:val="005C64A0"/>
    <w:rsid w:val="005C6AE6"/>
    <w:rsid w:val="005C70CB"/>
    <w:rsid w:val="005D3E2D"/>
    <w:rsid w:val="005D4DCD"/>
    <w:rsid w:val="005D5CE9"/>
    <w:rsid w:val="005D6603"/>
    <w:rsid w:val="005D6A95"/>
    <w:rsid w:val="005D75D3"/>
    <w:rsid w:val="005E2A5D"/>
    <w:rsid w:val="005E2EEB"/>
    <w:rsid w:val="005E2EF8"/>
    <w:rsid w:val="005E49F3"/>
    <w:rsid w:val="005E596D"/>
    <w:rsid w:val="005E5B95"/>
    <w:rsid w:val="005E6065"/>
    <w:rsid w:val="005E686D"/>
    <w:rsid w:val="005E720E"/>
    <w:rsid w:val="005E7297"/>
    <w:rsid w:val="005F2857"/>
    <w:rsid w:val="005F4F7B"/>
    <w:rsid w:val="005F50B5"/>
    <w:rsid w:val="005F56B4"/>
    <w:rsid w:val="005F7CBC"/>
    <w:rsid w:val="00600A13"/>
    <w:rsid w:val="006017D8"/>
    <w:rsid w:val="00601893"/>
    <w:rsid w:val="0060189F"/>
    <w:rsid w:val="00601A59"/>
    <w:rsid w:val="00601FB3"/>
    <w:rsid w:val="006030B8"/>
    <w:rsid w:val="0060468B"/>
    <w:rsid w:val="006050F2"/>
    <w:rsid w:val="0060557F"/>
    <w:rsid w:val="006079C5"/>
    <w:rsid w:val="00611197"/>
    <w:rsid w:val="00611D9E"/>
    <w:rsid w:val="00614724"/>
    <w:rsid w:val="00621179"/>
    <w:rsid w:val="00621947"/>
    <w:rsid w:val="00622014"/>
    <w:rsid w:val="00622602"/>
    <w:rsid w:val="0062396E"/>
    <w:rsid w:val="00624DC1"/>
    <w:rsid w:val="006253AF"/>
    <w:rsid w:val="00625B65"/>
    <w:rsid w:val="00625D59"/>
    <w:rsid w:val="006260CE"/>
    <w:rsid w:val="0062768B"/>
    <w:rsid w:val="00627956"/>
    <w:rsid w:val="006315C7"/>
    <w:rsid w:val="00632798"/>
    <w:rsid w:val="006327EF"/>
    <w:rsid w:val="00632931"/>
    <w:rsid w:val="00632FFE"/>
    <w:rsid w:val="00633480"/>
    <w:rsid w:val="00633571"/>
    <w:rsid w:val="00633BE4"/>
    <w:rsid w:val="00634CB5"/>
    <w:rsid w:val="00634F3C"/>
    <w:rsid w:val="006366CD"/>
    <w:rsid w:val="00636786"/>
    <w:rsid w:val="006369D8"/>
    <w:rsid w:val="0064274D"/>
    <w:rsid w:val="00643A73"/>
    <w:rsid w:val="00643BFC"/>
    <w:rsid w:val="00644461"/>
    <w:rsid w:val="006449AD"/>
    <w:rsid w:val="00644D21"/>
    <w:rsid w:val="00645036"/>
    <w:rsid w:val="00645AC2"/>
    <w:rsid w:val="00646005"/>
    <w:rsid w:val="0064668C"/>
    <w:rsid w:val="00650CD5"/>
    <w:rsid w:val="006510AB"/>
    <w:rsid w:val="006513AE"/>
    <w:rsid w:val="00651926"/>
    <w:rsid w:val="00651D41"/>
    <w:rsid w:val="00654732"/>
    <w:rsid w:val="0065545C"/>
    <w:rsid w:val="00655467"/>
    <w:rsid w:val="006561CE"/>
    <w:rsid w:val="00657885"/>
    <w:rsid w:val="006579E8"/>
    <w:rsid w:val="00660DF7"/>
    <w:rsid w:val="006614AC"/>
    <w:rsid w:val="00661F05"/>
    <w:rsid w:val="00664822"/>
    <w:rsid w:val="0066670C"/>
    <w:rsid w:val="006671F3"/>
    <w:rsid w:val="00667537"/>
    <w:rsid w:val="00673568"/>
    <w:rsid w:val="0067357B"/>
    <w:rsid w:val="00675941"/>
    <w:rsid w:val="00676C22"/>
    <w:rsid w:val="00676D46"/>
    <w:rsid w:val="0067706B"/>
    <w:rsid w:val="00677A90"/>
    <w:rsid w:val="00681704"/>
    <w:rsid w:val="00682247"/>
    <w:rsid w:val="006852C8"/>
    <w:rsid w:val="0068591D"/>
    <w:rsid w:val="0068686A"/>
    <w:rsid w:val="0069030C"/>
    <w:rsid w:val="00690F06"/>
    <w:rsid w:val="00691EFB"/>
    <w:rsid w:val="00691F9A"/>
    <w:rsid w:val="006921CB"/>
    <w:rsid w:val="006977AE"/>
    <w:rsid w:val="006A0721"/>
    <w:rsid w:val="006A099B"/>
    <w:rsid w:val="006A16B6"/>
    <w:rsid w:val="006A18CA"/>
    <w:rsid w:val="006A19AA"/>
    <w:rsid w:val="006A3161"/>
    <w:rsid w:val="006A4A93"/>
    <w:rsid w:val="006A5820"/>
    <w:rsid w:val="006A6BE3"/>
    <w:rsid w:val="006A763F"/>
    <w:rsid w:val="006B271D"/>
    <w:rsid w:val="006B2AB8"/>
    <w:rsid w:val="006B4675"/>
    <w:rsid w:val="006B66C7"/>
    <w:rsid w:val="006B7B58"/>
    <w:rsid w:val="006C045D"/>
    <w:rsid w:val="006C11EA"/>
    <w:rsid w:val="006C346F"/>
    <w:rsid w:val="006C42C7"/>
    <w:rsid w:val="006C42FA"/>
    <w:rsid w:val="006C5102"/>
    <w:rsid w:val="006C5CFE"/>
    <w:rsid w:val="006C7CA3"/>
    <w:rsid w:val="006D2395"/>
    <w:rsid w:val="006D26E3"/>
    <w:rsid w:val="006D2774"/>
    <w:rsid w:val="006D3B4F"/>
    <w:rsid w:val="006D4565"/>
    <w:rsid w:val="006D4D49"/>
    <w:rsid w:val="006D65C5"/>
    <w:rsid w:val="006E3E02"/>
    <w:rsid w:val="006E468A"/>
    <w:rsid w:val="006E47B0"/>
    <w:rsid w:val="006E4CBD"/>
    <w:rsid w:val="006E55A3"/>
    <w:rsid w:val="006E6917"/>
    <w:rsid w:val="006E7BF9"/>
    <w:rsid w:val="006F001E"/>
    <w:rsid w:val="006F1CD1"/>
    <w:rsid w:val="006F22BF"/>
    <w:rsid w:val="006F3A31"/>
    <w:rsid w:val="006F53DE"/>
    <w:rsid w:val="006F597A"/>
    <w:rsid w:val="006F709B"/>
    <w:rsid w:val="00700963"/>
    <w:rsid w:val="0070097A"/>
    <w:rsid w:val="00701128"/>
    <w:rsid w:val="0070155B"/>
    <w:rsid w:val="00701B50"/>
    <w:rsid w:val="007020B7"/>
    <w:rsid w:val="007021C5"/>
    <w:rsid w:val="007050F2"/>
    <w:rsid w:val="0070510C"/>
    <w:rsid w:val="0070651C"/>
    <w:rsid w:val="00707386"/>
    <w:rsid w:val="00710A4A"/>
    <w:rsid w:val="00710BCC"/>
    <w:rsid w:val="0071105B"/>
    <w:rsid w:val="00711261"/>
    <w:rsid w:val="007127BB"/>
    <w:rsid w:val="007137B0"/>
    <w:rsid w:val="00717101"/>
    <w:rsid w:val="0072217F"/>
    <w:rsid w:val="007226CD"/>
    <w:rsid w:val="00724FC6"/>
    <w:rsid w:val="00726382"/>
    <w:rsid w:val="00726457"/>
    <w:rsid w:val="0072682A"/>
    <w:rsid w:val="007270E9"/>
    <w:rsid w:val="00727484"/>
    <w:rsid w:val="007306C4"/>
    <w:rsid w:val="00731BE8"/>
    <w:rsid w:val="00731C2E"/>
    <w:rsid w:val="007370F4"/>
    <w:rsid w:val="0074139D"/>
    <w:rsid w:val="00742D78"/>
    <w:rsid w:val="00743629"/>
    <w:rsid w:val="00747C12"/>
    <w:rsid w:val="00747F0A"/>
    <w:rsid w:val="00750958"/>
    <w:rsid w:val="007526C9"/>
    <w:rsid w:val="007528C5"/>
    <w:rsid w:val="007531BC"/>
    <w:rsid w:val="00754D7B"/>
    <w:rsid w:val="00755A86"/>
    <w:rsid w:val="007568FE"/>
    <w:rsid w:val="007576A7"/>
    <w:rsid w:val="007602F1"/>
    <w:rsid w:val="007609C0"/>
    <w:rsid w:val="00761CA6"/>
    <w:rsid w:val="0076404F"/>
    <w:rsid w:val="00765374"/>
    <w:rsid w:val="00765B78"/>
    <w:rsid w:val="00766258"/>
    <w:rsid w:val="00770545"/>
    <w:rsid w:val="00771DFA"/>
    <w:rsid w:val="00772049"/>
    <w:rsid w:val="007753A9"/>
    <w:rsid w:val="00776607"/>
    <w:rsid w:val="00777A5D"/>
    <w:rsid w:val="007826D6"/>
    <w:rsid w:val="00783AA3"/>
    <w:rsid w:val="00783C36"/>
    <w:rsid w:val="00784269"/>
    <w:rsid w:val="00784594"/>
    <w:rsid w:val="00784AE9"/>
    <w:rsid w:val="007859FD"/>
    <w:rsid w:val="00786778"/>
    <w:rsid w:val="00787219"/>
    <w:rsid w:val="0078724D"/>
    <w:rsid w:val="00787B1C"/>
    <w:rsid w:val="007921EF"/>
    <w:rsid w:val="00792472"/>
    <w:rsid w:val="007928E5"/>
    <w:rsid w:val="00792AFA"/>
    <w:rsid w:val="00793908"/>
    <w:rsid w:val="007951DA"/>
    <w:rsid w:val="00796331"/>
    <w:rsid w:val="00797E17"/>
    <w:rsid w:val="007A01DF"/>
    <w:rsid w:val="007A1C09"/>
    <w:rsid w:val="007A1E71"/>
    <w:rsid w:val="007A22D8"/>
    <w:rsid w:val="007A27E0"/>
    <w:rsid w:val="007A4B35"/>
    <w:rsid w:val="007A50F5"/>
    <w:rsid w:val="007A588D"/>
    <w:rsid w:val="007A6578"/>
    <w:rsid w:val="007A7800"/>
    <w:rsid w:val="007B0926"/>
    <w:rsid w:val="007B3809"/>
    <w:rsid w:val="007B4AC7"/>
    <w:rsid w:val="007B5C73"/>
    <w:rsid w:val="007B6C82"/>
    <w:rsid w:val="007C089B"/>
    <w:rsid w:val="007C38AC"/>
    <w:rsid w:val="007C406B"/>
    <w:rsid w:val="007C6622"/>
    <w:rsid w:val="007C6C43"/>
    <w:rsid w:val="007D06A1"/>
    <w:rsid w:val="007D2C14"/>
    <w:rsid w:val="007D31BC"/>
    <w:rsid w:val="007D32FC"/>
    <w:rsid w:val="007D35F0"/>
    <w:rsid w:val="007D4005"/>
    <w:rsid w:val="007D4B07"/>
    <w:rsid w:val="007D5B55"/>
    <w:rsid w:val="007D73FE"/>
    <w:rsid w:val="007E2581"/>
    <w:rsid w:val="007E39D4"/>
    <w:rsid w:val="007E69B8"/>
    <w:rsid w:val="007E6C13"/>
    <w:rsid w:val="007E7D88"/>
    <w:rsid w:val="007F0422"/>
    <w:rsid w:val="007F090F"/>
    <w:rsid w:val="007F0A31"/>
    <w:rsid w:val="007F0F09"/>
    <w:rsid w:val="007F3461"/>
    <w:rsid w:val="007F4AF6"/>
    <w:rsid w:val="007F4FDF"/>
    <w:rsid w:val="008002F8"/>
    <w:rsid w:val="00800A61"/>
    <w:rsid w:val="00803D74"/>
    <w:rsid w:val="00804674"/>
    <w:rsid w:val="00805A2A"/>
    <w:rsid w:val="00811010"/>
    <w:rsid w:val="0081202B"/>
    <w:rsid w:val="00812A72"/>
    <w:rsid w:val="00813C22"/>
    <w:rsid w:val="00814AF6"/>
    <w:rsid w:val="00815739"/>
    <w:rsid w:val="0081595A"/>
    <w:rsid w:val="0081640D"/>
    <w:rsid w:val="00816411"/>
    <w:rsid w:val="00820BA9"/>
    <w:rsid w:val="008226FF"/>
    <w:rsid w:val="00823B03"/>
    <w:rsid w:val="00823BB0"/>
    <w:rsid w:val="008264FF"/>
    <w:rsid w:val="00827512"/>
    <w:rsid w:val="00827848"/>
    <w:rsid w:val="008313BF"/>
    <w:rsid w:val="00831E56"/>
    <w:rsid w:val="0083416C"/>
    <w:rsid w:val="00835C6C"/>
    <w:rsid w:val="008360DA"/>
    <w:rsid w:val="0084041E"/>
    <w:rsid w:val="00841A21"/>
    <w:rsid w:val="00841D3D"/>
    <w:rsid w:val="008432C7"/>
    <w:rsid w:val="008451A5"/>
    <w:rsid w:val="008458D7"/>
    <w:rsid w:val="00845CB1"/>
    <w:rsid w:val="0085056B"/>
    <w:rsid w:val="0085157A"/>
    <w:rsid w:val="00855011"/>
    <w:rsid w:val="00855F2D"/>
    <w:rsid w:val="00856BF9"/>
    <w:rsid w:val="00860EE4"/>
    <w:rsid w:val="0086194B"/>
    <w:rsid w:val="00862111"/>
    <w:rsid w:val="008622A1"/>
    <w:rsid w:val="0087056E"/>
    <w:rsid w:val="00871737"/>
    <w:rsid w:val="008717F6"/>
    <w:rsid w:val="00871983"/>
    <w:rsid w:val="00871F6B"/>
    <w:rsid w:val="008720A2"/>
    <w:rsid w:val="0087235F"/>
    <w:rsid w:val="00872E3E"/>
    <w:rsid w:val="00875CD3"/>
    <w:rsid w:val="00876196"/>
    <w:rsid w:val="008761BF"/>
    <w:rsid w:val="0087790A"/>
    <w:rsid w:val="00877BC5"/>
    <w:rsid w:val="00881C05"/>
    <w:rsid w:val="00881E60"/>
    <w:rsid w:val="008834D7"/>
    <w:rsid w:val="0088459D"/>
    <w:rsid w:val="008850A8"/>
    <w:rsid w:val="00886356"/>
    <w:rsid w:val="008864D3"/>
    <w:rsid w:val="008907CB"/>
    <w:rsid w:val="00890989"/>
    <w:rsid w:val="008909D5"/>
    <w:rsid w:val="00890FB1"/>
    <w:rsid w:val="008919FB"/>
    <w:rsid w:val="008927AC"/>
    <w:rsid w:val="0089283D"/>
    <w:rsid w:val="00893425"/>
    <w:rsid w:val="0089432A"/>
    <w:rsid w:val="00894BCE"/>
    <w:rsid w:val="00895098"/>
    <w:rsid w:val="00895391"/>
    <w:rsid w:val="00895BD5"/>
    <w:rsid w:val="00897812"/>
    <w:rsid w:val="00897898"/>
    <w:rsid w:val="008A0D21"/>
    <w:rsid w:val="008A0EFF"/>
    <w:rsid w:val="008A0F34"/>
    <w:rsid w:val="008A1445"/>
    <w:rsid w:val="008A4A4A"/>
    <w:rsid w:val="008A5AE1"/>
    <w:rsid w:val="008A6AEE"/>
    <w:rsid w:val="008A6BBF"/>
    <w:rsid w:val="008B1B4C"/>
    <w:rsid w:val="008B1CF0"/>
    <w:rsid w:val="008B1D4C"/>
    <w:rsid w:val="008B1D60"/>
    <w:rsid w:val="008B2086"/>
    <w:rsid w:val="008B2966"/>
    <w:rsid w:val="008B32E4"/>
    <w:rsid w:val="008B564A"/>
    <w:rsid w:val="008B5E51"/>
    <w:rsid w:val="008B79BA"/>
    <w:rsid w:val="008C0696"/>
    <w:rsid w:val="008C0ED9"/>
    <w:rsid w:val="008C1207"/>
    <w:rsid w:val="008C24DD"/>
    <w:rsid w:val="008C585E"/>
    <w:rsid w:val="008C61B1"/>
    <w:rsid w:val="008C65EC"/>
    <w:rsid w:val="008C6952"/>
    <w:rsid w:val="008C6FE4"/>
    <w:rsid w:val="008D0727"/>
    <w:rsid w:val="008D0EDC"/>
    <w:rsid w:val="008D1363"/>
    <w:rsid w:val="008D1EEC"/>
    <w:rsid w:val="008D2763"/>
    <w:rsid w:val="008D325F"/>
    <w:rsid w:val="008D3346"/>
    <w:rsid w:val="008D5ED8"/>
    <w:rsid w:val="008D7404"/>
    <w:rsid w:val="008E10A7"/>
    <w:rsid w:val="008E1A78"/>
    <w:rsid w:val="008E1BBA"/>
    <w:rsid w:val="008E2264"/>
    <w:rsid w:val="008E2CE5"/>
    <w:rsid w:val="008E362B"/>
    <w:rsid w:val="008E3F01"/>
    <w:rsid w:val="008F02C4"/>
    <w:rsid w:val="008F10F9"/>
    <w:rsid w:val="008F18C5"/>
    <w:rsid w:val="008F3B3D"/>
    <w:rsid w:val="008F439F"/>
    <w:rsid w:val="008F6687"/>
    <w:rsid w:val="008F74CD"/>
    <w:rsid w:val="008F75AF"/>
    <w:rsid w:val="0090197A"/>
    <w:rsid w:val="00901AC0"/>
    <w:rsid w:val="009037B9"/>
    <w:rsid w:val="0090474C"/>
    <w:rsid w:val="00904758"/>
    <w:rsid w:val="0090714B"/>
    <w:rsid w:val="009111D6"/>
    <w:rsid w:val="00911BBC"/>
    <w:rsid w:val="00911DA1"/>
    <w:rsid w:val="009125F6"/>
    <w:rsid w:val="00912A2A"/>
    <w:rsid w:val="0091407C"/>
    <w:rsid w:val="00915EBA"/>
    <w:rsid w:val="00915EDA"/>
    <w:rsid w:val="0091619B"/>
    <w:rsid w:val="0091695F"/>
    <w:rsid w:val="009178A0"/>
    <w:rsid w:val="00917EB7"/>
    <w:rsid w:val="00920E43"/>
    <w:rsid w:val="00921D74"/>
    <w:rsid w:val="009224BC"/>
    <w:rsid w:val="00923BC4"/>
    <w:rsid w:val="00923F58"/>
    <w:rsid w:val="00924336"/>
    <w:rsid w:val="00925EA5"/>
    <w:rsid w:val="00927CDF"/>
    <w:rsid w:val="00932FA6"/>
    <w:rsid w:val="009340D6"/>
    <w:rsid w:val="00934307"/>
    <w:rsid w:val="009345F0"/>
    <w:rsid w:val="00937589"/>
    <w:rsid w:val="00937998"/>
    <w:rsid w:val="00937E86"/>
    <w:rsid w:val="00941C74"/>
    <w:rsid w:val="0094204E"/>
    <w:rsid w:val="0094509A"/>
    <w:rsid w:val="00946605"/>
    <w:rsid w:val="00950F20"/>
    <w:rsid w:val="00951563"/>
    <w:rsid w:val="00954EFD"/>
    <w:rsid w:val="00954F5F"/>
    <w:rsid w:val="00955E81"/>
    <w:rsid w:val="009569B2"/>
    <w:rsid w:val="0096050A"/>
    <w:rsid w:val="009617C1"/>
    <w:rsid w:val="00961AD8"/>
    <w:rsid w:val="00965E11"/>
    <w:rsid w:val="00966DD4"/>
    <w:rsid w:val="00966FFE"/>
    <w:rsid w:val="0096737B"/>
    <w:rsid w:val="0097165F"/>
    <w:rsid w:val="0097272F"/>
    <w:rsid w:val="0097284E"/>
    <w:rsid w:val="00972B52"/>
    <w:rsid w:val="00973302"/>
    <w:rsid w:val="00973637"/>
    <w:rsid w:val="009736E2"/>
    <w:rsid w:val="009737D5"/>
    <w:rsid w:val="00974286"/>
    <w:rsid w:val="00974A5B"/>
    <w:rsid w:val="0097578B"/>
    <w:rsid w:val="009761B8"/>
    <w:rsid w:val="00977113"/>
    <w:rsid w:val="00977684"/>
    <w:rsid w:val="009800FC"/>
    <w:rsid w:val="00980334"/>
    <w:rsid w:val="00980E56"/>
    <w:rsid w:val="00981077"/>
    <w:rsid w:val="00981BBF"/>
    <w:rsid w:val="009849E1"/>
    <w:rsid w:val="0098555C"/>
    <w:rsid w:val="00985A1E"/>
    <w:rsid w:val="00985C64"/>
    <w:rsid w:val="00987B5D"/>
    <w:rsid w:val="009960CA"/>
    <w:rsid w:val="00997F40"/>
    <w:rsid w:val="00997F6C"/>
    <w:rsid w:val="009A015B"/>
    <w:rsid w:val="009A250D"/>
    <w:rsid w:val="009A4AB1"/>
    <w:rsid w:val="009A4F67"/>
    <w:rsid w:val="009A5BF2"/>
    <w:rsid w:val="009A7283"/>
    <w:rsid w:val="009B0069"/>
    <w:rsid w:val="009B03C8"/>
    <w:rsid w:val="009B0553"/>
    <w:rsid w:val="009B0B5E"/>
    <w:rsid w:val="009B0B8B"/>
    <w:rsid w:val="009B24C2"/>
    <w:rsid w:val="009B3260"/>
    <w:rsid w:val="009B3545"/>
    <w:rsid w:val="009B4383"/>
    <w:rsid w:val="009B4D96"/>
    <w:rsid w:val="009B5592"/>
    <w:rsid w:val="009B5D3A"/>
    <w:rsid w:val="009B655B"/>
    <w:rsid w:val="009B77FB"/>
    <w:rsid w:val="009B7A65"/>
    <w:rsid w:val="009C25E1"/>
    <w:rsid w:val="009C37DA"/>
    <w:rsid w:val="009C4322"/>
    <w:rsid w:val="009C4E4B"/>
    <w:rsid w:val="009C5177"/>
    <w:rsid w:val="009C620F"/>
    <w:rsid w:val="009C67AB"/>
    <w:rsid w:val="009C692B"/>
    <w:rsid w:val="009C6E48"/>
    <w:rsid w:val="009C7078"/>
    <w:rsid w:val="009C71FC"/>
    <w:rsid w:val="009C72C8"/>
    <w:rsid w:val="009C7470"/>
    <w:rsid w:val="009C7F3B"/>
    <w:rsid w:val="009D0601"/>
    <w:rsid w:val="009D3476"/>
    <w:rsid w:val="009D39A7"/>
    <w:rsid w:val="009D3AFE"/>
    <w:rsid w:val="009D531B"/>
    <w:rsid w:val="009D74E1"/>
    <w:rsid w:val="009D7879"/>
    <w:rsid w:val="009E04A5"/>
    <w:rsid w:val="009E0D23"/>
    <w:rsid w:val="009E15D7"/>
    <w:rsid w:val="009E1E4C"/>
    <w:rsid w:val="009E302E"/>
    <w:rsid w:val="009E3780"/>
    <w:rsid w:val="009E3E21"/>
    <w:rsid w:val="009E5CF3"/>
    <w:rsid w:val="009E626D"/>
    <w:rsid w:val="009E648B"/>
    <w:rsid w:val="009F0213"/>
    <w:rsid w:val="009F04A4"/>
    <w:rsid w:val="009F0861"/>
    <w:rsid w:val="009F18B3"/>
    <w:rsid w:val="009F2C78"/>
    <w:rsid w:val="009F3577"/>
    <w:rsid w:val="009F3B36"/>
    <w:rsid w:val="009F4D39"/>
    <w:rsid w:val="009F50FD"/>
    <w:rsid w:val="00A0237A"/>
    <w:rsid w:val="00A03B5C"/>
    <w:rsid w:val="00A0425B"/>
    <w:rsid w:val="00A04387"/>
    <w:rsid w:val="00A04A4F"/>
    <w:rsid w:val="00A05AB9"/>
    <w:rsid w:val="00A06F23"/>
    <w:rsid w:val="00A1061F"/>
    <w:rsid w:val="00A10AE7"/>
    <w:rsid w:val="00A121BB"/>
    <w:rsid w:val="00A1284A"/>
    <w:rsid w:val="00A13C3F"/>
    <w:rsid w:val="00A141FB"/>
    <w:rsid w:val="00A14CC6"/>
    <w:rsid w:val="00A14CEF"/>
    <w:rsid w:val="00A152DD"/>
    <w:rsid w:val="00A163A6"/>
    <w:rsid w:val="00A1798E"/>
    <w:rsid w:val="00A17EDD"/>
    <w:rsid w:val="00A17EEC"/>
    <w:rsid w:val="00A20B85"/>
    <w:rsid w:val="00A20DC0"/>
    <w:rsid w:val="00A20F4E"/>
    <w:rsid w:val="00A2150E"/>
    <w:rsid w:val="00A21E6B"/>
    <w:rsid w:val="00A22293"/>
    <w:rsid w:val="00A225FA"/>
    <w:rsid w:val="00A23408"/>
    <w:rsid w:val="00A23459"/>
    <w:rsid w:val="00A2368E"/>
    <w:rsid w:val="00A24090"/>
    <w:rsid w:val="00A24A30"/>
    <w:rsid w:val="00A2502E"/>
    <w:rsid w:val="00A26907"/>
    <w:rsid w:val="00A3097B"/>
    <w:rsid w:val="00A326CA"/>
    <w:rsid w:val="00A3379E"/>
    <w:rsid w:val="00A33F12"/>
    <w:rsid w:val="00A35A3A"/>
    <w:rsid w:val="00A3778D"/>
    <w:rsid w:val="00A37F79"/>
    <w:rsid w:val="00A40317"/>
    <w:rsid w:val="00A40F2D"/>
    <w:rsid w:val="00A4229B"/>
    <w:rsid w:val="00A43A2C"/>
    <w:rsid w:val="00A4400E"/>
    <w:rsid w:val="00A442BA"/>
    <w:rsid w:val="00A4514D"/>
    <w:rsid w:val="00A45C32"/>
    <w:rsid w:val="00A47F1C"/>
    <w:rsid w:val="00A5085C"/>
    <w:rsid w:val="00A52C7D"/>
    <w:rsid w:val="00A532DC"/>
    <w:rsid w:val="00A54657"/>
    <w:rsid w:val="00A6624F"/>
    <w:rsid w:val="00A66460"/>
    <w:rsid w:val="00A66B41"/>
    <w:rsid w:val="00A71FC2"/>
    <w:rsid w:val="00A7285B"/>
    <w:rsid w:val="00A7292A"/>
    <w:rsid w:val="00A74A06"/>
    <w:rsid w:val="00A74ACF"/>
    <w:rsid w:val="00A75C09"/>
    <w:rsid w:val="00A75DA9"/>
    <w:rsid w:val="00A80356"/>
    <w:rsid w:val="00A80CCB"/>
    <w:rsid w:val="00A80EEC"/>
    <w:rsid w:val="00A81F57"/>
    <w:rsid w:val="00A8343D"/>
    <w:rsid w:val="00A83B66"/>
    <w:rsid w:val="00A83DCC"/>
    <w:rsid w:val="00A86574"/>
    <w:rsid w:val="00A875A9"/>
    <w:rsid w:val="00A8785D"/>
    <w:rsid w:val="00A903E9"/>
    <w:rsid w:val="00A913F5"/>
    <w:rsid w:val="00A92204"/>
    <w:rsid w:val="00A927E9"/>
    <w:rsid w:val="00A928C2"/>
    <w:rsid w:val="00A92AA9"/>
    <w:rsid w:val="00A936FD"/>
    <w:rsid w:val="00A94C88"/>
    <w:rsid w:val="00A95EBB"/>
    <w:rsid w:val="00A9728C"/>
    <w:rsid w:val="00AA0FAE"/>
    <w:rsid w:val="00AA1653"/>
    <w:rsid w:val="00AA2979"/>
    <w:rsid w:val="00AA3C93"/>
    <w:rsid w:val="00AA6034"/>
    <w:rsid w:val="00AA7F0D"/>
    <w:rsid w:val="00AB0FEA"/>
    <w:rsid w:val="00AB435C"/>
    <w:rsid w:val="00AB4987"/>
    <w:rsid w:val="00AB4C07"/>
    <w:rsid w:val="00AB5801"/>
    <w:rsid w:val="00AB7035"/>
    <w:rsid w:val="00AB7567"/>
    <w:rsid w:val="00AC0099"/>
    <w:rsid w:val="00AC07FD"/>
    <w:rsid w:val="00AC0FFC"/>
    <w:rsid w:val="00AC20A7"/>
    <w:rsid w:val="00AC3700"/>
    <w:rsid w:val="00AC3915"/>
    <w:rsid w:val="00AC41F8"/>
    <w:rsid w:val="00AC4698"/>
    <w:rsid w:val="00AC46F3"/>
    <w:rsid w:val="00AC7868"/>
    <w:rsid w:val="00AD074C"/>
    <w:rsid w:val="00AD16AF"/>
    <w:rsid w:val="00AD1DC3"/>
    <w:rsid w:val="00AD3055"/>
    <w:rsid w:val="00AD3756"/>
    <w:rsid w:val="00AD6F5D"/>
    <w:rsid w:val="00AD7420"/>
    <w:rsid w:val="00AE1383"/>
    <w:rsid w:val="00AE1F06"/>
    <w:rsid w:val="00AE2E17"/>
    <w:rsid w:val="00AE43CD"/>
    <w:rsid w:val="00AE48A7"/>
    <w:rsid w:val="00AE5DFF"/>
    <w:rsid w:val="00AE7850"/>
    <w:rsid w:val="00AF01BD"/>
    <w:rsid w:val="00AF1027"/>
    <w:rsid w:val="00AF10E1"/>
    <w:rsid w:val="00AF1989"/>
    <w:rsid w:val="00AF1A90"/>
    <w:rsid w:val="00AF45CD"/>
    <w:rsid w:val="00AF6AA8"/>
    <w:rsid w:val="00AF739D"/>
    <w:rsid w:val="00AF7435"/>
    <w:rsid w:val="00AF7E6A"/>
    <w:rsid w:val="00B008F5"/>
    <w:rsid w:val="00B02445"/>
    <w:rsid w:val="00B038A3"/>
    <w:rsid w:val="00B03DE3"/>
    <w:rsid w:val="00B04431"/>
    <w:rsid w:val="00B04608"/>
    <w:rsid w:val="00B0516F"/>
    <w:rsid w:val="00B062F4"/>
    <w:rsid w:val="00B07198"/>
    <w:rsid w:val="00B0722D"/>
    <w:rsid w:val="00B115EE"/>
    <w:rsid w:val="00B134F6"/>
    <w:rsid w:val="00B145D6"/>
    <w:rsid w:val="00B15023"/>
    <w:rsid w:val="00B15242"/>
    <w:rsid w:val="00B15393"/>
    <w:rsid w:val="00B15E8B"/>
    <w:rsid w:val="00B16B76"/>
    <w:rsid w:val="00B1745C"/>
    <w:rsid w:val="00B21B02"/>
    <w:rsid w:val="00B2262E"/>
    <w:rsid w:val="00B247EF"/>
    <w:rsid w:val="00B250A1"/>
    <w:rsid w:val="00B254CB"/>
    <w:rsid w:val="00B256DD"/>
    <w:rsid w:val="00B25AB8"/>
    <w:rsid w:val="00B2664B"/>
    <w:rsid w:val="00B26D3E"/>
    <w:rsid w:val="00B27D3C"/>
    <w:rsid w:val="00B27E3B"/>
    <w:rsid w:val="00B30163"/>
    <w:rsid w:val="00B3080C"/>
    <w:rsid w:val="00B3157B"/>
    <w:rsid w:val="00B31DBA"/>
    <w:rsid w:val="00B33207"/>
    <w:rsid w:val="00B341F2"/>
    <w:rsid w:val="00B346AA"/>
    <w:rsid w:val="00B3473C"/>
    <w:rsid w:val="00B34D45"/>
    <w:rsid w:val="00B35B02"/>
    <w:rsid w:val="00B36D0F"/>
    <w:rsid w:val="00B37A5A"/>
    <w:rsid w:val="00B4100E"/>
    <w:rsid w:val="00B4141C"/>
    <w:rsid w:val="00B41422"/>
    <w:rsid w:val="00B418F4"/>
    <w:rsid w:val="00B426CC"/>
    <w:rsid w:val="00B43D7C"/>
    <w:rsid w:val="00B44D33"/>
    <w:rsid w:val="00B45166"/>
    <w:rsid w:val="00B46EC6"/>
    <w:rsid w:val="00B54691"/>
    <w:rsid w:val="00B56470"/>
    <w:rsid w:val="00B56665"/>
    <w:rsid w:val="00B6143F"/>
    <w:rsid w:val="00B616D7"/>
    <w:rsid w:val="00B64079"/>
    <w:rsid w:val="00B6671F"/>
    <w:rsid w:val="00B66AE7"/>
    <w:rsid w:val="00B66CBE"/>
    <w:rsid w:val="00B67DCF"/>
    <w:rsid w:val="00B705FF"/>
    <w:rsid w:val="00B70D5E"/>
    <w:rsid w:val="00B71ADB"/>
    <w:rsid w:val="00B745D4"/>
    <w:rsid w:val="00B74C18"/>
    <w:rsid w:val="00B765C3"/>
    <w:rsid w:val="00B76D46"/>
    <w:rsid w:val="00B80813"/>
    <w:rsid w:val="00B8188B"/>
    <w:rsid w:val="00B847C5"/>
    <w:rsid w:val="00B84E95"/>
    <w:rsid w:val="00B85B69"/>
    <w:rsid w:val="00B86616"/>
    <w:rsid w:val="00B867B6"/>
    <w:rsid w:val="00B87C5A"/>
    <w:rsid w:val="00B90917"/>
    <w:rsid w:val="00B90ABD"/>
    <w:rsid w:val="00B91935"/>
    <w:rsid w:val="00B91C67"/>
    <w:rsid w:val="00B920DB"/>
    <w:rsid w:val="00B954CD"/>
    <w:rsid w:val="00B96D18"/>
    <w:rsid w:val="00B97E87"/>
    <w:rsid w:val="00BA1B97"/>
    <w:rsid w:val="00BA212B"/>
    <w:rsid w:val="00BA4218"/>
    <w:rsid w:val="00BA7816"/>
    <w:rsid w:val="00BB16AD"/>
    <w:rsid w:val="00BB2338"/>
    <w:rsid w:val="00BB24E0"/>
    <w:rsid w:val="00BB3609"/>
    <w:rsid w:val="00BB40A2"/>
    <w:rsid w:val="00BB58FC"/>
    <w:rsid w:val="00BB5A04"/>
    <w:rsid w:val="00BB67BC"/>
    <w:rsid w:val="00BB7DCD"/>
    <w:rsid w:val="00BC2701"/>
    <w:rsid w:val="00BD07AB"/>
    <w:rsid w:val="00BD0CB5"/>
    <w:rsid w:val="00BD1DE1"/>
    <w:rsid w:val="00BD24DA"/>
    <w:rsid w:val="00BD29C9"/>
    <w:rsid w:val="00BD2CA2"/>
    <w:rsid w:val="00BD415F"/>
    <w:rsid w:val="00BD4BC8"/>
    <w:rsid w:val="00BD4E54"/>
    <w:rsid w:val="00BD4ECA"/>
    <w:rsid w:val="00BD5082"/>
    <w:rsid w:val="00BD5B6D"/>
    <w:rsid w:val="00BD6066"/>
    <w:rsid w:val="00BD6C97"/>
    <w:rsid w:val="00BD7211"/>
    <w:rsid w:val="00BD74AE"/>
    <w:rsid w:val="00BD7769"/>
    <w:rsid w:val="00BE18B7"/>
    <w:rsid w:val="00BE225C"/>
    <w:rsid w:val="00BE30AB"/>
    <w:rsid w:val="00BE3370"/>
    <w:rsid w:val="00BE5A5B"/>
    <w:rsid w:val="00BE6ABB"/>
    <w:rsid w:val="00BF1276"/>
    <w:rsid w:val="00BF2A3F"/>
    <w:rsid w:val="00BF3703"/>
    <w:rsid w:val="00BF4D90"/>
    <w:rsid w:val="00BF53E7"/>
    <w:rsid w:val="00BF5734"/>
    <w:rsid w:val="00BF6FB8"/>
    <w:rsid w:val="00BF70A2"/>
    <w:rsid w:val="00BF78BE"/>
    <w:rsid w:val="00C00E5B"/>
    <w:rsid w:val="00C014D1"/>
    <w:rsid w:val="00C03235"/>
    <w:rsid w:val="00C047B1"/>
    <w:rsid w:val="00C04A38"/>
    <w:rsid w:val="00C04C40"/>
    <w:rsid w:val="00C07C90"/>
    <w:rsid w:val="00C102A5"/>
    <w:rsid w:val="00C10A17"/>
    <w:rsid w:val="00C10D6A"/>
    <w:rsid w:val="00C13A98"/>
    <w:rsid w:val="00C14AB8"/>
    <w:rsid w:val="00C1510F"/>
    <w:rsid w:val="00C16B7B"/>
    <w:rsid w:val="00C2002B"/>
    <w:rsid w:val="00C21055"/>
    <w:rsid w:val="00C214F9"/>
    <w:rsid w:val="00C2159B"/>
    <w:rsid w:val="00C21E04"/>
    <w:rsid w:val="00C2271E"/>
    <w:rsid w:val="00C22FCE"/>
    <w:rsid w:val="00C249F3"/>
    <w:rsid w:val="00C250F2"/>
    <w:rsid w:val="00C257E9"/>
    <w:rsid w:val="00C25DFD"/>
    <w:rsid w:val="00C270B1"/>
    <w:rsid w:val="00C30D4B"/>
    <w:rsid w:val="00C314EF"/>
    <w:rsid w:val="00C31E40"/>
    <w:rsid w:val="00C33330"/>
    <w:rsid w:val="00C34887"/>
    <w:rsid w:val="00C35902"/>
    <w:rsid w:val="00C37054"/>
    <w:rsid w:val="00C37A44"/>
    <w:rsid w:val="00C40739"/>
    <w:rsid w:val="00C422B5"/>
    <w:rsid w:val="00C42543"/>
    <w:rsid w:val="00C4386D"/>
    <w:rsid w:val="00C43CB8"/>
    <w:rsid w:val="00C44231"/>
    <w:rsid w:val="00C44449"/>
    <w:rsid w:val="00C45D7D"/>
    <w:rsid w:val="00C46241"/>
    <w:rsid w:val="00C46BFF"/>
    <w:rsid w:val="00C46ECD"/>
    <w:rsid w:val="00C47CA9"/>
    <w:rsid w:val="00C509E9"/>
    <w:rsid w:val="00C51641"/>
    <w:rsid w:val="00C528DC"/>
    <w:rsid w:val="00C52E16"/>
    <w:rsid w:val="00C5430C"/>
    <w:rsid w:val="00C54DFB"/>
    <w:rsid w:val="00C57BCD"/>
    <w:rsid w:val="00C60ADF"/>
    <w:rsid w:val="00C62617"/>
    <w:rsid w:val="00C62F7A"/>
    <w:rsid w:val="00C63902"/>
    <w:rsid w:val="00C64118"/>
    <w:rsid w:val="00C65527"/>
    <w:rsid w:val="00C65533"/>
    <w:rsid w:val="00C65F77"/>
    <w:rsid w:val="00C719AC"/>
    <w:rsid w:val="00C72545"/>
    <w:rsid w:val="00C73A9E"/>
    <w:rsid w:val="00C75516"/>
    <w:rsid w:val="00C828FE"/>
    <w:rsid w:val="00C82CF3"/>
    <w:rsid w:val="00C83B58"/>
    <w:rsid w:val="00C8455E"/>
    <w:rsid w:val="00C84DDF"/>
    <w:rsid w:val="00C86B7F"/>
    <w:rsid w:val="00C86B93"/>
    <w:rsid w:val="00C86FB5"/>
    <w:rsid w:val="00C90EA0"/>
    <w:rsid w:val="00C9100C"/>
    <w:rsid w:val="00C9211D"/>
    <w:rsid w:val="00C94ACF"/>
    <w:rsid w:val="00C9536B"/>
    <w:rsid w:val="00C96442"/>
    <w:rsid w:val="00C976E2"/>
    <w:rsid w:val="00CA0049"/>
    <w:rsid w:val="00CA13DC"/>
    <w:rsid w:val="00CA28E4"/>
    <w:rsid w:val="00CA3C75"/>
    <w:rsid w:val="00CA554F"/>
    <w:rsid w:val="00CA6353"/>
    <w:rsid w:val="00CA77A5"/>
    <w:rsid w:val="00CA7FFE"/>
    <w:rsid w:val="00CB0A13"/>
    <w:rsid w:val="00CB2852"/>
    <w:rsid w:val="00CB28FC"/>
    <w:rsid w:val="00CB34F3"/>
    <w:rsid w:val="00CB4971"/>
    <w:rsid w:val="00CB4E4E"/>
    <w:rsid w:val="00CB5C9D"/>
    <w:rsid w:val="00CB5E47"/>
    <w:rsid w:val="00CC08E7"/>
    <w:rsid w:val="00CC0A9A"/>
    <w:rsid w:val="00CC16C1"/>
    <w:rsid w:val="00CC17D5"/>
    <w:rsid w:val="00CC1957"/>
    <w:rsid w:val="00CC208A"/>
    <w:rsid w:val="00CC305C"/>
    <w:rsid w:val="00CC395A"/>
    <w:rsid w:val="00CC79F1"/>
    <w:rsid w:val="00CC7D2C"/>
    <w:rsid w:val="00CD0D8E"/>
    <w:rsid w:val="00CD15DB"/>
    <w:rsid w:val="00CD19B6"/>
    <w:rsid w:val="00CD2737"/>
    <w:rsid w:val="00CD3DE1"/>
    <w:rsid w:val="00CD6F3B"/>
    <w:rsid w:val="00CD7691"/>
    <w:rsid w:val="00CD7C7D"/>
    <w:rsid w:val="00CE14FE"/>
    <w:rsid w:val="00CE1601"/>
    <w:rsid w:val="00CE1AE8"/>
    <w:rsid w:val="00CE2200"/>
    <w:rsid w:val="00CE3BB7"/>
    <w:rsid w:val="00CE3D23"/>
    <w:rsid w:val="00CE4330"/>
    <w:rsid w:val="00CE5971"/>
    <w:rsid w:val="00CE75A6"/>
    <w:rsid w:val="00CE794E"/>
    <w:rsid w:val="00CF09E6"/>
    <w:rsid w:val="00CF1162"/>
    <w:rsid w:val="00CF1E27"/>
    <w:rsid w:val="00CF20C5"/>
    <w:rsid w:val="00CF520C"/>
    <w:rsid w:val="00CF5AE6"/>
    <w:rsid w:val="00CF61FE"/>
    <w:rsid w:val="00CF6ABB"/>
    <w:rsid w:val="00CF6C53"/>
    <w:rsid w:val="00CF6FEA"/>
    <w:rsid w:val="00CF7013"/>
    <w:rsid w:val="00CF704B"/>
    <w:rsid w:val="00CF758F"/>
    <w:rsid w:val="00D018D6"/>
    <w:rsid w:val="00D019BD"/>
    <w:rsid w:val="00D01CFE"/>
    <w:rsid w:val="00D01EED"/>
    <w:rsid w:val="00D027AE"/>
    <w:rsid w:val="00D059C0"/>
    <w:rsid w:val="00D05F65"/>
    <w:rsid w:val="00D06032"/>
    <w:rsid w:val="00D06562"/>
    <w:rsid w:val="00D06A82"/>
    <w:rsid w:val="00D1135F"/>
    <w:rsid w:val="00D12CAA"/>
    <w:rsid w:val="00D14316"/>
    <w:rsid w:val="00D143ED"/>
    <w:rsid w:val="00D14870"/>
    <w:rsid w:val="00D14920"/>
    <w:rsid w:val="00D15D93"/>
    <w:rsid w:val="00D205A0"/>
    <w:rsid w:val="00D20CF4"/>
    <w:rsid w:val="00D20EE1"/>
    <w:rsid w:val="00D24B4A"/>
    <w:rsid w:val="00D24FA2"/>
    <w:rsid w:val="00D25862"/>
    <w:rsid w:val="00D26079"/>
    <w:rsid w:val="00D2630C"/>
    <w:rsid w:val="00D26597"/>
    <w:rsid w:val="00D27553"/>
    <w:rsid w:val="00D3082F"/>
    <w:rsid w:val="00D308CF"/>
    <w:rsid w:val="00D318BE"/>
    <w:rsid w:val="00D324CF"/>
    <w:rsid w:val="00D348B3"/>
    <w:rsid w:val="00D34AFE"/>
    <w:rsid w:val="00D34D4E"/>
    <w:rsid w:val="00D37227"/>
    <w:rsid w:val="00D4008C"/>
    <w:rsid w:val="00D40B63"/>
    <w:rsid w:val="00D42A7E"/>
    <w:rsid w:val="00D43A19"/>
    <w:rsid w:val="00D43F4D"/>
    <w:rsid w:val="00D46211"/>
    <w:rsid w:val="00D4752F"/>
    <w:rsid w:val="00D479A8"/>
    <w:rsid w:val="00D47AEF"/>
    <w:rsid w:val="00D50F41"/>
    <w:rsid w:val="00D51926"/>
    <w:rsid w:val="00D51936"/>
    <w:rsid w:val="00D53D54"/>
    <w:rsid w:val="00D546D8"/>
    <w:rsid w:val="00D5475B"/>
    <w:rsid w:val="00D56DD4"/>
    <w:rsid w:val="00D60A15"/>
    <w:rsid w:val="00D6134A"/>
    <w:rsid w:val="00D61B3F"/>
    <w:rsid w:val="00D62FE3"/>
    <w:rsid w:val="00D63F0D"/>
    <w:rsid w:val="00D6459B"/>
    <w:rsid w:val="00D64C2D"/>
    <w:rsid w:val="00D65AFE"/>
    <w:rsid w:val="00D67CF9"/>
    <w:rsid w:val="00D67D93"/>
    <w:rsid w:val="00D7496A"/>
    <w:rsid w:val="00D74B9B"/>
    <w:rsid w:val="00D77D40"/>
    <w:rsid w:val="00D81F6E"/>
    <w:rsid w:val="00D84A94"/>
    <w:rsid w:val="00D852D9"/>
    <w:rsid w:val="00D85B42"/>
    <w:rsid w:val="00D85BAA"/>
    <w:rsid w:val="00D86E09"/>
    <w:rsid w:val="00D91A35"/>
    <w:rsid w:val="00D91D19"/>
    <w:rsid w:val="00D925CA"/>
    <w:rsid w:val="00D92F9D"/>
    <w:rsid w:val="00D97C96"/>
    <w:rsid w:val="00D97FC4"/>
    <w:rsid w:val="00DA2200"/>
    <w:rsid w:val="00DA2420"/>
    <w:rsid w:val="00DA4F9A"/>
    <w:rsid w:val="00DA5808"/>
    <w:rsid w:val="00DA5DC0"/>
    <w:rsid w:val="00DA7005"/>
    <w:rsid w:val="00DB04A7"/>
    <w:rsid w:val="00DB1630"/>
    <w:rsid w:val="00DB2536"/>
    <w:rsid w:val="00DB4BEC"/>
    <w:rsid w:val="00DB5526"/>
    <w:rsid w:val="00DB58D6"/>
    <w:rsid w:val="00DB5B1B"/>
    <w:rsid w:val="00DB6E59"/>
    <w:rsid w:val="00DB781C"/>
    <w:rsid w:val="00DB7A2D"/>
    <w:rsid w:val="00DC1130"/>
    <w:rsid w:val="00DC32CC"/>
    <w:rsid w:val="00DC3E5A"/>
    <w:rsid w:val="00DC42E2"/>
    <w:rsid w:val="00DC46C4"/>
    <w:rsid w:val="00DC6DEB"/>
    <w:rsid w:val="00DD0348"/>
    <w:rsid w:val="00DD4962"/>
    <w:rsid w:val="00DD51DA"/>
    <w:rsid w:val="00DE023B"/>
    <w:rsid w:val="00DE09A7"/>
    <w:rsid w:val="00DE2785"/>
    <w:rsid w:val="00DE41B5"/>
    <w:rsid w:val="00DE4440"/>
    <w:rsid w:val="00DE5053"/>
    <w:rsid w:val="00DE7208"/>
    <w:rsid w:val="00DE7312"/>
    <w:rsid w:val="00DE76C3"/>
    <w:rsid w:val="00DE7DA5"/>
    <w:rsid w:val="00DF2950"/>
    <w:rsid w:val="00DF3256"/>
    <w:rsid w:val="00DF332C"/>
    <w:rsid w:val="00DF3DEE"/>
    <w:rsid w:val="00DF4E55"/>
    <w:rsid w:val="00DF52D7"/>
    <w:rsid w:val="00DF53FB"/>
    <w:rsid w:val="00DF5DFA"/>
    <w:rsid w:val="00DF611E"/>
    <w:rsid w:val="00DF613F"/>
    <w:rsid w:val="00DF752A"/>
    <w:rsid w:val="00DF7CD1"/>
    <w:rsid w:val="00E007AF"/>
    <w:rsid w:val="00E007B8"/>
    <w:rsid w:val="00E01F7D"/>
    <w:rsid w:val="00E05139"/>
    <w:rsid w:val="00E05C89"/>
    <w:rsid w:val="00E05E75"/>
    <w:rsid w:val="00E073DA"/>
    <w:rsid w:val="00E11EE2"/>
    <w:rsid w:val="00E148CE"/>
    <w:rsid w:val="00E14FE8"/>
    <w:rsid w:val="00E1610F"/>
    <w:rsid w:val="00E168B7"/>
    <w:rsid w:val="00E17E94"/>
    <w:rsid w:val="00E21480"/>
    <w:rsid w:val="00E22BC3"/>
    <w:rsid w:val="00E23E79"/>
    <w:rsid w:val="00E2628C"/>
    <w:rsid w:val="00E267DE"/>
    <w:rsid w:val="00E27000"/>
    <w:rsid w:val="00E272C4"/>
    <w:rsid w:val="00E3064B"/>
    <w:rsid w:val="00E3186A"/>
    <w:rsid w:val="00E31A32"/>
    <w:rsid w:val="00E31AB9"/>
    <w:rsid w:val="00E31CB4"/>
    <w:rsid w:val="00E3245D"/>
    <w:rsid w:val="00E3544C"/>
    <w:rsid w:val="00E36A4F"/>
    <w:rsid w:val="00E37E06"/>
    <w:rsid w:val="00E4055E"/>
    <w:rsid w:val="00E413AF"/>
    <w:rsid w:val="00E41953"/>
    <w:rsid w:val="00E420CE"/>
    <w:rsid w:val="00E444C6"/>
    <w:rsid w:val="00E4491B"/>
    <w:rsid w:val="00E50375"/>
    <w:rsid w:val="00E51A94"/>
    <w:rsid w:val="00E528D7"/>
    <w:rsid w:val="00E52B79"/>
    <w:rsid w:val="00E55B65"/>
    <w:rsid w:val="00E569A6"/>
    <w:rsid w:val="00E60494"/>
    <w:rsid w:val="00E613A7"/>
    <w:rsid w:val="00E632C3"/>
    <w:rsid w:val="00E64BAD"/>
    <w:rsid w:val="00E65A60"/>
    <w:rsid w:val="00E65C8D"/>
    <w:rsid w:val="00E67A91"/>
    <w:rsid w:val="00E70296"/>
    <w:rsid w:val="00E7110A"/>
    <w:rsid w:val="00E75909"/>
    <w:rsid w:val="00E772FE"/>
    <w:rsid w:val="00E80C03"/>
    <w:rsid w:val="00E813C2"/>
    <w:rsid w:val="00E82344"/>
    <w:rsid w:val="00E828B3"/>
    <w:rsid w:val="00E82E88"/>
    <w:rsid w:val="00E85477"/>
    <w:rsid w:val="00E85DD5"/>
    <w:rsid w:val="00E860A6"/>
    <w:rsid w:val="00E86B7B"/>
    <w:rsid w:val="00E87C4F"/>
    <w:rsid w:val="00E91271"/>
    <w:rsid w:val="00E93D40"/>
    <w:rsid w:val="00E940F5"/>
    <w:rsid w:val="00E96E44"/>
    <w:rsid w:val="00E97DA9"/>
    <w:rsid w:val="00EA257C"/>
    <w:rsid w:val="00EA3045"/>
    <w:rsid w:val="00EA3348"/>
    <w:rsid w:val="00EA4D84"/>
    <w:rsid w:val="00EA727E"/>
    <w:rsid w:val="00EB028A"/>
    <w:rsid w:val="00EB2675"/>
    <w:rsid w:val="00EB3BD1"/>
    <w:rsid w:val="00EB41CC"/>
    <w:rsid w:val="00EB50F6"/>
    <w:rsid w:val="00EB7899"/>
    <w:rsid w:val="00EC0568"/>
    <w:rsid w:val="00EC23BA"/>
    <w:rsid w:val="00EC2934"/>
    <w:rsid w:val="00EC2F2C"/>
    <w:rsid w:val="00EC3871"/>
    <w:rsid w:val="00EC40B3"/>
    <w:rsid w:val="00EC63A5"/>
    <w:rsid w:val="00ED303F"/>
    <w:rsid w:val="00ED3A3D"/>
    <w:rsid w:val="00ED4482"/>
    <w:rsid w:val="00ED4C1B"/>
    <w:rsid w:val="00ED4DBE"/>
    <w:rsid w:val="00ED518C"/>
    <w:rsid w:val="00ED59B0"/>
    <w:rsid w:val="00EE3B20"/>
    <w:rsid w:val="00EE3CCA"/>
    <w:rsid w:val="00EE4693"/>
    <w:rsid w:val="00EE4E9B"/>
    <w:rsid w:val="00EE632A"/>
    <w:rsid w:val="00EE71CD"/>
    <w:rsid w:val="00EF029D"/>
    <w:rsid w:val="00EF1076"/>
    <w:rsid w:val="00EF14B7"/>
    <w:rsid w:val="00EF2060"/>
    <w:rsid w:val="00EF296E"/>
    <w:rsid w:val="00EF2D51"/>
    <w:rsid w:val="00EF2DFF"/>
    <w:rsid w:val="00EF6312"/>
    <w:rsid w:val="00EF64EC"/>
    <w:rsid w:val="00EF6B6F"/>
    <w:rsid w:val="00EF781B"/>
    <w:rsid w:val="00F02376"/>
    <w:rsid w:val="00F03E9E"/>
    <w:rsid w:val="00F04062"/>
    <w:rsid w:val="00F047DF"/>
    <w:rsid w:val="00F0513D"/>
    <w:rsid w:val="00F11D21"/>
    <w:rsid w:val="00F11F09"/>
    <w:rsid w:val="00F132F1"/>
    <w:rsid w:val="00F13322"/>
    <w:rsid w:val="00F13E91"/>
    <w:rsid w:val="00F140FB"/>
    <w:rsid w:val="00F14E43"/>
    <w:rsid w:val="00F15BC1"/>
    <w:rsid w:val="00F15FFE"/>
    <w:rsid w:val="00F17B48"/>
    <w:rsid w:val="00F2080B"/>
    <w:rsid w:val="00F220D5"/>
    <w:rsid w:val="00F2270F"/>
    <w:rsid w:val="00F22DA6"/>
    <w:rsid w:val="00F22DE0"/>
    <w:rsid w:val="00F23409"/>
    <w:rsid w:val="00F244A1"/>
    <w:rsid w:val="00F2513F"/>
    <w:rsid w:val="00F2519D"/>
    <w:rsid w:val="00F30881"/>
    <w:rsid w:val="00F3180E"/>
    <w:rsid w:val="00F3181B"/>
    <w:rsid w:val="00F324DF"/>
    <w:rsid w:val="00F32500"/>
    <w:rsid w:val="00F32F98"/>
    <w:rsid w:val="00F356E0"/>
    <w:rsid w:val="00F36574"/>
    <w:rsid w:val="00F36DB5"/>
    <w:rsid w:val="00F36DBF"/>
    <w:rsid w:val="00F37C0F"/>
    <w:rsid w:val="00F408CD"/>
    <w:rsid w:val="00F40936"/>
    <w:rsid w:val="00F40CD1"/>
    <w:rsid w:val="00F40EBD"/>
    <w:rsid w:val="00F420FE"/>
    <w:rsid w:val="00F430AA"/>
    <w:rsid w:val="00F43106"/>
    <w:rsid w:val="00F44E5B"/>
    <w:rsid w:val="00F47C5D"/>
    <w:rsid w:val="00F50AF5"/>
    <w:rsid w:val="00F53903"/>
    <w:rsid w:val="00F5572E"/>
    <w:rsid w:val="00F55C38"/>
    <w:rsid w:val="00F55CD9"/>
    <w:rsid w:val="00F564C2"/>
    <w:rsid w:val="00F56C07"/>
    <w:rsid w:val="00F57911"/>
    <w:rsid w:val="00F60287"/>
    <w:rsid w:val="00F60317"/>
    <w:rsid w:val="00F62B76"/>
    <w:rsid w:val="00F63F7E"/>
    <w:rsid w:val="00F647A2"/>
    <w:rsid w:val="00F66877"/>
    <w:rsid w:val="00F66AF6"/>
    <w:rsid w:val="00F67809"/>
    <w:rsid w:val="00F70C37"/>
    <w:rsid w:val="00F71900"/>
    <w:rsid w:val="00F71F9C"/>
    <w:rsid w:val="00F724AD"/>
    <w:rsid w:val="00F72964"/>
    <w:rsid w:val="00F73B3D"/>
    <w:rsid w:val="00F75AD5"/>
    <w:rsid w:val="00F8231D"/>
    <w:rsid w:val="00F825D1"/>
    <w:rsid w:val="00F82FE5"/>
    <w:rsid w:val="00F83FFE"/>
    <w:rsid w:val="00F846C8"/>
    <w:rsid w:val="00F87F19"/>
    <w:rsid w:val="00F90590"/>
    <w:rsid w:val="00F90CD1"/>
    <w:rsid w:val="00F90EA7"/>
    <w:rsid w:val="00F968C1"/>
    <w:rsid w:val="00F96A0A"/>
    <w:rsid w:val="00F9707C"/>
    <w:rsid w:val="00FA0B3E"/>
    <w:rsid w:val="00FA0C5A"/>
    <w:rsid w:val="00FA1661"/>
    <w:rsid w:val="00FA2B0F"/>
    <w:rsid w:val="00FA3EF3"/>
    <w:rsid w:val="00FA56B7"/>
    <w:rsid w:val="00FA5E5B"/>
    <w:rsid w:val="00FA7319"/>
    <w:rsid w:val="00FA7514"/>
    <w:rsid w:val="00FA7DF8"/>
    <w:rsid w:val="00FB0434"/>
    <w:rsid w:val="00FB11A7"/>
    <w:rsid w:val="00FB2949"/>
    <w:rsid w:val="00FB3636"/>
    <w:rsid w:val="00FB4183"/>
    <w:rsid w:val="00FB4FE4"/>
    <w:rsid w:val="00FB5B34"/>
    <w:rsid w:val="00FB61BF"/>
    <w:rsid w:val="00FB6900"/>
    <w:rsid w:val="00FB708E"/>
    <w:rsid w:val="00FC1DAB"/>
    <w:rsid w:val="00FC240A"/>
    <w:rsid w:val="00FC2BE1"/>
    <w:rsid w:val="00FC3D92"/>
    <w:rsid w:val="00FC4E0E"/>
    <w:rsid w:val="00FC52F5"/>
    <w:rsid w:val="00FC6224"/>
    <w:rsid w:val="00FC6465"/>
    <w:rsid w:val="00FD0846"/>
    <w:rsid w:val="00FD090F"/>
    <w:rsid w:val="00FD18E6"/>
    <w:rsid w:val="00FD2590"/>
    <w:rsid w:val="00FD2F32"/>
    <w:rsid w:val="00FD33C5"/>
    <w:rsid w:val="00FD41CA"/>
    <w:rsid w:val="00FD52CF"/>
    <w:rsid w:val="00FD53B9"/>
    <w:rsid w:val="00FD578E"/>
    <w:rsid w:val="00FE0C26"/>
    <w:rsid w:val="00FE0C9E"/>
    <w:rsid w:val="00FE141C"/>
    <w:rsid w:val="00FE46CB"/>
    <w:rsid w:val="00FE64C9"/>
    <w:rsid w:val="00FE7148"/>
    <w:rsid w:val="00FE7DF9"/>
    <w:rsid w:val="00FF1267"/>
    <w:rsid w:val="00FF13EE"/>
    <w:rsid w:val="00FF24CC"/>
    <w:rsid w:val="00FF4BE5"/>
    <w:rsid w:val="00FF560E"/>
    <w:rsid w:val="00FF58B9"/>
    <w:rsid w:val="00FF5C15"/>
    <w:rsid w:val="00FF5D43"/>
    <w:rsid w:val="00FF6162"/>
    <w:rsid w:val="00FF63BA"/>
    <w:rsid w:val="00FF69C9"/>
    <w:rsid w:val="00FF7141"/>
    <w:rsid w:val="00FF760D"/>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89A5B9"/>
  <w15:docId w15:val="{3B9D25E8-145C-4421-90FA-7198C53F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2445"/>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uiPriority w:val="99"/>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uiPriority w:val="99"/>
    <w:rsid w:val="00A92AA9"/>
    <w:pPr>
      <w:tabs>
        <w:tab w:val="center" w:pos="4320"/>
        <w:tab w:val="right" w:pos="8640"/>
      </w:tabs>
    </w:pPr>
  </w:style>
  <w:style w:type="character" w:customStyle="1" w:styleId="HeaderChar">
    <w:name w:val="Header Char"/>
    <w:aliases w:val="even Char"/>
    <w:basedOn w:val="DefaultParagraphFont"/>
    <w:link w:val="Header"/>
    <w:uiPriority w:val="99"/>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C04A38"/>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C04A38"/>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character" w:customStyle="1" w:styleId="navbarpath">
    <w:name w:val="navbarpath"/>
    <w:basedOn w:val="DefaultParagraphFont"/>
    <w:uiPriority w:val="99"/>
    <w:rsid w:val="005A6FBC"/>
    <w:rPr>
      <w:rFonts w:ascii="Arial" w:hAnsi="Arial" w:cs="Arial"/>
      <w:color w:val="000000"/>
      <w:sz w:val="18"/>
      <w:szCs w:val="18"/>
    </w:rPr>
  </w:style>
  <w:style w:type="character" w:customStyle="1" w:styleId="fieldvalue">
    <w:name w:val="fieldvalue"/>
    <w:basedOn w:val="DefaultParagraphFont"/>
    <w:rsid w:val="0046013D"/>
    <w:rPr>
      <w:i/>
      <w:iCs/>
      <w:color w:val="000000"/>
    </w:rPr>
  </w:style>
  <w:style w:type="paragraph" w:customStyle="1" w:styleId="term1">
    <w:name w:val="term1"/>
    <w:basedOn w:val="Normal"/>
    <w:rsid w:val="0046013D"/>
    <w:pPr>
      <w:spacing w:before="60" w:after="20"/>
    </w:pPr>
    <w:rPr>
      <w:rFonts w:ascii="Arial" w:hAnsi="Arial" w:cs="Arial"/>
      <w:color w:val="000000"/>
      <w:sz w:val="20"/>
      <w:szCs w:val="20"/>
    </w:rPr>
  </w:style>
  <w:style w:type="paragraph" w:customStyle="1" w:styleId="table1">
    <w:name w:val="table1"/>
    <w:basedOn w:val="Normal"/>
    <w:rsid w:val="00166508"/>
    <w:pPr>
      <w:spacing w:before="20" w:after="20"/>
    </w:pPr>
    <w:rPr>
      <w:rFonts w:ascii="Arial Narrow" w:hAnsi="Arial Narrow" w:cs="Arial"/>
      <w:color w:val="000000"/>
      <w:sz w:val="20"/>
      <w:szCs w:val="20"/>
    </w:rPr>
  </w:style>
  <w:style w:type="paragraph" w:customStyle="1" w:styleId="notetext">
    <w:name w:val="notetext"/>
    <w:basedOn w:val="Normal"/>
    <w:rsid w:val="00094FD2"/>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notetext1">
    <w:name w:val="notetext1"/>
    <w:basedOn w:val="Normal"/>
    <w:rsid w:val="00094FD2"/>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ablehead1">
    <w:name w:val="tablehead1"/>
    <w:basedOn w:val="Normal"/>
    <w:rsid w:val="006671F3"/>
    <w:pPr>
      <w:spacing w:after="20"/>
    </w:pPr>
    <w:rPr>
      <w:rFonts w:ascii="Arial Narrow" w:hAnsi="Arial Narrow" w:cs="Arial"/>
      <w:b/>
      <w:bCs/>
      <w:color w:val="FFFFFF"/>
      <w:sz w:val="20"/>
      <w:szCs w:val="20"/>
    </w:rPr>
  </w:style>
  <w:style w:type="paragraph" w:customStyle="1" w:styleId="tocheader">
    <w:name w:val="tocheader"/>
    <w:basedOn w:val="Normal"/>
    <w:uiPriority w:val="99"/>
    <w:rsid w:val="00DA2420"/>
    <w:rPr>
      <w:rFonts w:eastAsia="MingLiU"/>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102844478">
      <w:bodyDiv w:val="1"/>
      <w:marLeft w:val="0"/>
      <w:marRight w:val="0"/>
      <w:marTop w:val="0"/>
      <w:marBottom w:val="0"/>
      <w:divBdr>
        <w:top w:val="none" w:sz="0" w:space="0" w:color="auto"/>
        <w:left w:val="none" w:sz="0" w:space="0" w:color="auto"/>
        <w:bottom w:val="none" w:sz="0" w:space="0" w:color="auto"/>
        <w:right w:val="none" w:sz="0" w:space="0" w:color="auto"/>
      </w:divBdr>
    </w:div>
    <w:div w:id="219706169">
      <w:bodyDiv w:val="1"/>
      <w:marLeft w:val="0"/>
      <w:marRight w:val="0"/>
      <w:marTop w:val="0"/>
      <w:marBottom w:val="0"/>
      <w:divBdr>
        <w:top w:val="none" w:sz="0" w:space="0" w:color="auto"/>
        <w:left w:val="none" w:sz="0" w:space="0" w:color="auto"/>
        <w:bottom w:val="none" w:sz="0" w:space="0" w:color="auto"/>
        <w:right w:val="none" w:sz="0" w:space="0" w:color="auto"/>
      </w:divBdr>
    </w:div>
    <w:div w:id="279918595">
      <w:bodyDiv w:val="1"/>
      <w:marLeft w:val="0"/>
      <w:marRight w:val="0"/>
      <w:marTop w:val="0"/>
      <w:marBottom w:val="0"/>
      <w:divBdr>
        <w:top w:val="none" w:sz="0" w:space="0" w:color="auto"/>
        <w:left w:val="none" w:sz="0" w:space="0" w:color="auto"/>
        <w:bottom w:val="none" w:sz="0" w:space="0" w:color="auto"/>
        <w:right w:val="none" w:sz="0" w:space="0" w:color="auto"/>
      </w:divBdr>
    </w:div>
    <w:div w:id="387534723">
      <w:bodyDiv w:val="1"/>
      <w:marLeft w:val="0"/>
      <w:marRight w:val="0"/>
      <w:marTop w:val="0"/>
      <w:marBottom w:val="0"/>
      <w:divBdr>
        <w:top w:val="none" w:sz="0" w:space="0" w:color="auto"/>
        <w:left w:val="none" w:sz="0" w:space="0" w:color="auto"/>
        <w:bottom w:val="none" w:sz="0" w:space="0" w:color="auto"/>
        <w:right w:val="none" w:sz="0" w:space="0" w:color="auto"/>
      </w:divBdr>
    </w:div>
    <w:div w:id="470904322">
      <w:bodyDiv w:val="1"/>
      <w:marLeft w:val="0"/>
      <w:marRight w:val="0"/>
      <w:marTop w:val="0"/>
      <w:marBottom w:val="0"/>
      <w:divBdr>
        <w:top w:val="none" w:sz="0" w:space="0" w:color="auto"/>
        <w:left w:val="none" w:sz="0" w:space="0" w:color="auto"/>
        <w:bottom w:val="none" w:sz="0" w:space="0" w:color="auto"/>
        <w:right w:val="none" w:sz="0" w:space="0" w:color="auto"/>
      </w:divBdr>
    </w:div>
    <w:div w:id="471022000">
      <w:bodyDiv w:val="1"/>
      <w:marLeft w:val="0"/>
      <w:marRight w:val="0"/>
      <w:marTop w:val="0"/>
      <w:marBottom w:val="0"/>
      <w:divBdr>
        <w:top w:val="none" w:sz="0" w:space="0" w:color="auto"/>
        <w:left w:val="none" w:sz="0" w:space="0" w:color="auto"/>
        <w:bottom w:val="none" w:sz="0" w:space="0" w:color="auto"/>
        <w:right w:val="none" w:sz="0" w:space="0" w:color="auto"/>
      </w:divBdr>
    </w:div>
    <w:div w:id="581574439">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33098429">
      <w:bodyDiv w:val="1"/>
      <w:marLeft w:val="0"/>
      <w:marRight w:val="0"/>
      <w:marTop w:val="0"/>
      <w:marBottom w:val="0"/>
      <w:divBdr>
        <w:top w:val="none" w:sz="0" w:space="0" w:color="auto"/>
        <w:left w:val="none" w:sz="0" w:space="0" w:color="auto"/>
        <w:bottom w:val="none" w:sz="0" w:space="0" w:color="auto"/>
        <w:right w:val="none" w:sz="0" w:space="0" w:color="auto"/>
      </w:divBdr>
    </w:div>
    <w:div w:id="737214933">
      <w:bodyDiv w:val="1"/>
      <w:marLeft w:val="0"/>
      <w:marRight w:val="0"/>
      <w:marTop w:val="0"/>
      <w:marBottom w:val="0"/>
      <w:divBdr>
        <w:top w:val="none" w:sz="0" w:space="0" w:color="auto"/>
        <w:left w:val="none" w:sz="0" w:space="0" w:color="auto"/>
        <w:bottom w:val="none" w:sz="0" w:space="0" w:color="auto"/>
        <w:right w:val="none" w:sz="0" w:space="0" w:color="auto"/>
      </w:divBdr>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079255942">
      <w:bodyDiv w:val="1"/>
      <w:marLeft w:val="0"/>
      <w:marRight w:val="0"/>
      <w:marTop w:val="0"/>
      <w:marBottom w:val="0"/>
      <w:divBdr>
        <w:top w:val="none" w:sz="0" w:space="0" w:color="auto"/>
        <w:left w:val="none" w:sz="0" w:space="0" w:color="auto"/>
        <w:bottom w:val="none" w:sz="0" w:space="0" w:color="auto"/>
        <w:right w:val="none" w:sz="0" w:space="0" w:color="auto"/>
      </w:divBdr>
    </w:div>
    <w:div w:id="1127629218">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333878860">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589920455">
      <w:bodyDiv w:val="1"/>
      <w:marLeft w:val="0"/>
      <w:marRight w:val="0"/>
      <w:marTop w:val="0"/>
      <w:marBottom w:val="0"/>
      <w:divBdr>
        <w:top w:val="none" w:sz="0" w:space="0" w:color="auto"/>
        <w:left w:val="none" w:sz="0" w:space="0" w:color="auto"/>
        <w:bottom w:val="none" w:sz="0" w:space="0" w:color="auto"/>
        <w:right w:val="none" w:sz="0" w:space="0" w:color="auto"/>
      </w:divBdr>
    </w:div>
    <w:div w:id="1872302183">
      <w:bodyDiv w:val="1"/>
      <w:marLeft w:val="0"/>
      <w:marRight w:val="0"/>
      <w:marTop w:val="0"/>
      <w:marBottom w:val="0"/>
      <w:divBdr>
        <w:top w:val="none" w:sz="0" w:space="0" w:color="auto"/>
        <w:left w:val="none" w:sz="0" w:space="0" w:color="auto"/>
        <w:bottom w:val="none" w:sz="0" w:space="0" w:color="auto"/>
        <w:right w:val="none" w:sz="0" w:space="0" w:color="auto"/>
      </w:divBdr>
    </w:div>
    <w:div w:id="1941375565">
      <w:bodyDiv w:val="1"/>
      <w:marLeft w:val="0"/>
      <w:marRight w:val="0"/>
      <w:marTop w:val="0"/>
      <w:marBottom w:val="0"/>
      <w:divBdr>
        <w:top w:val="none" w:sz="0" w:space="0" w:color="auto"/>
        <w:left w:val="none" w:sz="0" w:space="0" w:color="auto"/>
        <w:bottom w:val="none" w:sz="0" w:space="0" w:color="auto"/>
        <w:right w:val="none" w:sz="0" w:space="0" w:color="auto"/>
      </w:divBdr>
    </w:div>
    <w:div w:id="1959289880">
      <w:bodyDiv w:val="1"/>
      <w:marLeft w:val="0"/>
      <w:marRight w:val="0"/>
      <w:marTop w:val="0"/>
      <w:marBottom w:val="0"/>
      <w:divBdr>
        <w:top w:val="none" w:sz="0" w:space="0" w:color="auto"/>
        <w:left w:val="none" w:sz="0" w:space="0" w:color="auto"/>
        <w:bottom w:val="none" w:sz="0" w:space="0" w:color="auto"/>
        <w:right w:val="none" w:sz="0" w:space="0" w:color="auto"/>
      </w:divBdr>
    </w:div>
    <w:div w:id="1972708878">
      <w:bodyDiv w:val="1"/>
      <w:marLeft w:val="0"/>
      <w:marRight w:val="0"/>
      <w:marTop w:val="0"/>
      <w:marBottom w:val="0"/>
      <w:divBdr>
        <w:top w:val="none" w:sz="0" w:space="0" w:color="auto"/>
        <w:left w:val="none" w:sz="0" w:space="0" w:color="auto"/>
        <w:bottom w:val="none" w:sz="0" w:space="0" w:color="auto"/>
        <w:right w:val="none" w:sz="0" w:space="0" w:color="auto"/>
      </w:divBdr>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00425711">
      <w:bodyDiv w:val="1"/>
      <w:marLeft w:val="0"/>
      <w:marRight w:val="0"/>
      <w:marTop w:val="0"/>
      <w:marBottom w:val="0"/>
      <w:divBdr>
        <w:top w:val="none" w:sz="0" w:space="0" w:color="auto"/>
        <w:left w:val="none" w:sz="0" w:space="0" w:color="auto"/>
        <w:bottom w:val="none" w:sz="0" w:space="0" w:color="auto"/>
        <w:right w:val="none" w:sz="0" w:space="0" w:color="auto"/>
      </w:divBdr>
    </w:div>
    <w:div w:id="213432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Microsoft_Visio_2003-2010_Drawing1.vsd"/><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glossaryDocument" Target="glossary/document.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98D258AB584EC78B07E90A75FFA2F7"/>
        <w:category>
          <w:name w:val="General"/>
          <w:gallery w:val="placeholder"/>
        </w:category>
        <w:types>
          <w:type w:val="bbPlcHdr"/>
        </w:types>
        <w:behaviors>
          <w:behavior w:val="content"/>
        </w:behaviors>
        <w:guid w:val="{A0DA3F0E-3B9E-4173-8DC0-68904767F6F1}"/>
      </w:docPartPr>
      <w:docPartBody>
        <w:p w:rsidR="0075496E" w:rsidRDefault="00262AD3" w:rsidP="00262AD3">
          <w:pPr>
            <w:pStyle w:val="B098D258AB584EC78B07E90A75FFA2F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2AD3"/>
    <w:rsid w:val="00262AD3"/>
    <w:rsid w:val="0075496E"/>
    <w:rsid w:val="00C07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98D258AB584EC78B07E90A75FFA2F7">
    <w:name w:val="B098D258AB584EC78B07E90A75FFA2F7"/>
    <w:rsid w:val="00262A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6D06481B4C244281F7CEFAFD26A13B" ma:contentTypeVersion="" ma:contentTypeDescription="Create a new document." ma:contentTypeScope="" ma:versionID="129ff19fcb0b2c5860fdf91042276530">
  <xsd:schema xmlns:xsd="http://www.w3.org/2001/XMLSchema" xmlns:xs="http://www.w3.org/2001/XMLSchema" xmlns:p="http://schemas.microsoft.com/office/2006/metadata/properties" xmlns:ns2="98c60217-87bc-4437-b9f5-f31d850d70e4" xmlns:ns3="a9343af4-2466-41a9-9238-9dddcc3e6066" xmlns:ns4="b2223eab-1194-430f-a6a9-19c137db13c5" targetNamespace="http://schemas.microsoft.com/office/2006/metadata/properties" ma:root="true" ma:fieldsID="a7ccf659b5d09d58c547fecf52428cf8" ns2:_="" ns3:_="" ns4:_="">
    <xsd:import namespace="98c60217-87bc-4437-b9f5-f31d850d70e4"/>
    <xsd:import namespace="a9343af4-2466-41a9-9238-9dddcc3e6066"/>
    <xsd:import namespace="b2223eab-1194-430f-a6a9-19c137db1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60217-87bc-4437-b9f5-f31d850d7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223eab-1194-430f-a6a9-19c137db13c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FCAB52-617B-4499-8152-7C330EAA3C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CE1EF2-2622-46F1-969E-330DA8034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60217-87bc-4437-b9f5-f31d850d70e4"/>
    <ds:schemaRef ds:uri="a9343af4-2466-41a9-9238-9dddcc3e6066"/>
    <ds:schemaRef ds:uri="b2223eab-1194-430f-a6a9-19c137db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84223F-B454-4FB7-B33C-E6E21C253274}">
  <ds:schemaRefs>
    <ds:schemaRef ds:uri="http://schemas.openxmlformats.org/officeDocument/2006/bibliography"/>
  </ds:schemaRefs>
</ds:datastoreItem>
</file>

<file path=customXml/itemProps4.xml><?xml version="1.0" encoding="utf-8"?>
<ds:datastoreItem xmlns:ds="http://schemas.openxmlformats.org/officeDocument/2006/customXml" ds:itemID="{803018B0-6704-4642-AB01-F91C2C66B4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5355</Words>
  <Characters>30529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Creating and Maintaining Customer Deposits</vt:lpstr>
    </vt:vector>
  </TitlesOfParts>
  <Company>Salvaggio, Teal &amp; Associates</Company>
  <LinksUpToDate>false</LinksUpToDate>
  <CharactersWithSpaces>35813</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and Maintaining Customer Deposits</dc:title>
  <dc:creator>Nathan L. Frey</dc:creator>
  <cp:lastModifiedBy>Bookwalter, Kristin [DAAR]</cp:lastModifiedBy>
  <cp:revision>3</cp:revision>
  <cp:lastPrinted>2013-03-22T14:11:00Z</cp:lastPrinted>
  <dcterms:created xsi:type="dcterms:W3CDTF">2022-01-28T22:18:00Z</dcterms:created>
  <dcterms:modified xsi:type="dcterms:W3CDTF">2022-01-28T22:19:00Z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0x010100036D06481B4C244281F7CEFAFD26A13B</vt:lpwstr>
  </property>
</Properties>
</file>