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EBB2C" w14:textId="77777777" w:rsidR="00881C05" w:rsidRDefault="00881C05" w:rsidP="00164E90">
      <w:pPr>
        <w:suppressAutoHyphens/>
        <w:ind w:right="-36"/>
        <w:rPr>
          <w:rFonts w:ascii="Arial" w:hAnsi="Arial" w:cs="Arial"/>
          <w:b/>
          <w:bCs/>
          <w:sz w:val="28"/>
          <w:szCs w:val="28"/>
          <w:u w:val="single"/>
        </w:rPr>
      </w:pPr>
    </w:p>
    <w:p w14:paraId="084F5909" w14:textId="77777777" w:rsidR="005C2A1E" w:rsidRDefault="005C2A1E" w:rsidP="00164E90">
      <w:pPr>
        <w:tabs>
          <w:tab w:val="right" w:pos="9360"/>
        </w:tabs>
        <w:suppressAutoHyphens/>
        <w:rPr>
          <w:rFonts w:ascii="Arial" w:hAnsi="Arial" w:cs="Arial"/>
          <w:b/>
          <w:bCs/>
          <w:sz w:val="48"/>
          <w:szCs w:val="48"/>
        </w:rPr>
      </w:pPr>
      <w:r w:rsidRPr="005C2A1E">
        <w:rPr>
          <w:rFonts w:ascii="Arial" w:hAnsi="Arial" w:cs="Arial"/>
          <w:b/>
          <w:bCs/>
          <w:noProof/>
          <w:sz w:val="48"/>
          <w:szCs w:val="48"/>
        </w:rPr>
        <w:drawing>
          <wp:anchor distT="0" distB="0" distL="114300" distR="114300" simplePos="0" relativeHeight="251669504" behindDoc="0" locked="0" layoutInCell="1" allowOverlap="1" wp14:anchorId="762E9763" wp14:editId="74729CC9">
            <wp:simplePos x="1143000" y="1117600"/>
            <wp:positionH relativeFrom="margin">
              <wp:align>center</wp:align>
            </wp:positionH>
            <wp:positionV relativeFrom="margin">
              <wp:align>top</wp:align>
            </wp:positionV>
            <wp:extent cx="5740400" cy="3657600"/>
            <wp:effectExtent l="0" t="0" r="0" b="0"/>
            <wp:wrapSquare wrapText="bothSides"/>
            <wp:docPr id="17" name="Picture 230" descr="V:\FMS_Project\Shared\Enterprise Readiness\Communications\Logos\Smart-Logo-Poster-Pro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FMS_Project\Shared\Enterprise Readiness\Communications\Logos\Smart-Logo-Poster-Production.gif"/>
                    <pic:cNvPicPr>
                      <a:picLocks noChangeAspect="1" noChangeArrowheads="1"/>
                    </pic:cNvPicPr>
                  </pic:nvPicPr>
                  <pic:blipFill>
                    <a:blip r:embed="rId8" cstate="print"/>
                    <a:srcRect t="8696" b="9840"/>
                    <a:stretch>
                      <a:fillRect/>
                    </a:stretch>
                  </pic:blipFill>
                  <pic:spPr bwMode="auto">
                    <a:xfrm>
                      <a:off x="0" y="0"/>
                      <a:ext cx="5740400" cy="3657600"/>
                    </a:xfrm>
                    <a:prstGeom prst="rect">
                      <a:avLst/>
                    </a:prstGeom>
                    <a:noFill/>
                    <a:ln w="9525">
                      <a:noFill/>
                      <a:miter lim="800000"/>
                      <a:headEnd/>
                      <a:tailEnd/>
                    </a:ln>
                  </pic:spPr>
                </pic:pic>
              </a:graphicData>
            </a:graphic>
          </wp:anchor>
        </w:drawing>
      </w:r>
    </w:p>
    <w:p w14:paraId="67175DC6" w14:textId="77777777" w:rsidR="00EA3045" w:rsidRPr="00C84DDF" w:rsidRDefault="00096C51" w:rsidP="00164E90">
      <w:pPr>
        <w:pStyle w:val="TitleCover"/>
        <w:pBdr>
          <w:top w:val="single" w:sz="48" w:space="28" w:color="auto"/>
        </w:pBdr>
        <w:spacing w:after="240" w:line="240" w:lineRule="auto"/>
        <w:ind w:left="0" w:right="0"/>
        <w:rPr>
          <w:rFonts w:ascii="Arial" w:hAnsi="Arial" w:cs="Arial"/>
          <w:b w:val="0"/>
          <w:bCs w:val="0"/>
          <w:spacing w:val="-20"/>
          <w:sz w:val="60"/>
          <w:szCs w:val="60"/>
        </w:rPr>
      </w:pPr>
      <w:r>
        <w:rPr>
          <w:rFonts w:ascii="Arial" w:hAnsi="Arial" w:cs="Arial"/>
          <w:b w:val="0"/>
          <w:bCs w:val="0"/>
          <w:spacing w:val="-20"/>
          <w:sz w:val="60"/>
          <w:szCs w:val="60"/>
        </w:rPr>
        <w:t>Training</w:t>
      </w:r>
      <w:r w:rsidR="00EA3045" w:rsidRPr="00C84DDF">
        <w:rPr>
          <w:rFonts w:ascii="Arial" w:hAnsi="Arial" w:cs="Arial"/>
          <w:b w:val="0"/>
          <w:bCs w:val="0"/>
          <w:spacing w:val="-20"/>
          <w:sz w:val="60"/>
          <w:szCs w:val="60"/>
        </w:rPr>
        <w:t xml:space="preserve"> Guide – </w:t>
      </w:r>
    </w:p>
    <w:p w14:paraId="067554EB" w14:textId="77777777" w:rsidR="001D50B4" w:rsidRPr="00C84DDF" w:rsidRDefault="00096C51" w:rsidP="00164E90">
      <w:pPr>
        <w:pStyle w:val="TitleCover"/>
        <w:pBdr>
          <w:top w:val="single" w:sz="48" w:space="28"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Creating a Budget Journal Entry</w:t>
      </w:r>
    </w:p>
    <w:p w14:paraId="5E4762A2" w14:textId="77777777" w:rsidR="00D60A15" w:rsidRPr="00EA3045" w:rsidRDefault="00D60A15" w:rsidP="00164E90">
      <w:pPr>
        <w:pStyle w:val="SubtitleCover"/>
        <w:spacing w:before="120" w:after="240"/>
        <w:rPr>
          <w:sz w:val="52"/>
          <w:szCs w:val="52"/>
        </w:rPr>
      </w:pPr>
      <w:r w:rsidRPr="00EA3045">
        <w:rPr>
          <w:sz w:val="52"/>
          <w:szCs w:val="52"/>
        </w:rPr>
        <w:t>State of Kansas</w:t>
      </w:r>
    </w:p>
    <w:p w14:paraId="739FC195" w14:textId="77777777" w:rsidR="00246753" w:rsidRDefault="00246753" w:rsidP="00246753">
      <w:pPr>
        <w:pStyle w:val="BodyText"/>
        <w:jc w:val="left"/>
      </w:pPr>
    </w:p>
    <w:p w14:paraId="52D25E13" w14:textId="77777777" w:rsidR="00246753" w:rsidRDefault="00246753" w:rsidP="00246753">
      <w:pPr>
        <w:pStyle w:val="BodyText"/>
        <w:jc w:val="left"/>
      </w:pPr>
      <w:proofErr w:type="gramStart"/>
      <w:r>
        <w:t>Applicable  Roles</w:t>
      </w:r>
      <w:proofErr w:type="gramEnd"/>
      <w:r>
        <w:t>:</w:t>
      </w:r>
    </w:p>
    <w:p w14:paraId="6B6FDCEF" w14:textId="77777777" w:rsidR="00246753" w:rsidRDefault="00246753" w:rsidP="00246753">
      <w:pPr>
        <w:pStyle w:val="BodyText"/>
        <w:jc w:val="left"/>
      </w:pPr>
    </w:p>
    <w:p w14:paraId="3D7BBB74" w14:textId="77777777" w:rsidR="00246753" w:rsidRDefault="00246753" w:rsidP="00246753">
      <w:pPr>
        <w:pStyle w:val="BodyText"/>
        <w:jc w:val="left"/>
      </w:pPr>
      <w:r>
        <w:t>Agency Budget Processor</w:t>
      </w:r>
    </w:p>
    <w:p w14:paraId="4ED32A14" w14:textId="77777777" w:rsidR="00246753" w:rsidRDefault="00246753" w:rsidP="00246753">
      <w:pPr>
        <w:pStyle w:val="BodyText"/>
        <w:jc w:val="left"/>
      </w:pPr>
      <w:r>
        <w:t>Agency Budget Approver</w:t>
      </w:r>
    </w:p>
    <w:p w14:paraId="16023269" w14:textId="77777777" w:rsidR="00246753" w:rsidRDefault="00246753" w:rsidP="00246753">
      <w:pPr>
        <w:pStyle w:val="BodyText"/>
      </w:pPr>
    </w:p>
    <w:p w14:paraId="6D54A442" w14:textId="77777777" w:rsidR="00FD3E5C" w:rsidRDefault="00FD3E5C">
      <w:pPr>
        <w:rPr>
          <w:rFonts w:ascii="Arial" w:hAnsi="Arial" w:cs="Arial"/>
          <w:b/>
          <w:bCs/>
          <w:sz w:val="28"/>
          <w:szCs w:val="28"/>
          <w:u w:val="single"/>
        </w:rPr>
      </w:pPr>
      <w:bookmarkStart w:id="0" w:name="_Toc168903168"/>
      <w:bookmarkStart w:id="1" w:name="_Toc210019369"/>
      <w:bookmarkStart w:id="2" w:name="_Toc210019500"/>
      <w:r>
        <w:rPr>
          <w:rFonts w:ascii="Arial" w:hAnsi="Arial" w:cs="Arial"/>
          <w:b/>
          <w:bCs/>
          <w:sz w:val="28"/>
          <w:szCs w:val="28"/>
          <w:u w:val="single"/>
        </w:rPr>
        <w:br w:type="page"/>
      </w:r>
    </w:p>
    <w:p w14:paraId="632E6811" w14:textId="77777777" w:rsidR="00BD7769" w:rsidRPr="008144E5" w:rsidRDefault="00246753" w:rsidP="00164E90">
      <w:pPr>
        <w:ind w:right="-36"/>
        <w:rPr>
          <w:rFonts w:ascii="Verdana" w:hAnsi="Verdana" w:cs="Arial"/>
          <w:b/>
          <w:bCs/>
          <w:sz w:val="18"/>
          <w:szCs w:val="18"/>
          <w:u w:val="single"/>
        </w:rPr>
      </w:pPr>
      <w:r w:rsidRPr="008144E5">
        <w:rPr>
          <w:rFonts w:ascii="Verdana" w:hAnsi="Verdana" w:cs="Arial"/>
          <w:b/>
          <w:bCs/>
          <w:sz w:val="18"/>
          <w:szCs w:val="18"/>
          <w:u w:val="single"/>
        </w:rPr>
        <w:lastRenderedPageBreak/>
        <w:t>T</w:t>
      </w:r>
      <w:r w:rsidR="00BD7769" w:rsidRPr="008144E5">
        <w:rPr>
          <w:rFonts w:ascii="Verdana" w:hAnsi="Verdana" w:cs="Arial"/>
          <w:b/>
          <w:bCs/>
          <w:sz w:val="18"/>
          <w:szCs w:val="18"/>
          <w:u w:val="single"/>
        </w:rPr>
        <w:t>ABLE OF CONTENTS</w:t>
      </w:r>
      <w:bookmarkEnd w:id="0"/>
      <w:bookmarkEnd w:id="1"/>
      <w:bookmarkEnd w:id="2"/>
    </w:p>
    <w:p w14:paraId="065B4A31" w14:textId="77777777" w:rsidR="00C35C0E" w:rsidRDefault="004328D5">
      <w:pPr>
        <w:pStyle w:val="TOC1"/>
        <w:rPr>
          <w:rFonts w:asciiTheme="minorHAnsi" w:eastAsiaTheme="minorEastAsia" w:hAnsiTheme="minorHAnsi" w:cstheme="minorBidi"/>
          <w:b w:val="0"/>
          <w:bCs w:val="0"/>
        </w:rPr>
      </w:pPr>
      <w:r w:rsidRPr="008144E5">
        <w:rPr>
          <w:rFonts w:ascii="Verdana" w:hAnsi="Verdana"/>
          <w:sz w:val="18"/>
          <w:szCs w:val="18"/>
        </w:rPr>
        <w:fldChar w:fldCharType="begin"/>
      </w:r>
      <w:r w:rsidR="00565911" w:rsidRPr="008144E5">
        <w:rPr>
          <w:rFonts w:ascii="Verdana" w:hAnsi="Verdana"/>
          <w:sz w:val="18"/>
          <w:szCs w:val="18"/>
        </w:rPr>
        <w:instrText xml:space="preserve"> TOC \o "1-3" \h \z \u </w:instrText>
      </w:r>
      <w:r w:rsidRPr="008144E5">
        <w:rPr>
          <w:rFonts w:ascii="Verdana" w:hAnsi="Verdana"/>
          <w:sz w:val="18"/>
          <w:szCs w:val="18"/>
        </w:rPr>
        <w:fldChar w:fldCharType="separate"/>
      </w:r>
      <w:hyperlink w:anchor="_Toc434500781" w:history="1">
        <w:r w:rsidR="00C35C0E" w:rsidRPr="00EB0C2A">
          <w:rPr>
            <w:rStyle w:val="Hyperlink"/>
          </w:rPr>
          <w:t>Topic 1: Understanding Budget Journal and Budget Transfer Types</w:t>
        </w:r>
        <w:r w:rsidR="00C35C0E">
          <w:rPr>
            <w:webHidden/>
          </w:rPr>
          <w:tab/>
        </w:r>
        <w:r w:rsidR="00C35C0E">
          <w:rPr>
            <w:webHidden/>
          </w:rPr>
          <w:fldChar w:fldCharType="begin"/>
        </w:r>
        <w:r w:rsidR="00C35C0E">
          <w:rPr>
            <w:webHidden/>
          </w:rPr>
          <w:instrText xml:space="preserve"> PAGEREF _Toc434500781 \h </w:instrText>
        </w:r>
        <w:r w:rsidR="00C35C0E">
          <w:rPr>
            <w:webHidden/>
          </w:rPr>
        </w:r>
        <w:r w:rsidR="00C35C0E">
          <w:rPr>
            <w:webHidden/>
          </w:rPr>
          <w:fldChar w:fldCharType="separate"/>
        </w:r>
        <w:r w:rsidR="00C35C0E">
          <w:rPr>
            <w:webHidden/>
          </w:rPr>
          <w:t>3</w:t>
        </w:r>
        <w:r w:rsidR="00C35C0E">
          <w:rPr>
            <w:webHidden/>
          </w:rPr>
          <w:fldChar w:fldCharType="end"/>
        </w:r>
      </w:hyperlink>
    </w:p>
    <w:p w14:paraId="7739F07F" w14:textId="77777777" w:rsidR="00C35C0E" w:rsidRDefault="00E971E2">
      <w:pPr>
        <w:pStyle w:val="TOC1"/>
        <w:rPr>
          <w:rFonts w:asciiTheme="minorHAnsi" w:eastAsiaTheme="minorEastAsia" w:hAnsiTheme="minorHAnsi" w:cstheme="minorBidi"/>
          <w:b w:val="0"/>
          <w:bCs w:val="0"/>
        </w:rPr>
      </w:pPr>
      <w:hyperlink w:anchor="_Toc434500782" w:history="1">
        <w:r w:rsidR="00C35C0E" w:rsidRPr="00EB0C2A">
          <w:rPr>
            <w:rStyle w:val="Hyperlink"/>
          </w:rPr>
          <w:t>Topic 2: Creating a New Budget Journal Entry</w:t>
        </w:r>
        <w:r w:rsidR="00C35C0E">
          <w:rPr>
            <w:webHidden/>
          </w:rPr>
          <w:tab/>
        </w:r>
        <w:r w:rsidR="00C35C0E">
          <w:rPr>
            <w:webHidden/>
          </w:rPr>
          <w:fldChar w:fldCharType="begin"/>
        </w:r>
        <w:r w:rsidR="00C35C0E">
          <w:rPr>
            <w:webHidden/>
          </w:rPr>
          <w:instrText xml:space="preserve"> PAGEREF _Toc434500782 \h </w:instrText>
        </w:r>
        <w:r w:rsidR="00C35C0E">
          <w:rPr>
            <w:webHidden/>
          </w:rPr>
        </w:r>
        <w:r w:rsidR="00C35C0E">
          <w:rPr>
            <w:webHidden/>
          </w:rPr>
          <w:fldChar w:fldCharType="separate"/>
        </w:r>
        <w:r w:rsidR="00C35C0E">
          <w:rPr>
            <w:webHidden/>
          </w:rPr>
          <w:t>4</w:t>
        </w:r>
        <w:r w:rsidR="00C35C0E">
          <w:rPr>
            <w:webHidden/>
          </w:rPr>
          <w:fldChar w:fldCharType="end"/>
        </w:r>
      </w:hyperlink>
    </w:p>
    <w:p w14:paraId="04CC28E8" w14:textId="77777777" w:rsidR="00C35C0E" w:rsidRDefault="00E971E2">
      <w:pPr>
        <w:pStyle w:val="TOC1"/>
        <w:rPr>
          <w:rFonts w:asciiTheme="minorHAnsi" w:eastAsiaTheme="minorEastAsia" w:hAnsiTheme="minorHAnsi" w:cstheme="minorBidi"/>
          <w:b w:val="0"/>
          <w:bCs w:val="0"/>
        </w:rPr>
      </w:pPr>
      <w:hyperlink w:anchor="_Toc434500783" w:history="1">
        <w:r w:rsidR="00C35C0E" w:rsidRPr="00EB0C2A">
          <w:rPr>
            <w:rStyle w:val="Hyperlink"/>
          </w:rPr>
          <w:t>Topic 3: Budget Transfers</w:t>
        </w:r>
        <w:r w:rsidR="00C35C0E">
          <w:rPr>
            <w:webHidden/>
          </w:rPr>
          <w:tab/>
        </w:r>
        <w:r w:rsidR="00C35C0E">
          <w:rPr>
            <w:webHidden/>
          </w:rPr>
          <w:fldChar w:fldCharType="begin"/>
        </w:r>
        <w:r w:rsidR="00C35C0E">
          <w:rPr>
            <w:webHidden/>
          </w:rPr>
          <w:instrText xml:space="preserve"> PAGEREF _Toc434500783 \h </w:instrText>
        </w:r>
        <w:r w:rsidR="00C35C0E">
          <w:rPr>
            <w:webHidden/>
          </w:rPr>
        </w:r>
        <w:r w:rsidR="00C35C0E">
          <w:rPr>
            <w:webHidden/>
          </w:rPr>
          <w:fldChar w:fldCharType="separate"/>
        </w:r>
        <w:r w:rsidR="00C35C0E">
          <w:rPr>
            <w:webHidden/>
          </w:rPr>
          <w:t>13</w:t>
        </w:r>
        <w:r w:rsidR="00C35C0E">
          <w:rPr>
            <w:webHidden/>
          </w:rPr>
          <w:fldChar w:fldCharType="end"/>
        </w:r>
      </w:hyperlink>
    </w:p>
    <w:p w14:paraId="274A0DFF" w14:textId="77777777" w:rsidR="00C35C0E" w:rsidRDefault="00E971E2">
      <w:pPr>
        <w:pStyle w:val="TOC1"/>
        <w:rPr>
          <w:rFonts w:asciiTheme="minorHAnsi" w:eastAsiaTheme="minorEastAsia" w:hAnsiTheme="minorHAnsi" w:cstheme="minorBidi"/>
          <w:b w:val="0"/>
          <w:bCs w:val="0"/>
        </w:rPr>
      </w:pPr>
      <w:hyperlink w:anchor="_Toc434500784" w:history="1">
        <w:r w:rsidR="00C35C0E" w:rsidRPr="00EB0C2A">
          <w:rPr>
            <w:rStyle w:val="Hyperlink"/>
          </w:rPr>
          <w:t>Topic 4: Copy a Budget Journal</w:t>
        </w:r>
        <w:r w:rsidR="00C35C0E">
          <w:rPr>
            <w:webHidden/>
          </w:rPr>
          <w:tab/>
        </w:r>
        <w:r w:rsidR="00C35C0E">
          <w:rPr>
            <w:webHidden/>
          </w:rPr>
          <w:fldChar w:fldCharType="begin"/>
        </w:r>
        <w:r w:rsidR="00C35C0E">
          <w:rPr>
            <w:webHidden/>
          </w:rPr>
          <w:instrText xml:space="preserve"> PAGEREF _Toc434500784 \h </w:instrText>
        </w:r>
        <w:r w:rsidR="00C35C0E">
          <w:rPr>
            <w:webHidden/>
          </w:rPr>
        </w:r>
        <w:r w:rsidR="00C35C0E">
          <w:rPr>
            <w:webHidden/>
          </w:rPr>
          <w:fldChar w:fldCharType="separate"/>
        </w:r>
        <w:r w:rsidR="00C35C0E">
          <w:rPr>
            <w:webHidden/>
          </w:rPr>
          <w:t>17</w:t>
        </w:r>
        <w:r w:rsidR="00C35C0E">
          <w:rPr>
            <w:webHidden/>
          </w:rPr>
          <w:fldChar w:fldCharType="end"/>
        </w:r>
      </w:hyperlink>
    </w:p>
    <w:p w14:paraId="5F07AE93" w14:textId="77777777" w:rsidR="00881C05" w:rsidRPr="008144E5" w:rsidRDefault="004328D5" w:rsidP="008D5CAF">
      <w:pPr>
        <w:pStyle w:val="TOC1"/>
        <w:rPr>
          <w:rFonts w:ascii="Verdana" w:hAnsi="Verdana"/>
          <w:sz w:val="18"/>
          <w:szCs w:val="18"/>
        </w:rPr>
        <w:sectPr w:rsidR="00881C05" w:rsidRPr="008144E5" w:rsidSect="008144E5">
          <w:headerReference w:type="default" r:id="rId9"/>
          <w:footerReference w:type="default" r:id="rId10"/>
          <w:pgSz w:w="12240" w:h="15840" w:code="1"/>
          <w:pgMar w:top="720" w:right="720" w:bottom="720" w:left="720" w:header="576" w:footer="576" w:gutter="0"/>
          <w:cols w:space="720"/>
          <w:titlePg/>
          <w:docGrid w:linePitch="360"/>
        </w:sectPr>
      </w:pPr>
      <w:r w:rsidRPr="008144E5">
        <w:rPr>
          <w:rFonts w:ascii="Verdana" w:hAnsi="Verdana"/>
          <w:sz w:val="18"/>
          <w:szCs w:val="18"/>
        </w:rPr>
        <w:fldChar w:fldCharType="end"/>
      </w:r>
    </w:p>
    <w:p w14:paraId="44C12D6C" w14:textId="77777777" w:rsidR="005A04F0" w:rsidRPr="008144E5" w:rsidRDefault="00D71F1D" w:rsidP="008144E5">
      <w:pPr>
        <w:pStyle w:val="Heading1"/>
      </w:pPr>
      <w:bookmarkStart w:id="3" w:name="_Toc434500781"/>
      <w:r w:rsidRPr="008144E5">
        <w:lastRenderedPageBreak/>
        <w:t xml:space="preserve">Topic 1: </w:t>
      </w:r>
      <w:r w:rsidR="006A75DC" w:rsidRPr="008144E5">
        <w:t xml:space="preserve">Understanding </w:t>
      </w:r>
      <w:r w:rsidR="00212EA6" w:rsidRPr="008144E5">
        <w:t xml:space="preserve">Budget Journal </w:t>
      </w:r>
      <w:r w:rsidR="00687F51">
        <w:t xml:space="preserve">and Budget Transfer </w:t>
      </w:r>
      <w:r w:rsidR="00212EA6" w:rsidRPr="008144E5">
        <w:t>Types</w:t>
      </w:r>
      <w:bookmarkEnd w:id="3"/>
    </w:p>
    <w:p w14:paraId="41F850EA" w14:textId="77777777" w:rsidR="006A75DC" w:rsidRPr="008144E5" w:rsidRDefault="006A75DC" w:rsidP="00671ED5">
      <w:pPr>
        <w:numPr>
          <w:ilvl w:val="0"/>
          <w:numId w:val="8"/>
        </w:numPr>
        <w:spacing w:after="120" w:line="276" w:lineRule="auto"/>
        <w:rPr>
          <w:rFonts w:ascii="Verdana" w:hAnsi="Verdana" w:cs="Arial"/>
          <w:sz w:val="18"/>
          <w:szCs w:val="18"/>
        </w:rPr>
      </w:pPr>
      <w:r w:rsidRPr="008144E5">
        <w:rPr>
          <w:rFonts w:ascii="Verdana" w:hAnsi="Verdana" w:cs="Arial"/>
          <w:sz w:val="18"/>
          <w:szCs w:val="18"/>
        </w:rPr>
        <w:t>You can manually enter budget journals</w:t>
      </w:r>
      <w:r w:rsidR="00687F51">
        <w:rPr>
          <w:rFonts w:ascii="Verdana" w:hAnsi="Verdana" w:cs="Arial"/>
          <w:sz w:val="18"/>
          <w:szCs w:val="18"/>
        </w:rPr>
        <w:t xml:space="preserve"> or transfers</w:t>
      </w:r>
      <w:r w:rsidRPr="008144E5">
        <w:rPr>
          <w:rFonts w:ascii="Verdana" w:hAnsi="Verdana" w:cs="Arial"/>
          <w:sz w:val="18"/>
          <w:szCs w:val="18"/>
        </w:rPr>
        <w:t xml:space="preserve"> to establish or change the budgeted amount for a control budget—whether it is an expenditure budget definition or a revenue budget definition.  The way your budget journal</w:t>
      </w:r>
      <w:r w:rsidR="00687F51">
        <w:rPr>
          <w:rFonts w:ascii="Verdana" w:hAnsi="Verdana" w:cs="Arial"/>
          <w:sz w:val="18"/>
          <w:szCs w:val="18"/>
        </w:rPr>
        <w:t>/transfer</w:t>
      </w:r>
      <w:r w:rsidRPr="008144E5">
        <w:rPr>
          <w:rFonts w:ascii="Verdana" w:hAnsi="Verdana" w:cs="Arial"/>
          <w:sz w:val="18"/>
          <w:szCs w:val="18"/>
        </w:rPr>
        <w:t xml:space="preserve"> entries are processed depends on the rules set up for the budget definition in the Budget Definitions and Budget Attributes components.  This was provided when your agency defined the budgets they wanted in SMART.</w:t>
      </w:r>
      <w:r w:rsidRPr="008144E5">
        <w:rPr>
          <w:rFonts w:ascii="Verdana" w:hAnsi="Verdana"/>
          <w:sz w:val="18"/>
          <w:szCs w:val="18"/>
        </w:rPr>
        <w:t xml:space="preserve">  </w:t>
      </w:r>
    </w:p>
    <w:p w14:paraId="6E450230" w14:textId="77777777" w:rsidR="00212EA6" w:rsidRDefault="00712BAB" w:rsidP="00671ED5">
      <w:pPr>
        <w:numPr>
          <w:ilvl w:val="0"/>
          <w:numId w:val="8"/>
        </w:numPr>
        <w:spacing w:after="120" w:line="276" w:lineRule="auto"/>
        <w:rPr>
          <w:rFonts w:ascii="Verdana" w:hAnsi="Verdana" w:cs="Arial"/>
          <w:sz w:val="18"/>
          <w:szCs w:val="18"/>
        </w:rPr>
      </w:pPr>
      <w:r w:rsidRPr="008144E5">
        <w:rPr>
          <w:rFonts w:ascii="Verdana" w:hAnsi="Verdana" w:cs="Arial"/>
          <w:sz w:val="18"/>
          <w:szCs w:val="18"/>
        </w:rPr>
        <w:t xml:space="preserve">You enter budget amounts </w:t>
      </w:r>
      <w:r w:rsidR="00212EA6" w:rsidRPr="008144E5">
        <w:rPr>
          <w:rFonts w:ascii="Verdana" w:hAnsi="Verdana" w:cs="Arial"/>
          <w:sz w:val="18"/>
          <w:szCs w:val="18"/>
        </w:rPr>
        <w:t xml:space="preserve">and adjustments using </w:t>
      </w:r>
      <w:r w:rsidR="00DE3C62" w:rsidRPr="008144E5">
        <w:rPr>
          <w:rFonts w:ascii="Verdana" w:hAnsi="Verdana" w:cs="Arial"/>
          <w:sz w:val="18"/>
          <w:szCs w:val="18"/>
        </w:rPr>
        <w:t xml:space="preserve">budget </w:t>
      </w:r>
      <w:r w:rsidR="00212EA6" w:rsidRPr="008144E5">
        <w:rPr>
          <w:rFonts w:ascii="Verdana" w:hAnsi="Verdana" w:cs="Arial"/>
          <w:sz w:val="18"/>
          <w:szCs w:val="18"/>
        </w:rPr>
        <w:t>journals</w:t>
      </w:r>
      <w:r w:rsidR="00DE3C62" w:rsidRPr="008144E5">
        <w:rPr>
          <w:rFonts w:ascii="Verdana" w:hAnsi="Verdana" w:cs="Arial"/>
          <w:sz w:val="18"/>
          <w:szCs w:val="18"/>
        </w:rPr>
        <w:t xml:space="preserve">.  </w:t>
      </w:r>
      <w:r w:rsidR="00212EA6" w:rsidRPr="008144E5">
        <w:rPr>
          <w:rFonts w:ascii="Verdana" w:hAnsi="Verdana" w:cs="Arial"/>
          <w:bCs/>
          <w:iCs/>
          <w:sz w:val="18"/>
          <w:szCs w:val="18"/>
        </w:rPr>
        <w:t xml:space="preserve">Enter budget journals in </w:t>
      </w:r>
      <w:r w:rsidR="00212EA6" w:rsidRPr="008144E5">
        <w:rPr>
          <w:rFonts w:ascii="Verdana" w:hAnsi="Verdana" w:cs="Arial"/>
          <w:sz w:val="18"/>
          <w:szCs w:val="18"/>
        </w:rPr>
        <w:t xml:space="preserve">the </w:t>
      </w:r>
      <w:r w:rsidR="00212EA6" w:rsidRPr="008144E5">
        <w:rPr>
          <w:rFonts w:ascii="Verdana" w:hAnsi="Verdana" w:cs="Arial"/>
          <w:b/>
          <w:sz w:val="18"/>
          <w:szCs w:val="18"/>
        </w:rPr>
        <w:t>Enter Budget</w:t>
      </w:r>
      <w:r w:rsidR="00212EA6" w:rsidRPr="008144E5">
        <w:rPr>
          <w:rFonts w:ascii="Verdana" w:hAnsi="Verdana" w:cs="Arial"/>
          <w:sz w:val="18"/>
          <w:szCs w:val="18"/>
        </w:rPr>
        <w:t xml:space="preserve"> </w:t>
      </w:r>
      <w:r w:rsidR="00212EA6" w:rsidRPr="008144E5">
        <w:rPr>
          <w:rFonts w:ascii="Verdana" w:hAnsi="Verdana" w:cs="Arial"/>
          <w:b/>
          <w:sz w:val="18"/>
          <w:szCs w:val="18"/>
        </w:rPr>
        <w:t>Journals</w:t>
      </w:r>
      <w:r w:rsidR="00212EA6" w:rsidRPr="008144E5">
        <w:rPr>
          <w:rFonts w:ascii="Verdana" w:hAnsi="Verdana" w:cs="Arial"/>
          <w:sz w:val="18"/>
          <w:szCs w:val="18"/>
        </w:rPr>
        <w:t xml:space="preserve"> component.</w:t>
      </w:r>
      <w:bookmarkStart w:id="4" w:name="d0e15532"/>
      <w:bookmarkStart w:id="5" w:name="d0e15535"/>
      <w:bookmarkEnd w:id="4"/>
      <w:bookmarkEnd w:id="5"/>
      <w:r w:rsidR="00212EA6" w:rsidRPr="008144E5">
        <w:rPr>
          <w:rFonts w:ascii="Verdana" w:hAnsi="Verdana" w:cs="Arial"/>
          <w:sz w:val="18"/>
          <w:szCs w:val="18"/>
        </w:rPr>
        <w:t xml:space="preserve">  </w:t>
      </w:r>
    </w:p>
    <w:p w14:paraId="6871DBD4" w14:textId="77777777" w:rsidR="00687F51" w:rsidRPr="008144E5" w:rsidRDefault="00687F51" w:rsidP="00671ED5">
      <w:pPr>
        <w:numPr>
          <w:ilvl w:val="0"/>
          <w:numId w:val="8"/>
        </w:numPr>
        <w:spacing w:after="120" w:line="276" w:lineRule="auto"/>
        <w:rPr>
          <w:rFonts w:ascii="Verdana" w:hAnsi="Verdana" w:cs="Arial"/>
          <w:sz w:val="18"/>
          <w:szCs w:val="18"/>
        </w:rPr>
      </w:pPr>
      <w:r>
        <w:rPr>
          <w:rFonts w:ascii="Verdana" w:hAnsi="Verdana" w:cs="Arial"/>
          <w:sz w:val="18"/>
          <w:szCs w:val="18"/>
        </w:rPr>
        <w:t xml:space="preserve">You enter transfer amounts using budget transfers.  Budget transfers are used </w:t>
      </w:r>
      <w:r w:rsidR="008100C8">
        <w:rPr>
          <w:rFonts w:ascii="Verdana" w:hAnsi="Verdana" w:cs="Arial"/>
          <w:sz w:val="18"/>
          <w:szCs w:val="18"/>
        </w:rPr>
        <w:t xml:space="preserve">primarily </w:t>
      </w:r>
      <w:r>
        <w:rPr>
          <w:rFonts w:ascii="Verdana" w:hAnsi="Verdana" w:cs="Arial"/>
          <w:sz w:val="18"/>
          <w:szCs w:val="18"/>
        </w:rPr>
        <w:t xml:space="preserve">in the appropriation budget for reappropriations, lapses, and transfers within an agency. </w:t>
      </w:r>
      <w:r w:rsidR="00F75B4F">
        <w:rPr>
          <w:rFonts w:ascii="Verdana" w:hAnsi="Verdana" w:cs="Arial"/>
          <w:sz w:val="18"/>
          <w:szCs w:val="18"/>
        </w:rPr>
        <w:t xml:space="preserve"> </w:t>
      </w:r>
      <w:r>
        <w:rPr>
          <w:rFonts w:ascii="Verdana" w:hAnsi="Verdana" w:cs="Arial"/>
          <w:sz w:val="18"/>
          <w:szCs w:val="18"/>
        </w:rPr>
        <w:t xml:space="preserve">Enter budget transfers in the </w:t>
      </w:r>
      <w:r w:rsidRPr="00687F51">
        <w:rPr>
          <w:rFonts w:ascii="Verdana" w:hAnsi="Verdana" w:cs="Arial"/>
          <w:b/>
          <w:sz w:val="18"/>
          <w:szCs w:val="18"/>
        </w:rPr>
        <w:t>Enter Budget Transfer</w:t>
      </w:r>
      <w:r>
        <w:rPr>
          <w:rFonts w:ascii="Verdana" w:hAnsi="Verdana" w:cs="Arial"/>
          <w:sz w:val="18"/>
          <w:szCs w:val="18"/>
        </w:rPr>
        <w:t xml:space="preserve"> component.</w:t>
      </w:r>
    </w:p>
    <w:p w14:paraId="730B3F89" w14:textId="77777777" w:rsidR="00212EA6" w:rsidRPr="008144E5" w:rsidRDefault="00212EA6" w:rsidP="00671ED5">
      <w:pPr>
        <w:numPr>
          <w:ilvl w:val="0"/>
          <w:numId w:val="8"/>
        </w:numPr>
        <w:spacing w:after="120" w:line="276" w:lineRule="auto"/>
        <w:rPr>
          <w:rFonts w:ascii="Verdana" w:hAnsi="Verdana" w:cs="Arial"/>
          <w:sz w:val="18"/>
          <w:szCs w:val="18"/>
        </w:rPr>
      </w:pPr>
      <w:r w:rsidRPr="008144E5">
        <w:rPr>
          <w:rFonts w:ascii="Verdana" w:hAnsi="Verdana" w:cs="Arial"/>
          <w:sz w:val="18"/>
          <w:szCs w:val="18"/>
        </w:rPr>
        <w:t xml:space="preserve">To report on budget journal entry activity, each budget journal header row and each budget ledger row carries one of the following budget entry types: </w:t>
      </w:r>
    </w:p>
    <w:p w14:paraId="11915DB6" w14:textId="77777777" w:rsidR="00212EA6" w:rsidRPr="008144E5" w:rsidRDefault="00212EA6" w:rsidP="00671ED5">
      <w:pPr>
        <w:numPr>
          <w:ilvl w:val="1"/>
          <w:numId w:val="8"/>
        </w:numPr>
        <w:spacing w:after="120" w:line="276" w:lineRule="auto"/>
        <w:rPr>
          <w:rFonts w:ascii="Verdana" w:hAnsi="Verdana" w:cs="Arial"/>
          <w:sz w:val="18"/>
          <w:szCs w:val="18"/>
        </w:rPr>
      </w:pPr>
      <w:r w:rsidRPr="008144E5">
        <w:rPr>
          <w:rFonts w:ascii="Verdana" w:hAnsi="Verdana" w:cs="Arial"/>
          <w:b/>
          <w:iCs/>
          <w:sz w:val="18"/>
          <w:szCs w:val="18"/>
        </w:rPr>
        <w:t>Original</w:t>
      </w:r>
      <w:r w:rsidR="006933BE" w:rsidRPr="008144E5">
        <w:rPr>
          <w:rFonts w:ascii="Verdana" w:hAnsi="Verdana" w:cs="Arial"/>
          <w:i/>
          <w:iCs/>
          <w:sz w:val="18"/>
          <w:szCs w:val="18"/>
        </w:rPr>
        <w:t xml:space="preserve"> – </w:t>
      </w:r>
      <w:r w:rsidR="00DE3C62" w:rsidRPr="008144E5">
        <w:rPr>
          <w:rFonts w:ascii="Verdana" w:hAnsi="Verdana" w:cs="Arial"/>
          <w:sz w:val="18"/>
          <w:szCs w:val="18"/>
        </w:rPr>
        <w:t>This i</w:t>
      </w:r>
      <w:r w:rsidRPr="008144E5">
        <w:rPr>
          <w:rFonts w:ascii="Verdana" w:hAnsi="Verdana" w:cs="Arial"/>
          <w:sz w:val="18"/>
          <w:szCs w:val="18"/>
        </w:rPr>
        <w:t>ndicates</w:t>
      </w:r>
      <w:r w:rsidR="006933BE" w:rsidRPr="008144E5">
        <w:rPr>
          <w:rFonts w:ascii="Verdana" w:hAnsi="Verdana" w:cs="Arial"/>
          <w:sz w:val="18"/>
          <w:szCs w:val="18"/>
        </w:rPr>
        <w:t xml:space="preserve"> </w:t>
      </w:r>
      <w:r w:rsidRPr="008144E5">
        <w:rPr>
          <w:rFonts w:ascii="Verdana" w:hAnsi="Verdana" w:cs="Arial"/>
          <w:sz w:val="18"/>
          <w:szCs w:val="18"/>
        </w:rPr>
        <w:t>an original budget journal entry</w:t>
      </w:r>
      <w:r w:rsidR="008F2ADB" w:rsidRPr="008144E5">
        <w:rPr>
          <w:rFonts w:ascii="Verdana" w:hAnsi="Verdana" w:cs="Arial"/>
          <w:sz w:val="18"/>
          <w:szCs w:val="18"/>
        </w:rPr>
        <w:t xml:space="preserve">. </w:t>
      </w:r>
      <w:r w:rsidRPr="008144E5">
        <w:rPr>
          <w:rFonts w:ascii="Verdana" w:hAnsi="Verdana" w:cs="Arial"/>
          <w:sz w:val="18"/>
          <w:szCs w:val="18"/>
        </w:rPr>
        <w:t>This type is used to record adopted or approved budgets.</w:t>
      </w:r>
    </w:p>
    <w:p w14:paraId="10C4DB2C" w14:textId="77777777" w:rsidR="00212EA6" w:rsidRDefault="00212EA6" w:rsidP="00671ED5">
      <w:pPr>
        <w:numPr>
          <w:ilvl w:val="1"/>
          <w:numId w:val="8"/>
        </w:numPr>
        <w:spacing w:after="120" w:line="276" w:lineRule="auto"/>
        <w:rPr>
          <w:rFonts w:ascii="Verdana" w:hAnsi="Verdana" w:cs="Arial"/>
          <w:sz w:val="18"/>
          <w:szCs w:val="18"/>
        </w:rPr>
      </w:pPr>
      <w:r w:rsidRPr="008144E5">
        <w:rPr>
          <w:rFonts w:ascii="Verdana" w:hAnsi="Verdana" w:cs="Arial"/>
          <w:b/>
          <w:iCs/>
          <w:sz w:val="18"/>
          <w:szCs w:val="18"/>
        </w:rPr>
        <w:t>Adjustment</w:t>
      </w:r>
      <w:r w:rsidR="006933BE" w:rsidRPr="008144E5">
        <w:rPr>
          <w:rFonts w:ascii="Verdana" w:hAnsi="Verdana" w:cs="Arial"/>
          <w:i/>
          <w:iCs/>
          <w:sz w:val="18"/>
          <w:szCs w:val="18"/>
        </w:rPr>
        <w:t xml:space="preserve"> –</w:t>
      </w:r>
      <w:r w:rsidR="00DE3C62" w:rsidRPr="008144E5">
        <w:rPr>
          <w:rFonts w:ascii="Verdana" w:hAnsi="Verdana" w:cs="Arial"/>
          <w:iCs/>
          <w:sz w:val="18"/>
          <w:szCs w:val="18"/>
        </w:rPr>
        <w:t>This</w:t>
      </w:r>
      <w:r w:rsidR="006933BE" w:rsidRPr="008144E5">
        <w:rPr>
          <w:rFonts w:ascii="Verdana" w:hAnsi="Verdana" w:cs="Arial"/>
          <w:iCs/>
          <w:sz w:val="18"/>
          <w:szCs w:val="18"/>
        </w:rPr>
        <w:t xml:space="preserve"> </w:t>
      </w:r>
      <w:r w:rsidRPr="008144E5">
        <w:rPr>
          <w:rFonts w:ascii="Verdana" w:hAnsi="Verdana" w:cs="Arial"/>
          <w:sz w:val="18"/>
          <w:szCs w:val="18"/>
        </w:rPr>
        <w:t>indicates</w:t>
      </w:r>
      <w:r w:rsidR="006933BE" w:rsidRPr="008144E5">
        <w:rPr>
          <w:rFonts w:ascii="Verdana" w:hAnsi="Verdana" w:cs="Arial"/>
          <w:sz w:val="18"/>
          <w:szCs w:val="18"/>
        </w:rPr>
        <w:t xml:space="preserve"> </w:t>
      </w:r>
      <w:r w:rsidRPr="008144E5">
        <w:rPr>
          <w:rFonts w:ascii="Verdana" w:hAnsi="Verdana" w:cs="Arial"/>
          <w:sz w:val="18"/>
          <w:szCs w:val="18"/>
        </w:rPr>
        <w:t>an ad</w:t>
      </w:r>
      <w:r w:rsidR="00DE3C62" w:rsidRPr="008144E5">
        <w:rPr>
          <w:rFonts w:ascii="Verdana" w:hAnsi="Verdana" w:cs="Arial"/>
          <w:sz w:val="18"/>
          <w:szCs w:val="18"/>
        </w:rPr>
        <w:t>justment to an original budget</w:t>
      </w:r>
      <w:r w:rsidR="00F915CA" w:rsidRPr="008144E5">
        <w:rPr>
          <w:rFonts w:ascii="Verdana" w:hAnsi="Verdana" w:cs="Arial"/>
          <w:sz w:val="18"/>
          <w:szCs w:val="18"/>
        </w:rPr>
        <w:t xml:space="preserve"> and includes Supplementals</w:t>
      </w:r>
      <w:r w:rsidR="00A1073B" w:rsidRPr="008144E5">
        <w:rPr>
          <w:rFonts w:ascii="Verdana" w:hAnsi="Verdana" w:cs="Arial"/>
          <w:sz w:val="18"/>
          <w:szCs w:val="18"/>
        </w:rPr>
        <w:t xml:space="preserve">, </w:t>
      </w:r>
      <w:r w:rsidR="00F915CA" w:rsidRPr="008144E5">
        <w:rPr>
          <w:rFonts w:ascii="Verdana" w:hAnsi="Verdana" w:cs="Arial"/>
          <w:sz w:val="18"/>
          <w:szCs w:val="18"/>
        </w:rPr>
        <w:t xml:space="preserve">Lapses to </w:t>
      </w:r>
      <w:r w:rsidR="00F915CA" w:rsidRPr="008144E5">
        <w:rPr>
          <w:rFonts w:ascii="Verdana" w:hAnsi="Verdana" w:cs="Arial"/>
          <w:sz w:val="18"/>
          <w:szCs w:val="18"/>
          <w:u w:val="single"/>
        </w:rPr>
        <w:t>No Limit</w:t>
      </w:r>
      <w:r w:rsidR="00F915CA" w:rsidRPr="008144E5">
        <w:rPr>
          <w:rFonts w:ascii="Verdana" w:hAnsi="Verdana" w:cs="Arial"/>
          <w:sz w:val="18"/>
          <w:szCs w:val="18"/>
        </w:rPr>
        <w:t xml:space="preserve"> Funds and </w:t>
      </w:r>
      <w:r w:rsidR="00A1073B" w:rsidRPr="008144E5">
        <w:rPr>
          <w:rFonts w:ascii="Verdana" w:hAnsi="Verdana" w:cs="Arial"/>
          <w:sz w:val="18"/>
          <w:szCs w:val="18"/>
        </w:rPr>
        <w:t xml:space="preserve">Budget </w:t>
      </w:r>
      <w:r w:rsidR="00F915CA" w:rsidRPr="008144E5">
        <w:rPr>
          <w:rFonts w:ascii="Verdana" w:hAnsi="Verdana" w:cs="Arial"/>
          <w:sz w:val="18"/>
          <w:szCs w:val="18"/>
        </w:rPr>
        <w:t xml:space="preserve">Transfers to a </w:t>
      </w:r>
      <w:r w:rsidR="00F915CA" w:rsidRPr="008144E5">
        <w:rPr>
          <w:rFonts w:ascii="Verdana" w:hAnsi="Verdana" w:cs="Arial"/>
          <w:sz w:val="18"/>
          <w:szCs w:val="18"/>
          <w:u w:val="single"/>
        </w:rPr>
        <w:t>different</w:t>
      </w:r>
      <w:r w:rsidR="00F915CA" w:rsidRPr="008144E5">
        <w:rPr>
          <w:rFonts w:ascii="Verdana" w:hAnsi="Verdana" w:cs="Arial"/>
          <w:sz w:val="18"/>
          <w:szCs w:val="18"/>
        </w:rPr>
        <w:t xml:space="preserve"> Business Unit in the Appropriation Budget.</w:t>
      </w:r>
    </w:p>
    <w:p w14:paraId="6B18E878" w14:textId="77777777" w:rsidR="00687F51" w:rsidRDefault="00687F51" w:rsidP="00687F51">
      <w:pPr>
        <w:numPr>
          <w:ilvl w:val="0"/>
          <w:numId w:val="8"/>
        </w:numPr>
        <w:spacing w:after="120" w:line="276" w:lineRule="auto"/>
        <w:rPr>
          <w:rFonts w:ascii="Verdana" w:hAnsi="Verdana" w:cs="Arial"/>
          <w:sz w:val="18"/>
          <w:szCs w:val="18"/>
        </w:rPr>
      </w:pPr>
      <w:r w:rsidRPr="008144E5">
        <w:rPr>
          <w:rFonts w:ascii="Verdana" w:hAnsi="Verdana" w:cs="Arial"/>
          <w:sz w:val="18"/>
          <w:szCs w:val="18"/>
        </w:rPr>
        <w:t>To report on budget</w:t>
      </w:r>
      <w:r>
        <w:rPr>
          <w:rFonts w:ascii="Verdana" w:hAnsi="Verdana" w:cs="Arial"/>
          <w:sz w:val="18"/>
          <w:szCs w:val="18"/>
        </w:rPr>
        <w:t xml:space="preserve"> transfer entry activity, each budget transfer</w:t>
      </w:r>
      <w:r w:rsidRPr="008144E5">
        <w:rPr>
          <w:rFonts w:ascii="Verdana" w:hAnsi="Verdana" w:cs="Arial"/>
          <w:sz w:val="18"/>
          <w:szCs w:val="18"/>
        </w:rPr>
        <w:t xml:space="preserve"> header row and each budget </w:t>
      </w:r>
      <w:r>
        <w:rPr>
          <w:rFonts w:ascii="Verdana" w:hAnsi="Verdana" w:cs="Arial"/>
          <w:sz w:val="18"/>
          <w:szCs w:val="18"/>
        </w:rPr>
        <w:t>ledger row</w:t>
      </w:r>
      <w:r w:rsidRPr="008144E5">
        <w:rPr>
          <w:rFonts w:ascii="Verdana" w:hAnsi="Verdana" w:cs="Arial"/>
          <w:sz w:val="18"/>
          <w:szCs w:val="18"/>
        </w:rPr>
        <w:t xml:space="preserve"> carries one of the following budget entry types: </w:t>
      </w:r>
    </w:p>
    <w:p w14:paraId="359B3A5B" w14:textId="77777777" w:rsidR="00687F51" w:rsidRPr="00687F51" w:rsidRDefault="00687F51" w:rsidP="00687F51">
      <w:pPr>
        <w:numPr>
          <w:ilvl w:val="1"/>
          <w:numId w:val="8"/>
        </w:numPr>
        <w:spacing w:after="120" w:line="276" w:lineRule="auto"/>
        <w:rPr>
          <w:rFonts w:ascii="Verdana" w:hAnsi="Verdana" w:cs="Arial"/>
          <w:b/>
          <w:sz w:val="18"/>
          <w:szCs w:val="18"/>
        </w:rPr>
      </w:pPr>
      <w:r w:rsidRPr="00687F51">
        <w:rPr>
          <w:rFonts w:ascii="Verdana" w:hAnsi="Verdana" w:cs="Arial"/>
          <w:b/>
          <w:sz w:val="18"/>
          <w:szCs w:val="18"/>
        </w:rPr>
        <w:t>Transfer Original</w:t>
      </w:r>
      <w:r>
        <w:rPr>
          <w:rFonts w:ascii="Verdana" w:hAnsi="Verdana" w:cs="Arial"/>
          <w:b/>
          <w:sz w:val="18"/>
          <w:szCs w:val="18"/>
        </w:rPr>
        <w:t xml:space="preserve"> </w:t>
      </w:r>
      <w:r w:rsidRPr="00687F51">
        <w:rPr>
          <w:rFonts w:ascii="Verdana" w:hAnsi="Verdana" w:cs="Arial"/>
          <w:sz w:val="18"/>
          <w:szCs w:val="18"/>
        </w:rPr>
        <w:t>– This indicates</w:t>
      </w:r>
      <w:r>
        <w:rPr>
          <w:rFonts w:ascii="Verdana" w:hAnsi="Verdana" w:cs="Arial"/>
          <w:sz w:val="18"/>
          <w:szCs w:val="18"/>
        </w:rPr>
        <w:t xml:space="preserve"> </w:t>
      </w:r>
      <w:r w:rsidR="00F75B4F">
        <w:rPr>
          <w:rFonts w:ascii="Verdana" w:hAnsi="Verdana" w:cs="Arial"/>
          <w:sz w:val="18"/>
          <w:szCs w:val="18"/>
        </w:rPr>
        <w:t>Budget T</w:t>
      </w:r>
      <w:r w:rsidR="008100C8">
        <w:rPr>
          <w:rFonts w:ascii="Verdana" w:hAnsi="Verdana" w:cs="Arial"/>
          <w:sz w:val="18"/>
          <w:szCs w:val="18"/>
        </w:rPr>
        <w:t xml:space="preserve">ransfers within the </w:t>
      </w:r>
      <w:proofErr w:type="gramStart"/>
      <w:r w:rsidR="008100C8" w:rsidRPr="00F75B4F">
        <w:rPr>
          <w:rFonts w:ascii="Verdana" w:hAnsi="Verdana" w:cs="Arial"/>
          <w:sz w:val="18"/>
          <w:szCs w:val="18"/>
          <w:u w:val="single"/>
        </w:rPr>
        <w:t xml:space="preserve">same </w:t>
      </w:r>
      <w:r w:rsidR="00F75B4F">
        <w:rPr>
          <w:rFonts w:ascii="Verdana" w:hAnsi="Verdana" w:cs="Arial"/>
          <w:sz w:val="18"/>
          <w:szCs w:val="18"/>
        </w:rPr>
        <w:t xml:space="preserve"> Business</w:t>
      </w:r>
      <w:proofErr w:type="gramEnd"/>
      <w:r w:rsidR="00F75B4F">
        <w:rPr>
          <w:rFonts w:ascii="Verdana" w:hAnsi="Verdana" w:cs="Arial"/>
          <w:sz w:val="18"/>
          <w:szCs w:val="18"/>
        </w:rPr>
        <w:t xml:space="preserve"> U</w:t>
      </w:r>
      <w:r w:rsidR="008100C8">
        <w:rPr>
          <w:rFonts w:ascii="Verdana" w:hAnsi="Verdana" w:cs="Arial"/>
          <w:sz w:val="18"/>
          <w:szCs w:val="18"/>
        </w:rPr>
        <w:t>nit and lapses</w:t>
      </w:r>
      <w:r w:rsidR="00F75B4F">
        <w:rPr>
          <w:rFonts w:ascii="Verdana" w:hAnsi="Verdana" w:cs="Arial"/>
          <w:sz w:val="18"/>
          <w:szCs w:val="18"/>
        </w:rPr>
        <w:t xml:space="preserve"> to Appropriated Funds</w:t>
      </w:r>
      <w:r w:rsidR="008100C8">
        <w:rPr>
          <w:rFonts w:ascii="Verdana" w:hAnsi="Verdana" w:cs="Arial"/>
          <w:sz w:val="18"/>
          <w:szCs w:val="18"/>
        </w:rPr>
        <w:t>.</w:t>
      </w:r>
      <w:r>
        <w:rPr>
          <w:rFonts w:ascii="Verdana" w:hAnsi="Verdana" w:cs="Arial"/>
          <w:b/>
          <w:sz w:val="18"/>
          <w:szCs w:val="18"/>
        </w:rPr>
        <w:t xml:space="preserve"> </w:t>
      </w:r>
    </w:p>
    <w:p w14:paraId="1F1A8B27" w14:textId="77777777" w:rsidR="00687F51" w:rsidRPr="00687F51" w:rsidRDefault="00687F51" w:rsidP="00687F51">
      <w:pPr>
        <w:numPr>
          <w:ilvl w:val="1"/>
          <w:numId w:val="8"/>
        </w:numPr>
        <w:spacing w:after="120" w:line="276" w:lineRule="auto"/>
        <w:rPr>
          <w:rFonts w:ascii="Verdana" w:hAnsi="Verdana" w:cs="Arial"/>
          <w:sz w:val="18"/>
          <w:szCs w:val="18"/>
        </w:rPr>
      </w:pPr>
      <w:r w:rsidRPr="00687F51">
        <w:rPr>
          <w:rFonts w:ascii="Verdana" w:hAnsi="Verdana" w:cs="Arial"/>
          <w:b/>
          <w:sz w:val="18"/>
          <w:szCs w:val="18"/>
        </w:rPr>
        <w:t>Transfer Adjustment</w:t>
      </w:r>
      <w:r>
        <w:rPr>
          <w:rFonts w:ascii="Verdana" w:hAnsi="Verdana" w:cs="Arial"/>
          <w:b/>
          <w:sz w:val="18"/>
          <w:szCs w:val="18"/>
        </w:rPr>
        <w:t xml:space="preserve"> – </w:t>
      </w:r>
      <w:r w:rsidRPr="00687F51">
        <w:rPr>
          <w:rFonts w:ascii="Verdana" w:hAnsi="Verdana" w:cs="Arial"/>
          <w:sz w:val="18"/>
          <w:szCs w:val="18"/>
        </w:rPr>
        <w:t>This indicates a Reappropriation between budget periods</w:t>
      </w:r>
      <w:r w:rsidR="008100C8">
        <w:rPr>
          <w:rFonts w:ascii="Verdana" w:hAnsi="Verdana" w:cs="Arial"/>
          <w:sz w:val="18"/>
          <w:szCs w:val="18"/>
        </w:rPr>
        <w:t xml:space="preserve"> in the Appropriation Budget</w:t>
      </w:r>
      <w:r w:rsidRPr="00687F51">
        <w:rPr>
          <w:rFonts w:ascii="Verdana" w:hAnsi="Verdana" w:cs="Arial"/>
          <w:sz w:val="18"/>
          <w:szCs w:val="18"/>
        </w:rPr>
        <w:t>.</w:t>
      </w:r>
    </w:p>
    <w:p w14:paraId="585925B1" w14:textId="77777777" w:rsidR="00A1073B" w:rsidRPr="008144E5" w:rsidRDefault="007B45A6" w:rsidP="00671ED5">
      <w:pPr>
        <w:numPr>
          <w:ilvl w:val="0"/>
          <w:numId w:val="8"/>
        </w:numPr>
        <w:spacing w:after="120" w:line="276" w:lineRule="auto"/>
        <w:rPr>
          <w:rFonts w:ascii="Verdana" w:hAnsi="Verdana" w:cs="Arial"/>
          <w:sz w:val="18"/>
          <w:szCs w:val="18"/>
        </w:rPr>
      </w:pPr>
      <w:r w:rsidRPr="008144E5">
        <w:rPr>
          <w:rFonts w:ascii="Verdana" w:hAnsi="Verdana" w:cs="Arial"/>
          <w:sz w:val="18"/>
          <w:szCs w:val="18"/>
        </w:rPr>
        <w:t xml:space="preserve">Only </w:t>
      </w:r>
      <w:r w:rsidR="006C0523" w:rsidRPr="008144E5">
        <w:rPr>
          <w:rFonts w:ascii="Verdana" w:hAnsi="Verdana" w:cs="Arial"/>
          <w:sz w:val="18"/>
          <w:szCs w:val="18"/>
        </w:rPr>
        <w:t xml:space="preserve">Central Staff </w:t>
      </w:r>
      <w:r w:rsidR="008100C8">
        <w:rPr>
          <w:rFonts w:ascii="Verdana" w:hAnsi="Verdana" w:cs="Arial"/>
          <w:sz w:val="18"/>
          <w:szCs w:val="18"/>
        </w:rPr>
        <w:t xml:space="preserve">can </w:t>
      </w:r>
      <w:r w:rsidR="006C0523" w:rsidRPr="008144E5">
        <w:rPr>
          <w:rFonts w:ascii="Verdana" w:hAnsi="Verdana" w:cs="Arial"/>
          <w:sz w:val="18"/>
          <w:szCs w:val="18"/>
        </w:rPr>
        <w:t xml:space="preserve">enter appropriation budget journals and </w:t>
      </w:r>
      <w:r w:rsidR="00F75B4F">
        <w:rPr>
          <w:rFonts w:ascii="Verdana" w:hAnsi="Verdana" w:cs="Arial"/>
          <w:sz w:val="18"/>
          <w:szCs w:val="18"/>
        </w:rPr>
        <w:t>budget transfers</w:t>
      </w:r>
      <w:r w:rsidR="001E64F4" w:rsidRPr="008144E5">
        <w:rPr>
          <w:rFonts w:ascii="Verdana" w:hAnsi="Verdana" w:cs="Arial"/>
          <w:sz w:val="18"/>
          <w:szCs w:val="18"/>
        </w:rPr>
        <w:t>.</w:t>
      </w:r>
    </w:p>
    <w:p w14:paraId="6F07DEED" w14:textId="77777777" w:rsidR="00712BAB" w:rsidRPr="008144E5" w:rsidRDefault="00C24E13" w:rsidP="00671ED5">
      <w:pPr>
        <w:numPr>
          <w:ilvl w:val="0"/>
          <w:numId w:val="8"/>
        </w:numPr>
        <w:spacing w:after="120" w:line="276" w:lineRule="auto"/>
        <w:rPr>
          <w:rFonts w:ascii="Verdana" w:hAnsi="Verdana" w:cs="Arial"/>
          <w:sz w:val="18"/>
          <w:szCs w:val="18"/>
        </w:rPr>
      </w:pPr>
      <w:r w:rsidRPr="008144E5">
        <w:rPr>
          <w:rFonts w:ascii="Verdana" w:hAnsi="Verdana" w:cs="Arial"/>
          <w:sz w:val="18"/>
          <w:szCs w:val="18"/>
        </w:rPr>
        <w:t>St</w:t>
      </w:r>
      <w:r w:rsidR="00212EA6" w:rsidRPr="008144E5">
        <w:rPr>
          <w:rFonts w:ascii="Verdana" w:hAnsi="Verdana" w:cs="Arial"/>
          <w:sz w:val="18"/>
          <w:szCs w:val="18"/>
        </w:rPr>
        <w:t>oring budget entry types</w:t>
      </w:r>
      <w:r w:rsidR="00712BAB" w:rsidRPr="008144E5">
        <w:rPr>
          <w:rFonts w:ascii="Verdana" w:hAnsi="Verdana" w:cs="Arial"/>
          <w:sz w:val="18"/>
          <w:szCs w:val="18"/>
        </w:rPr>
        <w:t>,</w:t>
      </w:r>
      <w:r w:rsidR="00212EA6" w:rsidRPr="008144E5">
        <w:rPr>
          <w:rFonts w:ascii="Verdana" w:hAnsi="Verdana" w:cs="Arial"/>
          <w:sz w:val="18"/>
          <w:szCs w:val="18"/>
        </w:rPr>
        <w:t xml:space="preserve"> fiscal year</w:t>
      </w:r>
      <w:r w:rsidR="00712BAB" w:rsidRPr="008144E5">
        <w:rPr>
          <w:rFonts w:ascii="Verdana" w:hAnsi="Verdana" w:cs="Arial"/>
          <w:sz w:val="18"/>
          <w:szCs w:val="18"/>
        </w:rPr>
        <w:t xml:space="preserve"> and</w:t>
      </w:r>
      <w:r w:rsidR="00212EA6" w:rsidRPr="008144E5">
        <w:rPr>
          <w:rFonts w:ascii="Verdana" w:hAnsi="Verdana" w:cs="Arial"/>
          <w:sz w:val="18"/>
          <w:szCs w:val="18"/>
        </w:rPr>
        <w:t xml:space="preserve"> the accounting period for a </w:t>
      </w:r>
      <w:r w:rsidRPr="008144E5">
        <w:rPr>
          <w:rFonts w:ascii="Verdana" w:hAnsi="Verdana" w:cs="Arial"/>
          <w:sz w:val="18"/>
          <w:szCs w:val="18"/>
        </w:rPr>
        <w:t xml:space="preserve">budget </w:t>
      </w:r>
      <w:r w:rsidR="00212EA6" w:rsidRPr="008144E5">
        <w:rPr>
          <w:rFonts w:ascii="Verdana" w:hAnsi="Verdana" w:cs="Arial"/>
          <w:sz w:val="18"/>
          <w:szCs w:val="18"/>
        </w:rPr>
        <w:t xml:space="preserve">journal in the budget ledger, enables the reporting </w:t>
      </w:r>
      <w:r w:rsidR="00712BAB" w:rsidRPr="008144E5">
        <w:rPr>
          <w:rFonts w:ascii="Verdana" w:hAnsi="Verdana" w:cs="Arial"/>
          <w:sz w:val="18"/>
          <w:szCs w:val="18"/>
        </w:rPr>
        <w:t xml:space="preserve">of </w:t>
      </w:r>
      <w:r w:rsidR="00212EA6" w:rsidRPr="008144E5">
        <w:rPr>
          <w:rFonts w:ascii="Verdana" w:hAnsi="Verdana" w:cs="Arial"/>
          <w:sz w:val="18"/>
          <w:szCs w:val="18"/>
        </w:rPr>
        <w:t>budget activity</w:t>
      </w:r>
      <w:r w:rsidR="00712BAB" w:rsidRPr="008144E5">
        <w:rPr>
          <w:rFonts w:ascii="Verdana" w:hAnsi="Verdana" w:cs="Arial"/>
          <w:sz w:val="18"/>
          <w:szCs w:val="18"/>
        </w:rPr>
        <w:t xml:space="preserve"> by agencies and for the Division of Budget</w:t>
      </w:r>
      <w:r w:rsidRPr="008144E5">
        <w:rPr>
          <w:rFonts w:ascii="Verdana" w:hAnsi="Verdana" w:cs="Arial"/>
          <w:sz w:val="18"/>
          <w:szCs w:val="18"/>
        </w:rPr>
        <w:t>.</w:t>
      </w:r>
    </w:p>
    <w:p w14:paraId="1C000BF5" w14:textId="77777777" w:rsidR="00212EA6" w:rsidRPr="008144E5" w:rsidRDefault="00C24E13" w:rsidP="00671ED5">
      <w:pPr>
        <w:numPr>
          <w:ilvl w:val="0"/>
          <w:numId w:val="8"/>
        </w:numPr>
        <w:spacing w:after="120" w:line="276" w:lineRule="auto"/>
        <w:rPr>
          <w:rFonts w:ascii="Verdana" w:hAnsi="Verdana" w:cs="Arial"/>
          <w:sz w:val="18"/>
          <w:szCs w:val="18"/>
        </w:rPr>
      </w:pPr>
      <w:r w:rsidRPr="008144E5">
        <w:rPr>
          <w:rFonts w:ascii="Verdana" w:hAnsi="Verdana" w:cs="Arial"/>
          <w:sz w:val="18"/>
          <w:szCs w:val="18"/>
        </w:rPr>
        <w:t xml:space="preserve"> </w:t>
      </w:r>
      <w:r w:rsidR="00712BAB" w:rsidRPr="008144E5">
        <w:rPr>
          <w:rFonts w:ascii="Verdana" w:hAnsi="Verdana" w:cs="Arial"/>
          <w:sz w:val="18"/>
          <w:szCs w:val="18"/>
        </w:rPr>
        <w:t>Bu</w:t>
      </w:r>
      <w:r w:rsidR="00212EA6" w:rsidRPr="008144E5">
        <w:rPr>
          <w:rFonts w:ascii="Verdana" w:hAnsi="Verdana" w:cs="Arial"/>
          <w:sz w:val="18"/>
          <w:szCs w:val="18"/>
        </w:rPr>
        <w:t xml:space="preserve">dget entry types also enable the proper segregation of budget amounts for GASB reporting. </w:t>
      </w:r>
      <w:r w:rsidR="006933BE" w:rsidRPr="008144E5">
        <w:rPr>
          <w:rFonts w:ascii="Verdana" w:hAnsi="Verdana" w:cs="Arial"/>
          <w:sz w:val="18"/>
          <w:szCs w:val="18"/>
        </w:rPr>
        <w:t xml:space="preserve"> </w:t>
      </w:r>
    </w:p>
    <w:p w14:paraId="48D7722C" w14:textId="77777777" w:rsidR="007B45A6" w:rsidRPr="008144E5" w:rsidRDefault="007B45A6">
      <w:pPr>
        <w:rPr>
          <w:rFonts w:ascii="Verdana" w:hAnsi="Verdana" w:cs="Arial"/>
          <w:b/>
          <w:bCs/>
          <w:sz w:val="18"/>
          <w:szCs w:val="18"/>
        </w:rPr>
      </w:pPr>
    </w:p>
    <w:p w14:paraId="0C43D65B" w14:textId="77777777" w:rsidR="008100C8" w:rsidRDefault="008100C8">
      <w:pPr>
        <w:rPr>
          <w:rFonts w:ascii="Arial" w:hAnsi="Arial" w:cs="Arial"/>
          <w:b/>
          <w:bCs/>
          <w:kern w:val="32"/>
          <w:sz w:val="32"/>
          <w:szCs w:val="32"/>
        </w:rPr>
      </w:pPr>
      <w:r>
        <w:br w:type="page"/>
      </w:r>
    </w:p>
    <w:p w14:paraId="218328C4" w14:textId="77777777" w:rsidR="005A04F0" w:rsidRPr="008144E5" w:rsidRDefault="005A04F0" w:rsidP="008144E5">
      <w:pPr>
        <w:pStyle w:val="Heading1"/>
      </w:pPr>
      <w:bookmarkStart w:id="6" w:name="_Toc434500782"/>
      <w:r w:rsidRPr="008144E5">
        <w:lastRenderedPageBreak/>
        <w:t xml:space="preserve">Topic </w:t>
      </w:r>
      <w:r w:rsidR="00D71F1D" w:rsidRPr="008144E5">
        <w:t>2</w:t>
      </w:r>
      <w:r w:rsidRPr="008144E5">
        <w:t xml:space="preserve">: </w:t>
      </w:r>
      <w:r w:rsidR="00212EA6" w:rsidRPr="008144E5">
        <w:t>Creating a New Budget Journal Entry</w:t>
      </w:r>
      <w:bookmarkEnd w:id="6"/>
    </w:p>
    <w:p w14:paraId="3FBFBA86" w14:textId="77777777" w:rsidR="00900125" w:rsidRDefault="00B619CC" w:rsidP="008100C8">
      <w:pPr>
        <w:spacing w:before="120" w:after="120"/>
        <w:rPr>
          <w:rFonts w:ascii="Verdana" w:hAnsi="Verdana" w:cs="Arial"/>
          <w:sz w:val="18"/>
          <w:szCs w:val="18"/>
        </w:rPr>
      </w:pPr>
      <w:r w:rsidRPr="008144E5">
        <w:rPr>
          <w:rFonts w:ascii="Verdana" w:hAnsi="Verdana" w:cs="Arial"/>
          <w:sz w:val="18"/>
          <w:szCs w:val="18"/>
        </w:rPr>
        <w:t xml:space="preserve">The budget journal entry pages are used to enter new budgets, </w:t>
      </w:r>
      <w:r w:rsidR="005C1425" w:rsidRPr="008144E5">
        <w:rPr>
          <w:rFonts w:ascii="Verdana" w:hAnsi="Verdana" w:cs="Arial"/>
          <w:sz w:val="18"/>
          <w:szCs w:val="18"/>
        </w:rPr>
        <w:t>adjust</w:t>
      </w:r>
      <w:r w:rsidRPr="008144E5">
        <w:rPr>
          <w:rFonts w:ascii="Verdana" w:hAnsi="Verdana" w:cs="Arial"/>
          <w:sz w:val="18"/>
          <w:szCs w:val="18"/>
        </w:rPr>
        <w:t xml:space="preserve"> a budget, perform budget transfers, or adjust budget transfers.  </w:t>
      </w:r>
    </w:p>
    <w:p w14:paraId="39637FEC" w14:textId="77777777" w:rsidR="000B5187" w:rsidRPr="000B5187" w:rsidRDefault="000B5187" w:rsidP="00900125">
      <w:pPr>
        <w:pStyle w:val="ListParagraph"/>
        <w:numPr>
          <w:ilvl w:val="0"/>
          <w:numId w:val="20"/>
        </w:numPr>
        <w:spacing w:after="100" w:afterAutospacing="1"/>
        <w:rPr>
          <w:rFonts w:ascii="Verdana" w:hAnsi="Verdana" w:cs="Arial"/>
          <w:sz w:val="18"/>
          <w:szCs w:val="18"/>
        </w:rPr>
      </w:pPr>
      <w:r w:rsidRPr="000B5187">
        <w:rPr>
          <w:rFonts w:ascii="Verdana" w:hAnsi="Verdana" w:cs="Arial"/>
          <w:sz w:val="18"/>
          <w:szCs w:val="18"/>
        </w:rPr>
        <w:t xml:space="preserve">Budget </w:t>
      </w:r>
      <w:r>
        <w:rPr>
          <w:rFonts w:ascii="Verdana" w:hAnsi="Verdana" w:cs="Arial"/>
          <w:sz w:val="18"/>
          <w:szCs w:val="18"/>
        </w:rPr>
        <w:t xml:space="preserve">Journal </w:t>
      </w:r>
      <w:r w:rsidRPr="000B5187">
        <w:rPr>
          <w:rFonts w:ascii="Verdana" w:hAnsi="Verdana" w:cs="Arial"/>
          <w:sz w:val="18"/>
          <w:szCs w:val="18"/>
        </w:rPr>
        <w:t xml:space="preserve">Original refers to the initial budget </w:t>
      </w:r>
      <w:proofErr w:type="gramStart"/>
      <w:r w:rsidRPr="000B5187">
        <w:rPr>
          <w:rFonts w:ascii="Verdana" w:hAnsi="Verdana" w:cs="Arial"/>
          <w:sz w:val="18"/>
          <w:szCs w:val="18"/>
        </w:rPr>
        <w:t>entered into</w:t>
      </w:r>
      <w:proofErr w:type="gramEnd"/>
      <w:r w:rsidRPr="000B5187">
        <w:rPr>
          <w:rFonts w:ascii="Verdana" w:hAnsi="Verdana" w:cs="Arial"/>
          <w:sz w:val="18"/>
          <w:szCs w:val="18"/>
        </w:rPr>
        <w:t xml:space="preserve"> SMART.</w:t>
      </w:r>
    </w:p>
    <w:p w14:paraId="392F4106" w14:textId="77777777" w:rsidR="008100C8" w:rsidRPr="00F75B4F" w:rsidRDefault="00F75B4F" w:rsidP="008100C8">
      <w:pPr>
        <w:pStyle w:val="ListParagraph"/>
        <w:numPr>
          <w:ilvl w:val="0"/>
          <w:numId w:val="20"/>
        </w:numPr>
        <w:spacing w:after="0" w:afterAutospacing="1"/>
        <w:rPr>
          <w:rFonts w:ascii="Verdana" w:hAnsi="Verdana" w:cs="Arial"/>
          <w:b/>
          <w:sz w:val="18"/>
          <w:szCs w:val="18"/>
        </w:rPr>
      </w:pPr>
      <w:r>
        <w:rPr>
          <w:rFonts w:ascii="Verdana" w:hAnsi="Verdana" w:cs="Arial"/>
          <w:sz w:val="18"/>
          <w:szCs w:val="18"/>
        </w:rPr>
        <w:t xml:space="preserve">Budget </w:t>
      </w:r>
      <w:r w:rsidR="000B5187" w:rsidRPr="000B5187">
        <w:rPr>
          <w:rFonts w:ascii="Verdana" w:hAnsi="Verdana" w:cs="Arial"/>
          <w:sz w:val="18"/>
          <w:szCs w:val="18"/>
        </w:rPr>
        <w:t xml:space="preserve">Journal </w:t>
      </w:r>
      <w:r w:rsidR="00900125" w:rsidRPr="000B5187">
        <w:rPr>
          <w:rFonts w:ascii="Verdana" w:hAnsi="Verdana" w:cs="Arial"/>
          <w:sz w:val="18"/>
          <w:szCs w:val="18"/>
        </w:rPr>
        <w:t xml:space="preserve">Adjustments happen when budgets need to be increased or decreased or funds need transferred </w:t>
      </w:r>
      <w:r w:rsidR="000B5187" w:rsidRPr="000B5187">
        <w:rPr>
          <w:rFonts w:ascii="Verdana" w:hAnsi="Verdana" w:cs="Arial"/>
          <w:sz w:val="18"/>
          <w:szCs w:val="18"/>
        </w:rPr>
        <w:t>between</w:t>
      </w:r>
      <w:r w:rsidR="00900125" w:rsidRPr="000B5187">
        <w:rPr>
          <w:rFonts w:ascii="Verdana" w:hAnsi="Verdana" w:cs="Arial"/>
          <w:sz w:val="18"/>
          <w:szCs w:val="18"/>
        </w:rPr>
        <w:t xml:space="preserve"> agenc</w:t>
      </w:r>
      <w:r w:rsidR="000B5187" w:rsidRPr="000B5187">
        <w:rPr>
          <w:rFonts w:ascii="Verdana" w:hAnsi="Verdana" w:cs="Arial"/>
          <w:sz w:val="18"/>
          <w:szCs w:val="18"/>
        </w:rPr>
        <w:t>ies</w:t>
      </w:r>
      <w:r w:rsidR="00900125" w:rsidRPr="000B5187">
        <w:rPr>
          <w:rFonts w:ascii="Verdana" w:hAnsi="Verdana" w:cs="Arial"/>
          <w:sz w:val="18"/>
          <w:szCs w:val="18"/>
        </w:rPr>
        <w:t xml:space="preserve">.  </w:t>
      </w:r>
    </w:p>
    <w:p w14:paraId="64DE572C" w14:textId="77777777" w:rsidR="00F75B4F" w:rsidRPr="00F75B4F" w:rsidRDefault="00F75B4F" w:rsidP="00F75B4F">
      <w:pPr>
        <w:pStyle w:val="ListParagraph"/>
        <w:numPr>
          <w:ilvl w:val="0"/>
          <w:numId w:val="20"/>
        </w:numPr>
        <w:spacing w:after="100" w:afterAutospacing="1"/>
        <w:rPr>
          <w:rFonts w:ascii="Verdana" w:hAnsi="Verdana" w:cs="Arial"/>
          <w:sz w:val="18"/>
          <w:szCs w:val="18"/>
        </w:rPr>
      </w:pPr>
      <w:r w:rsidRPr="006010B8">
        <w:rPr>
          <w:rFonts w:ascii="Verdana" w:hAnsi="Verdana" w:cs="Arial"/>
          <w:sz w:val="18"/>
          <w:szCs w:val="18"/>
        </w:rPr>
        <w:t>Budget adjustments are used in the CC_APPROP budget but can be used in the other budget ledgers.</w:t>
      </w:r>
    </w:p>
    <w:p w14:paraId="40C32493" w14:textId="77777777" w:rsidR="00B619CC" w:rsidRPr="008100C8" w:rsidRDefault="007B45A6" w:rsidP="008100C8">
      <w:pPr>
        <w:spacing w:after="100" w:afterAutospacing="1"/>
        <w:rPr>
          <w:rFonts w:ascii="Verdana" w:hAnsi="Verdana" w:cs="Arial"/>
          <w:b/>
          <w:sz w:val="18"/>
          <w:szCs w:val="18"/>
        </w:rPr>
      </w:pPr>
      <w:r w:rsidRPr="008100C8">
        <w:rPr>
          <w:rFonts w:ascii="Verdana" w:hAnsi="Verdana" w:cs="Arial"/>
          <w:b/>
          <w:sz w:val="18"/>
          <w:szCs w:val="18"/>
        </w:rPr>
        <w:t>Procedure:</w:t>
      </w:r>
    </w:p>
    <w:p w14:paraId="195F0355" w14:textId="77777777" w:rsidR="007B45A6" w:rsidRPr="008144E5" w:rsidRDefault="007B45A6" w:rsidP="007B45A6">
      <w:pPr>
        <w:pStyle w:val="ListParagraph"/>
        <w:numPr>
          <w:ilvl w:val="0"/>
          <w:numId w:val="24"/>
        </w:numPr>
        <w:spacing w:after="100" w:afterAutospacing="1"/>
        <w:rPr>
          <w:rFonts w:ascii="Verdana" w:hAnsi="Verdana" w:cs="Arial"/>
          <w:sz w:val="18"/>
          <w:szCs w:val="18"/>
        </w:rPr>
      </w:pPr>
      <w:r w:rsidRPr="008144E5">
        <w:rPr>
          <w:rFonts w:ascii="Verdana" w:hAnsi="Verdana" w:cs="Arial"/>
          <w:b/>
          <w:sz w:val="18"/>
          <w:szCs w:val="18"/>
        </w:rPr>
        <w:t>Navigate</w:t>
      </w:r>
      <w:r w:rsidRPr="008144E5">
        <w:rPr>
          <w:rFonts w:ascii="Verdana" w:hAnsi="Verdana" w:cs="Arial"/>
          <w:sz w:val="18"/>
          <w:szCs w:val="18"/>
        </w:rPr>
        <w:t xml:space="preserve"> to the </w:t>
      </w:r>
      <w:r w:rsidRPr="008100C8">
        <w:rPr>
          <w:rFonts w:ascii="Verdana" w:hAnsi="Verdana" w:cs="Arial"/>
          <w:i/>
          <w:sz w:val="18"/>
          <w:szCs w:val="18"/>
        </w:rPr>
        <w:t>Enter Budget Journals</w:t>
      </w:r>
      <w:r w:rsidRPr="008144E5">
        <w:rPr>
          <w:rFonts w:ascii="Verdana" w:hAnsi="Verdana" w:cs="Arial"/>
          <w:sz w:val="18"/>
          <w:szCs w:val="18"/>
        </w:rPr>
        <w:t xml:space="preserve"> </w:t>
      </w:r>
      <w:r w:rsidR="008100C8">
        <w:rPr>
          <w:rFonts w:ascii="Verdana" w:hAnsi="Verdana" w:cs="Arial"/>
          <w:sz w:val="18"/>
          <w:szCs w:val="18"/>
        </w:rPr>
        <w:t>page</w:t>
      </w:r>
      <w:r w:rsidRPr="008144E5">
        <w:rPr>
          <w:rFonts w:ascii="Verdana" w:hAnsi="Verdana" w:cs="Arial"/>
          <w:sz w:val="18"/>
          <w:szCs w:val="18"/>
        </w:rPr>
        <w:t>:</w:t>
      </w:r>
    </w:p>
    <w:tbl>
      <w:tblPr>
        <w:tblStyle w:val="TableProfessional"/>
        <w:tblW w:w="0" w:type="auto"/>
        <w:tblInd w:w="108" w:type="dxa"/>
        <w:tblLook w:val="04A0" w:firstRow="1" w:lastRow="0" w:firstColumn="1" w:lastColumn="0" w:noHBand="0" w:noVBand="1"/>
      </w:tblPr>
      <w:tblGrid>
        <w:gridCol w:w="2880"/>
        <w:gridCol w:w="5868"/>
      </w:tblGrid>
      <w:tr w:rsidR="00794D7C" w:rsidRPr="008144E5" w14:paraId="7AC55C01" w14:textId="77777777" w:rsidTr="007B45A6">
        <w:trPr>
          <w:cnfStyle w:val="100000000000" w:firstRow="1" w:lastRow="0" w:firstColumn="0" w:lastColumn="0" w:oddVBand="0" w:evenVBand="0" w:oddHBand="0" w:evenHBand="0" w:firstRowFirstColumn="0" w:firstRowLastColumn="0" w:lastRowFirstColumn="0" w:lastRowLastColumn="0"/>
        </w:trPr>
        <w:tc>
          <w:tcPr>
            <w:tcW w:w="2880" w:type="dxa"/>
          </w:tcPr>
          <w:p w14:paraId="6D0F84E1" w14:textId="77777777" w:rsidR="00794D7C" w:rsidRPr="008144E5" w:rsidRDefault="00211084" w:rsidP="007B45A6">
            <w:pPr>
              <w:rPr>
                <w:rFonts w:ascii="Verdana" w:hAnsi="Verdana" w:cs="Arial"/>
                <w:sz w:val="18"/>
                <w:szCs w:val="18"/>
              </w:rPr>
            </w:pPr>
            <w:r w:rsidRPr="008144E5">
              <w:rPr>
                <w:rFonts w:ascii="Verdana" w:hAnsi="Verdana" w:cs="Arial"/>
                <w:sz w:val="18"/>
                <w:szCs w:val="18"/>
              </w:rPr>
              <w:t xml:space="preserve"> </w:t>
            </w:r>
            <w:r w:rsidR="00794D7C" w:rsidRPr="008144E5">
              <w:rPr>
                <w:rFonts w:ascii="Verdana" w:hAnsi="Verdana" w:cs="Arial"/>
                <w:sz w:val="18"/>
                <w:szCs w:val="18"/>
              </w:rPr>
              <w:t>Page name</w:t>
            </w:r>
          </w:p>
        </w:tc>
        <w:tc>
          <w:tcPr>
            <w:tcW w:w="5868" w:type="dxa"/>
          </w:tcPr>
          <w:p w14:paraId="0769A401" w14:textId="77777777" w:rsidR="00794D7C" w:rsidRPr="008144E5" w:rsidRDefault="00794D7C" w:rsidP="007B45A6">
            <w:pPr>
              <w:rPr>
                <w:rFonts w:ascii="Verdana" w:hAnsi="Verdana" w:cs="Arial"/>
                <w:sz w:val="18"/>
                <w:szCs w:val="18"/>
              </w:rPr>
            </w:pPr>
            <w:r w:rsidRPr="008144E5">
              <w:rPr>
                <w:rFonts w:ascii="Verdana" w:hAnsi="Verdana" w:cs="Arial"/>
                <w:sz w:val="18"/>
                <w:szCs w:val="18"/>
              </w:rPr>
              <w:t>Navigation</w:t>
            </w:r>
          </w:p>
        </w:tc>
      </w:tr>
      <w:tr w:rsidR="00794D7C" w:rsidRPr="008144E5" w14:paraId="051AC88C" w14:textId="77777777" w:rsidTr="00246753">
        <w:tc>
          <w:tcPr>
            <w:tcW w:w="2880" w:type="dxa"/>
          </w:tcPr>
          <w:p w14:paraId="00678190" w14:textId="77777777" w:rsidR="00794D7C" w:rsidRPr="008144E5" w:rsidRDefault="0025475F" w:rsidP="00246753">
            <w:pPr>
              <w:spacing w:after="100" w:afterAutospacing="1"/>
              <w:rPr>
                <w:rFonts w:ascii="Verdana" w:hAnsi="Verdana" w:cs="Arial"/>
                <w:sz w:val="18"/>
                <w:szCs w:val="18"/>
              </w:rPr>
            </w:pPr>
            <w:r w:rsidRPr="008144E5">
              <w:rPr>
                <w:rFonts w:ascii="Verdana" w:hAnsi="Verdana" w:cs="Arial"/>
                <w:sz w:val="18"/>
                <w:szCs w:val="18"/>
              </w:rPr>
              <w:t>Enter Budget Journals</w:t>
            </w:r>
          </w:p>
        </w:tc>
        <w:tc>
          <w:tcPr>
            <w:tcW w:w="5868" w:type="dxa"/>
          </w:tcPr>
          <w:p w14:paraId="1DE213B5" w14:textId="77777777" w:rsidR="00794D7C" w:rsidRPr="008144E5" w:rsidRDefault="0000770F" w:rsidP="00246753">
            <w:pPr>
              <w:spacing w:after="100" w:afterAutospacing="1"/>
              <w:rPr>
                <w:rFonts w:ascii="Verdana" w:hAnsi="Verdana" w:cs="Arial"/>
                <w:sz w:val="18"/>
                <w:szCs w:val="18"/>
              </w:rPr>
            </w:pPr>
            <w:r>
              <w:rPr>
                <w:rFonts w:ascii="Verdana" w:hAnsi="Verdana" w:cs="Arial"/>
                <w:sz w:val="18"/>
                <w:szCs w:val="18"/>
              </w:rPr>
              <w:t xml:space="preserve">SMART Homepage </w:t>
            </w:r>
            <w:r w:rsidR="00201A19" w:rsidRPr="008144E5">
              <w:rPr>
                <w:rFonts w:ascii="Verdana" w:hAnsi="Verdana" w:cs="Arial"/>
                <w:sz w:val="18"/>
                <w:szCs w:val="18"/>
              </w:rPr>
              <w:t>&gt;</w:t>
            </w:r>
            <w:r>
              <w:rPr>
                <w:rFonts w:ascii="Verdana" w:hAnsi="Verdana" w:cs="Arial"/>
                <w:sz w:val="18"/>
                <w:szCs w:val="18"/>
              </w:rPr>
              <w:t xml:space="preserve"> General Ledger/KK page&gt;</w:t>
            </w:r>
            <w:r w:rsidR="00201A19" w:rsidRPr="008144E5">
              <w:rPr>
                <w:rFonts w:ascii="Verdana" w:hAnsi="Verdana" w:cs="Arial"/>
                <w:sz w:val="18"/>
                <w:szCs w:val="18"/>
              </w:rPr>
              <w:t xml:space="preserve"> </w:t>
            </w:r>
            <w:r w:rsidR="00794D7C" w:rsidRPr="008144E5">
              <w:rPr>
                <w:rFonts w:ascii="Verdana" w:hAnsi="Verdana" w:cs="Arial"/>
                <w:sz w:val="18"/>
                <w:szCs w:val="18"/>
              </w:rPr>
              <w:t>Commitment Control</w:t>
            </w:r>
            <w:r>
              <w:rPr>
                <w:rFonts w:ascii="Verdana" w:hAnsi="Verdana" w:cs="Arial"/>
                <w:sz w:val="18"/>
                <w:szCs w:val="18"/>
              </w:rPr>
              <w:t xml:space="preserve"> tile</w:t>
            </w:r>
            <w:r w:rsidR="00794D7C" w:rsidRPr="008144E5">
              <w:rPr>
                <w:rFonts w:ascii="Verdana" w:hAnsi="Verdana" w:cs="Arial"/>
                <w:sz w:val="18"/>
                <w:szCs w:val="18"/>
              </w:rPr>
              <w:t>&gt;Budget Journals&gt;Enter Budget Journals</w:t>
            </w:r>
          </w:p>
        </w:tc>
      </w:tr>
    </w:tbl>
    <w:p w14:paraId="6F8C50CA" w14:textId="77777777" w:rsidR="00CE7936" w:rsidRPr="008144E5" w:rsidRDefault="00CE7936" w:rsidP="00CE7936">
      <w:pPr>
        <w:rPr>
          <w:rFonts w:ascii="Verdana" w:hAnsi="Verdana" w:cs="Arial"/>
          <w:noProof/>
          <w:sz w:val="18"/>
          <w:szCs w:val="18"/>
        </w:rPr>
      </w:pPr>
    </w:p>
    <w:p w14:paraId="75043C7B" w14:textId="77777777" w:rsidR="007B45A6" w:rsidRPr="008144E5" w:rsidRDefault="0000770F" w:rsidP="000B5187">
      <w:pPr>
        <w:ind w:left="360"/>
        <w:jc w:val="center"/>
        <w:rPr>
          <w:rFonts w:ascii="Verdana" w:hAnsi="Verdana" w:cs="Arial"/>
          <w:noProof/>
          <w:sz w:val="18"/>
          <w:szCs w:val="18"/>
        </w:rPr>
      </w:pPr>
      <w:r>
        <w:rPr>
          <w:noProof/>
        </w:rPr>
        <w:drawing>
          <wp:inline distT="0" distB="0" distL="0" distR="0" wp14:anchorId="6BF5B38B" wp14:editId="4BF5C452">
            <wp:extent cx="4145892"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4217" cy="2608501"/>
                    </a:xfrm>
                    <a:prstGeom prst="rect">
                      <a:avLst/>
                    </a:prstGeom>
                  </pic:spPr>
                </pic:pic>
              </a:graphicData>
            </a:graphic>
          </wp:inline>
        </w:drawing>
      </w:r>
    </w:p>
    <w:p w14:paraId="3E91387D" w14:textId="77777777" w:rsidR="0000770F" w:rsidRDefault="0000770F" w:rsidP="0000770F">
      <w:pPr>
        <w:ind w:left="360"/>
        <w:jc w:val="center"/>
        <w:rPr>
          <w:rFonts w:ascii="Verdana" w:hAnsi="Verdana" w:cs="Arial"/>
          <w:i/>
          <w:noProof/>
          <w:sz w:val="18"/>
          <w:szCs w:val="18"/>
        </w:rPr>
      </w:pPr>
      <w:r>
        <w:rPr>
          <w:noProof/>
        </w:rPr>
        <w:drawing>
          <wp:inline distT="0" distB="0" distL="0" distR="0" wp14:anchorId="2E795C20" wp14:editId="00D00568">
            <wp:extent cx="4362450" cy="2334575"/>
            <wp:effectExtent l="0" t="0" r="0" b="0"/>
            <wp:docPr id="8" name="Picture 8" descr="C:\Users\lkraus\AppData\Local\Temp\SNAGHTML5668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kraus\AppData\Local\Temp\SNAGHTML56681b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070" cy="2348821"/>
                    </a:xfrm>
                    <a:prstGeom prst="rect">
                      <a:avLst/>
                    </a:prstGeom>
                    <a:noFill/>
                    <a:ln>
                      <a:noFill/>
                    </a:ln>
                  </pic:spPr>
                </pic:pic>
              </a:graphicData>
            </a:graphic>
          </wp:inline>
        </w:drawing>
      </w:r>
    </w:p>
    <w:p w14:paraId="6430EC59" w14:textId="77777777" w:rsidR="0000770F" w:rsidRDefault="0000770F" w:rsidP="0000770F">
      <w:pPr>
        <w:ind w:left="360"/>
        <w:rPr>
          <w:rFonts w:ascii="Verdana" w:hAnsi="Verdana" w:cs="Arial"/>
          <w:i/>
          <w:noProof/>
          <w:sz w:val="18"/>
          <w:szCs w:val="18"/>
        </w:rPr>
      </w:pPr>
    </w:p>
    <w:p w14:paraId="43E80379" w14:textId="77777777" w:rsidR="0000770F" w:rsidRPr="000B5187" w:rsidRDefault="000B5187" w:rsidP="000B5187">
      <w:pPr>
        <w:ind w:left="360"/>
        <w:jc w:val="center"/>
        <w:rPr>
          <w:rFonts w:ascii="Verdana" w:hAnsi="Verdana" w:cs="Arial"/>
          <w:i/>
          <w:noProof/>
          <w:sz w:val="18"/>
          <w:szCs w:val="18"/>
        </w:rPr>
      </w:pPr>
      <w:r w:rsidRPr="000B5187">
        <w:rPr>
          <w:rFonts w:ascii="Verdana" w:hAnsi="Verdana" w:cs="Arial"/>
          <w:i/>
          <w:noProof/>
          <w:sz w:val="18"/>
          <w:szCs w:val="18"/>
        </w:rPr>
        <w:t>Figure 1. Navigation to Enter Budget Journals</w:t>
      </w:r>
    </w:p>
    <w:p w14:paraId="36DA1D70" w14:textId="77777777" w:rsidR="00F75B4F" w:rsidRDefault="00F75B4F">
      <w:pPr>
        <w:rPr>
          <w:rFonts w:ascii="Verdana" w:hAnsi="Verdana" w:cs="Arial"/>
          <w:noProof/>
          <w:sz w:val="18"/>
          <w:szCs w:val="18"/>
        </w:rPr>
      </w:pPr>
      <w:r>
        <w:rPr>
          <w:rFonts w:ascii="Verdana" w:hAnsi="Verdana" w:cs="Arial"/>
          <w:noProof/>
          <w:sz w:val="18"/>
          <w:szCs w:val="18"/>
        </w:rPr>
        <w:br w:type="page"/>
      </w:r>
    </w:p>
    <w:p w14:paraId="68A81B6A" w14:textId="77777777" w:rsidR="00201A19" w:rsidRPr="008144E5" w:rsidRDefault="00201A19" w:rsidP="00201A19">
      <w:pPr>
        <w:pStyle w:val="ListParagraph"/>
        <w:numPr>
          <w:ilvl w:val="0"/>
          <w:numId w:val="24"/>
        </w:numPr>
        <w:rPr>
          <w:rFonts w:ascii="Verdana" w:hAnsi="Verdana" w:cs="Arial"/>
          <w:noProof/>
          <w:sz w:val="18"/>
          <w:szCs w:val="18"/>
        </w:rPr>
      </w:pPr>
      <w:r w:rsidRPr="008144E5">
        <w:rPr>
          <w:rFonts w:ascii="Verdana" w:hAnsi="Verdana" w:cs="Arial"/>
          <w:noProof/>
          <w:sz w:val="18"/>
          <w:szCs w:val="18"/>
        </w:rPr>
        <w:lastRenderedPageBreak/>
        <w:t xml:space="preserve">On the </w:t>
      </w:r>
      <w:r w:rsidRPr="008100C8">
        <w:rPr>
          <w:rFonts w:ascii="Verdana" w:hAnsi="Verdana" w:cs="Arial"/>
          <w:b/>
          <w:noProof/>
          <w:sz w:val="18"/>
          <w:szCs w:val="18"/>
        </w:rPr>
        <w:t>Enter Budget Journals</w:t>
      </w:r>
      <w:r w:rsidRPr="008144E5">
        <w:rPr>
          <w:rFonts w:ascii="Verdana" w:hAnsi="Verdana" w:cs="Arial"/>
          <w:noProof/>
          <w:sz w:val="18"/>
          <w:szCs w:val="18"/>
        </w:rPr>
        <w:t xml:space="preserve"> page, click on </w:t>
      </w:r>
      <w:r w:rsidRPr="008100C8">
        <w:rPr>
          <w:rFonts w:ascii="Verdana" w:hAnsi="Verdana" w:cs="Arial"/>
          <w:i/>
          <w:noProof/>
          <w:sz w:val="18"/>
          <w:szCs w:val="18"/>
        </w:rPr>
        <w:t>Add a New Value</w:t>
      </w:r>
      <w:r w:rsidRPr="008144E5">
        <w:rPr>
          <w:rFonts w:ascii="Verdana" w:hAnsi="Verdana" w:cs="Arial"/>
          <w:noProof/>
          <w:sz w:val="18"/>
          <w:szCs w:val="18"/>
        </w:rPr>
        <w:t xml:space="preserve"> tab.  Enter the required information.  Click the </w:t>
      </w:r>
      <w:r w:rsidRPr="008144E5">
        <w:rPr>
          <w:rFonts w:ascii="Verdana" w:hAnsi="Verdana" w:cs="Arial"/>
          <w:b/>
          <w:noProof/>
          <w:sz w:val="18"/>
          <w:szCs w:val="18"/>
        </w:rPr>
        <w:t xml:space="preserve">Add </w:t>
      </w:r>
      <w:r w:rsidRPr="008144E5">
        <w:rPr>
          <w:rFonts w:ascii="Verdana" w:hAnsi="Verdana" w:cs="Arial"/>
          <w:noProof/>
          <w:sz w:val="18"/>
          <w:szCs w:val="18"/>
        </w:rPr>
        <w:t>button:</w:t>
      </w:r>
    </w:p>
    <w:p w14:paraId="1430A786" w14:textId="77777777" w:rsidR="00715D8A" w:rsidRPr="008144E5" w:rsidRDefault="0000770F" w:rsidP="008100C8">
      <w:pPr>
        <w:pStyle w:val="ListParagraph"/>
        <w:jc w:val="center"/>
        <w:rPr>
          <w:rFonts w:ascii="Verdana" w:hAnsi="Verdana" w:cs="Arial"/>
          <w:noProof/>
          <w:sz w:val="18"/>
          <w:szCs w:val="18"/>
        </w:rPr>
      </w:pPr>
      <w:r>
        <w:rPr>
          <w:rFonts w:ascii="Verdana" w:hAnsi="Verdana"/>
          <w:noProof/>
          <w:sz w:val="18"/>
          <w:szCs w:val="18"/>
        </w:rPr>
        <mc:AlternateContent>
          <mc:Choice Requires="wps">
            <w:drawing>
              <wp:anchor distT="0" distB="0" distL="114300" distR="114300" simplePos="0" relativeHeight="251705344" behindDoc="0" locked="0" layoutInCell="1" allowOverlap="1" wp14:anchorId="476C08B9" wp14:editId="169785EA">
                <wp:simplePos x="0" y="0"/>
                <wp:positionH relativeFrom="column">
                  <wp:posOffset>3228975</wp:posOffset>
                </wp:positionH>
                <wp:positionV relativeFrom="paragraph">
                  <wp:posOffset>2026920</wp:posOffset>
                </wp:positionV>
                <wp:extent cx="552450" cy="9525"/>
                <wp:effectExtent l="28575" t="65405" r="9525" b="48895"/>
                <wp:wrapNone/>
                <wp:docPr id="4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95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C3975A" id="_x0000_t32" coordsize="21600,21600" o:spt="32" o:oned="t" path="m,l21600,21600e" filled="f">
                <v:path arrowok="t" fillok="f" o:connecttype="none"/>
                <o:lock v:ext="edit" shapetype="t"/>
              </v:shapetype>
              <v:shape id="AutoShape 10" o:spid="_x0000_s1026" type="#_x0000_t32" style="position:absolute;margin-left:254.25pt;margin-top:159.6pt;width:43.5pt;height:.7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" strokecolor="red" strokeweight="1.5pt">
                <v:stroke endarrow="block"/>
              </v:shape>
            </w:pict>
          </mc:Fallback>
        </mc:AlternateContent>
      </w:r>
      <w:r>
        <w:rPr>
          <w:rFonts w:ascii="Verdana" w:hAnsi="Verdana"/>
          <w:noProof/>
          <w:sz w:val="18"/>
          <w:szCs w:val="18"/>
        </w:rPr>
        <mc:AlternateContent>
          <mc:Choice Requires="wps">
            <w:drawing>
              <wp:anchor distT="0" distB="0" distL="114300" distR="114300" simplePos="0" relativeHeight="251706368" behindDoc="0" locked="0" layoutInCell="1" allowOverlap="1" wp14:anchorId="4DF925BE" wp14:editId="6A29CBA7">
                <wp:simplePos x="0" y="0"/>
                <wp:positionH relativeFrom="column">
                  <wp:posOffset>4229100</wp:posOffset>
                </wp:positionH>
                <wp:positionV relativeFrom="paragraph">
                  <wp:posOffset>196850</wp:posOffset>
                </wp:positionV>
                <wp:extent cx="0" cy="447675"/>
                <wp:effectExtent l="57150" t="16510" r="57150" b="21590"/>
                <wp:wrapNone/>
                <wp:docPr id="4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BAB7E" id="AutoShape 11" o:spid="_x0000_s1026" type="#_x0000_t32" style="position:absolute;margin-left:333pt;margin-top:15.5pt;width:0;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4NA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" strokecolor="red" strokeweight="1.5pt">
                <v:stroke endarrow="block"/>
              </v:shape>
            </w:pict>
          </mc:Fallback>
        </mc:AlternateContent>
      </w:r>
      <w:r w:rsidR="00201A19" w:rsidRPr="008144E5">
        <w:rPr>
          <w:rFonts w:ascii="Verdana" w:hAnsi="Verdana"/>
          <w:noProof/>
          <w:sz w:val="18"/>
          <w:szCs w:val="18"/>
        </w:rPr>
        <w:drawing>
          <wp:inline distT="0" distB="0" distL="0" distR="0" wp14:anchorId="6076B981" wp14:editId="45B78306">
            <wp:extent cx="2247900" cy="2785082"/>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47619" cy="2784734"/>
                    </a:xfrm>
                    <a:prstGeom prst="rect">
                      <a:avLst/>
                    </a:prstGeom>
                    <a:ln>
                      <a:solidFill>
                        <a:schemeClr val="accent1"/>
                      </a:solidFill>
                    </a:ln>
                  </pic:spPr>
                </pic:pic>
              </a:graphicData>
            </a:graphic>
          </wp:inline>
        </w:drawing>
      </w:r>
    </w:p>
    <w:p w14:paraId="29977661" w14:textId="77777777" w:rsidR="00246753" w:rsidRPr="008144E5" w:rsidRDefault="000B5187" w:rsidP="00246753">
      <w:pPr>
        <w:spacing w:before="120"/>
        <w:jc w:val="center"/>
        <w:rPr>
          <w:rFonts w:ascii="Verdana" w:hAnsi="Verdana" w:cs="Arial"/>
          <w:i/>
          <w:noProof/>
          <w:sz w:val="18"/>
          <w:szCs w:val="18"/>
        </w:rPr>
      </w:pPr>
      <w:r>
        <w:rPr>
          <w:rFonts w:ascii="Verdana" w:hAnsi="Verdana" w:cs="Arial"/>
          <w:i/>
          <w:noProof/>
          <w:sz w:val="18"/>
          <w:szCs w:val="18"/>
        </w:rPr>
        <w:t>Figure 2</w:t>
      </w:r>
      <w:r w:rsidR="00246753" w:rsidRPr="008144E5">
        <w:rPr>
          <w:rFonts w:ascii="Verdana" w:hAnsi="Verdana" w:cs="Arial"/>
          <w:i/>
          <w:noProof/>
          <w:sz w:val="18"/>
          <w:szCs w:val="18"/>
        </w:rPr>
        <w:t>. Enter Budget Journals Page</w:t>
      </w:r>
    </w:p>
    <w:p w14:paraId="32A531A5" w14:textId="77777777" w:rsidR="006C0523" w:rsidRPr="008144E5" w:rsidRDefault="006C0523" w:rsidP="00CE7936">
      <w:pPr>
        <w:rPr>
          <w:rFonts w:ascii="Verdana" w:hAnsi="Verdana" w:cs="Arial"/>
          <w:noProof/>
          <w:sz w:val="18"/>
          <w:szCs w:val="18"/>
        </w:rPr>
      </w:pPr>
    </w:p>
    <w:p w14:paraId="066E4895" w14:textId="77777777" w:rsidR="00CE7936" w:rsidRPr="008144E5" w:rsidRDefault="00CE7936" w:rsidP="00CE7936">
      <w:pPr>
        <w:rPr>
          <w:rFonts w:ascii="Verdana" w:hAnsi="Verdana" w:cs="Arial"/>
          <w:noProof/>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794D7C" w:rsidRPr="008144E5" w14:paraId="2D802E04" w14:textId="77777777" w:rsidTr="007B45A6">
        <w:trPr>
          <w:cantSplit/>
          <w:tblHeader/>
          <w:jc w:val="center"/>
        </w:trPr>
        <w:tc>
          <w:tcPr>
            <w:tcW w:w="1992" w:type="pct"/>
            <w:shd w:val="clear" w:color="auto" w:fill="000000"/>
          </w:tcPr>
          <w:p w14:paraId="4FE3341A" w14:textId="77777777" w:rsidR="00794D7C" w:rsidRPr="008144E5" w:rsidRDefault="00794D7C" w:rsidP="007B45A6">
            <w:pPr>
              <w:rPr>
                <w:rFonts w:ascii="Verdana" w:hAnsi="Verdana" w:cs="Arial"/>
                <w:b/>
                <w:color w:val="FFFFFF"/>
                <w:sz w:val="18"/>
                <w:szCs w:val="18"/>
              </w:rPr>
            </w:pPr>
            <w:r w:rsidRPr="008144E5">
              <w:rPr>
                <w:rFonts w:ascii="Verdana" w:hAnsi="Verdana" w:cs="Arial"/>
                <w:b/>
                <w:color w:val="FFFFFF"/>
                <w:sz w:val="18"/>
                <w:szCs w:val="18"/>
              </w:rPr>
              <w:t>Field</w:t>
            </w:r>
          </w:p>
        </w:tc>
        <w:tc>
          <w:tcPr>
            <w:tcW w:w="3008" w:type="pct"/>
            <w:shd w:val="clear" w:color="auto" w:fill="000000"/>
          </w:tcPr>
          <w:p w14:paraId="5A529738" w14:textId="77777777" w:rsidR="00794D7C" w:rsidRPr="008144E5" w:rsidRDefault="00794D7C" w:rsidP="007B45A6">
            <w:pPr>
              <w:rPr>
                <w:rFonts w:ascii="Verdana" w:hAnsi="Verdana" w:cs="Arial"/>
                <w:b/>
                <w:color w:val="FFFFFF"/>
                <w:sz w:val="18"/>
                <w:szCs w:val="18"/>
              </w:rPr>
            </w:pPr>
            <w:r w:rsidRPr="008144E5">
              <w:rPr>
                <w:rFonts w:ascii="Verdana" w:hAnsi="Verdana" w:cs="Arial"/>
                <w:b/>
                <w:color w:val="FFFFFF"/>
                <w:sz w:val="18"/>
                <w:szCs w:val="18"/>
              </w:rPr>
              <w:t>Description</w:t>
            </w:r>
          </w:p>
        </w:tc>
      </w:tr>
      <w:tr w:rsidR="00794D7C" w:rsidRPr="008144E5" w14:paraId="57F689E3" w14:textId="77777777" w:rsidTr="007B45A6">
        <w:trPr>
          <w:cantSplit/>
          <w:jc w:val="center"/>
        </w:trPr>
        <w:tc>
          <w:tcPr>
            <w:tcW w:w="1992" w:type="pct"/>
          </w:tcPr>
          <w:p w14:paraId="29720DCC" w14:textId="77777777" w:rsidR="00794D7C" w:rsidRPr="008144E5" w:rsidRDefault="006C0523" w:rsidP="007B45A6">
            <w:pPr>
              <w:pStyle w:val="term1"/>
              <w:rPr>
                <w:rFonts w:ascii="Verdana" w:hAnsi="Verdana"/>
                <w:b/>
                <w:sz w:val="18"/>
                <w:szCs w:val="18"/>
              </w:rPr>
            </w:pPr>
            <w:r w:rsidRPr="008144E5">
              <w:rPr>
                <w:rFonts w:ascii="Verdana" w:hAnsi="Verdana"/>
                <w:b/>
                <w:bCs/>
                <w:sz w:val="18"/>
                <w:szCs w:val="18"/>
              </w:rPr>
              <w:t>Business Unit</w:t>
            </w:r>
          </w:p>
        </w:tc>
        <w:tc>
          <w:tcPr>
            <w:tcW w:w="3008" w:type="pct"/>
          </w:tcPr>
          <w:p w14:paraId="17880362" w14:textId="77777777" w:rsidR="00794D7C" w:rsidRPr="008144E5" w:rsidRDefault="00794D7C" w:rsidP="007B45A6">
            <w:pPr>
              <w:pStyle w:val="term1"/>
              <w:rPr>
                <w:rFonts w:ascii="Verdana" w:hAnsi="Verdana"/>
                <w:sz w:val="18"/>
                <w:szCs w:val="18"/>
              </w:rPr>
            </w:pPr>
            <w:r w:rsidRPr="008144E5">
              <w:rPr>
                <w:rFonts w:ascii="Verdana" w:hAnsi="Verdana"/>
                <w:sz w:val="18"/>
                <w:szCs w:val="18"/>
              </w:rPr>
              <w:t>Agency Business Unit</w:t>
            </w:r>
          </w:p>
        </w:tc>
      </w:tr>
      <w:tr w:rsidR="00794D7C" w:rsidRPr="008144E5" w14:paraId="63BF58C6" w14:textId="77777777" w:rsidTr="007B45A6">
        <w:trPr>
          <w:cantSplit/>
          <w:jc w:val="center"/>
        </w:trPr>
        <w:tc>
          <w:tcPr>
            <w:tcW w:w="1992" w:type="pct"/>
          </w:tcPr>
          <w:p w14:paraId="2814A7A7" w14:textId="77777777" w:rsidR="00794D7C" w:rsidRPr="008144E5" w:rsidRDefault="00794D7C" w:rsidP="007B45A6">
            <w:pPr>
              <w:pStyle w:val="term1"/>
              <w:rPr>
                <w:rFonts w:ascii="Verdana" w:hAnsi="Verdana"/>
                <w:b/>
                <w:bCs/>
                <w:sz w:val="18"/>
                <w:szCs w:val="18"/>
              </w:rPr>
            </w:pPr>
            <w:r w:rsidRPr="008144E5">
              <w:rPr>
                <w:rFonts w:ascii="Verdana" w:hAnsi="Verdana"/>
                <w:b/>
                <w:bCs/>
                <w:sz w:val="18"/>
                <w:szCs w:val="18"/>
              </w:rPr>
              <w:t>Journal ID</w:t>
            </w:r>
          </w:p>
        </w:tc>
        <w:tc>
          <w:tcPr>
            <w:tcW w:w="3008" w:type="pct"/>
          </w:tcPr>
          <w:p w14:paraId="3B707182" w14:textId="77777777" w:rsidR="00794D7C" w:rsidRPr="008144E5" w:rsidRDefault="00780C59" w:rsidP="007B45A6">
            <w:pPr>
              <w:pStyle w:val="term1"/>
              <w:rPr>
                <w:rFonts w:ascii="Verdana" w:hAnsi="Verdana"/>
                <w:sz w:val="18"/>
                <w:szCs w:val="18"/>
              </w:rPr>
            </w:pPr>
            <w:r w:rsidRPr="008144E5">
              <w:rPr>
                <w:rFonts w:ascii="Verdana" w:hAnsi="Verdana"/>
                <w:sz w:val="18"/>
                <w:szCs w:val="18"/>
              </w:rPr>
              <w:t xml:space="preserve">Use ‘NEXT’ to auto number the journal or enter a </w:t>
            </w:r>
            <w:proofErr w:type="gramStart"/>
            <w:r w:rsidRPr="008144E5">
              <w:rPr>
                <w:rFonts w:ascii="Verdana" w:hAnsi="Verdana"/>
                <w:sz w:val="18"/>
                <w:szCs w:val="18"/>
              </w:rPr>
              <w:t>10 digit</w:t>
            </w:r>
            <w:proofErr w:type="gramEnd"/>
            <w:r w:rsidRPr="008144E5">
              <w:rPr>
                <w:rFonts w:ascii="Verdana" w:hAnsi="Verdana"/>
                <w:sz w:val="18"/>
                <w:szCs w:val="18"/>
              </w:rPr>
              <w:t xml:space="preserve"> journal ID. </w:t>
            </w:r>
          </w:p>
        </w:tc>
      </w:tr>
      <w:tr w:rsidR="00780C59" w:rsidRPr="008144E5" w14:paraId="549394CA" w14:textId="77777777" w:rsidTr="007B45A6">
        <w:trPr>
          <w:cantSplit/>
          <w:jc w:val="center"/>
        </w:trPr>
        <w:tc>
          <w:tcPr>
            <w:tcW w:w="1992" w:type="pct"/>
          </w:tcPr>
          <w:p w14:paraId="3EBD87E2" w14:textId="77777777" w:rsidR="00780C59" w:rsidRPr="008144E5" w:rsidRDefault="00780C59" w:rsidP="007B45A6">
            <w:pPr>
              <w:pStyle w:val="term1"/>
              <w:rPr>
                <w:rFonts w:ascii="Verdana" w:hAnsi="Verdana"/>
                <w:b/>
                <w:bCs/>
                <w:sz w:val="18"/>
                <w:szCs w:val="18"/>
              </w:rPr>
            </w:pPr>
            <w:r w:rsidRPr="008144E5">
              <w:rPr>
                <w:rFonts w:ascii="Verdana" w:hAnsi="Verdana"/>
                <w:b/>
                <w:bCs/>
                <w:sz w:val="18"/>
                <w:szCs w:val="18"/>
              </w:rPr>
              <w:t>Journal Date</w:t>
            </w:r>
          </w:p>
        </w:tc>
        <w:tc>
          <w:tcPr>
            <w:tcW w:w="3008" w:type="pct"/>
          </w:tcPr>
          <w:p w14:paraId="0812CEC8" w14:textId="77777777" w:rsidR="00780C59" w:rsidRPr="008144E5" w:rsidRDefault="00780C59" w:rsidP="007B45A6">
            <w:pPr>
              <w:pStyle w:val="term1"/>
              <w:rPr>
                <w:rFonts w:ascii="Verdana" w:hAnsi="Verdana"/>
                <w:sz w:val="18"/>
                <w:szCs w:val="18"/>
              </w:rPr>
            </w:pPr>
            <w:r w:rsidRPr="008144E5">
              <w:rPr>
                <w:rFonts w:ascii="Verdana" w:hAnsi="Verdana"/>
                <w:sz w:val="18"/>
                <w:szCs w:val="18"/>
              </w:rPr>
              <w:t>Use the current date.</w:t>
            </w:r>
          </w:p>
        </w:tc>
      </w:tr>
    </w:tbl>
    <w:p w14:paraId="3CBFE3D2" w14:textId="77777777" w:rsidR="00246753" w:rsidRPr="008144E5" w:rsidRDefault="00246753" w:rsidP="00246753">
      <w:pPr>
        <w:keepNext/>
        <w:spacing w:before="120"/>
        <w:jc w:val="center"/>
        <w:rPr>
          <w:rFonts w:ascii="Verdana" w:hAnsi="Verdana" w:cs="Arial"/>
          <w:i/>
          <w:noProof/>
          <w:sz w:val="18"/>
          <w:szCs w:val="18"/>
        </w:rPr>
      </w:pPr>
      <w:r w:rsidRPr="008144E5">
        <w:rPr>
          <w:rFonts w:ascii="Verdana" w:hAnsi="Verdana" w:cs="Arial"/>
          <w:i/>
          <w:noProof/>
          <w:sz w:val="18"/>
          <w:szCs w:val="18"/>
        </w:rPr>
        <w:t>Table 1. Enter Budget Journals Elements</w:t>
      </w:r>
    </w:p>
    <w:p w14:paraId="2893D259" w14:textId="77777777" w:rsidR="00246753" w:rsidRPr="008144E5" w:rsidRDefault="00246753" w:rsidP="00246753">
      <w:pPr>
        <w:keepNext/>
        <w:jc w:val="center"/>
        <w:rPr>
          <w:rFonts w:ascii="Verdana" w:hAnsi="Verdana" w:cs="Arial"/>
          <w:noProof/>
          <w:sz w:val="18"/>
          <w:szCs w:val="18"/>
        </w:rPr>
      </w:pPr>
    </w:p>
    <w:p w14:paraId="49F958C1" w14:textId="77777777" w:rsidR="00246753" w:rsidRPr="008144E5" w:rsidRDefault="00246753" w:rsidP="00246753">
      <w:pPr>
        <w:rPr>
          <w:rFonts w:ascii="Verdana" w:hAnsi="Verdana" w:cs="Arial"/>
          <w:sz w:val="18"/>
          <w:szCs w:val="18"/>
        </w:rPr>
      </w:pPr>
    </w:p>
    <w:p w14:paraId="7DCEB555" w14:textId="77777777" w:rsidR="006010B8" w:rsidRDefault="006010B8">
      <w:pPr>
        <w:rPr>
          <w:rFonts w:ascii="Verdana" w:hAnsi="Verdana" w:cs="Arial"/>
          <w:noProof/>
          <w:sz w:val="18"/>
          <w:szCs w:val="18"/>
        </w:rPr>
      </w:pPr>
      <w:r>
        <w:rPr>
          <w:rFonts w:ascii="Verdana" w:hAnsi="Verdana" w:cs="Arial"/>
          <w:noProof/>
          <w:sz w:val="18"/>
          <w:szCs w:val="18"/>
        </w:rPr>
        <w:br w:type="page"/>
      </w:r>
    </w:p>
    <w:p w14:paraId="7E0F7A2E" w14:textId="77777777" w:rsidR="006010B8" w:rsidRDefault="00201A19" w:rsidP="006010B8">
      <w:pPr>
        <w:pStyle w:val="ListParagraph"/>
        <w:numPr>
          <w:ilvl w:val="0"/>
          <w:numId w:val="24"/>
        </w:numPr>
        <w:rPr>
          <w:rFonts w:ascii="Verdana" w:hAnsi="Verdana" w:cs="Arial"/>
          <w:noProof/>
          <w:sz w:val="18"/>
          <w:szCs w:val="18"/>
        </w:rPr>
      </w:pPr>
      <w:r w:rsidRPr="006010B8">
        <w:rPr>
          <w:rFonts w:ascii="Verdana" w:hAnsi="Verdana" w:cs="Arial"/>
          <w:noProof/>
          <w:sz w:val="18"/>
          <w:szCs w:val="18"/>
        </w:rPr>
        <w:lastRenderedPageBreak/>
        <w:t xml:space="preserve">Enter the required information into the </w:t>
      </w:r>
      <w:r w:rsidRPr="006010B8">
        <w:rPr>
          <w:rFonts w:ascii="Verdana" w:hAnsi="Verdana" w:cs="Arial"/>
          <w:b/>
          <w:noProof/>
          <w:sz w:val="18"/>
          <w:szCs w:val="18"/>
        </w:rPr>
        <w:t>Budget Header</w:t>
      </w:r>
      <w:r w:rsidRPr="006010B8">
        <w:rPr>
          <w:rFonts w:ascii="Verdana" w:hAnsi="Verdana" w:cs="Arial"/>
          <w:noProof/>
          <w:sz w:val="18"/>
          <w:szCs w:val="18"/>
        </w:rPr>
        <w:t xml:space="preserve"> </w:t>
      </w:r>
      <w:r w:rsidR="00F75B4F">
        <w:rPr>
          <w:rFonts w:ascii="Verdana" w:hAnsi="Verdana" w:cs="Arial"/>
          <w:noProof/>
          <w:sz w:val="18"/>
          <w:szCs w:val="18"/>
        </w:rPr>
        <w:t>tab</w:t>
      </w:r>
      <w:r w:rsidRPr="006010B8">
        <w:rPr>
          <w:rFonts w:ascii="Verdana" w:hAnsi="Verdana" w:cs="Arial"/>
          <w:noProof/>
          <w:sz w:val="18"/>
          <w:szCs w:val="18"/>
        </w:rPr>
        <w:t xml:space="preserve">.  </w:t>
      </w:r>
      <w:r w:rsidR="006010B8" w:rsidRPr="006010B8">
        <w:rPr>
          <w:rFonts w:ascii="Verdana" w:hAnsi="Verdana" w:cs="Arial"/>
          <w:noProof/>
          <w:sz w:val="18"/>
          <w:szCs w:val="18"/>
        </w:rPr>
        <w:t xml:space="preserve"> When </w:t>
      </w:r>
      <w:r w:rsidR="008100C8">
        <w:rPr>
          <w:rFonts w:ascii="Verdana" w:hAnsi="Verdana" w:cs="Arial"/>
          <w:noProof/>
          <w:sz w:val="18"/>
          <w:szCs w:val="18"/>
        </w:rPr>
        <w:t xml:space="preserve">the </w:t>
      </w:r>
      <w:r w:rsidR="006010B8" w:rsidRPr="006010B8">
        <w:rPr>
          <w:rFonts w:ascii="Verdana" w:hAnsi="Verdana" w:cs="Arial"/>
          <w:noProof/>
          <w:sz w:val="18"/>
          <w:szCs w:val="18"/>
        </w:rPr>
        <w:t xml:space="preserve">header is complete, click on the </w:t>
      </w:r>
      <w:r w:rsidR="006010B8" w:rsidRPr="00F75B4F">
        <w:rPr>
          <w:rFonts w:ascii="Verdana" w:hAnsi="Verdana" w:cs="Arial"/>
          <w:i/>
          <w:noProof/>
          <w:sz w:val="18"/>
          <w:szCs w:val="18"/>
        </w:rPr>
        <w:t>Budget Lines</w:t>
      </w:r>
      <w:r w:rsidR="006010B8" w:rsidRPr="006010B8">
        <w:rPr>
          <w:rFonts w:ascii="Verdana" w:hAnsi="Verdana" w:cs="Arial"/>
          <w:noProof/>
          <w:sz w:val="18"/>
          <w:szCs w:val="18"/>
        </w:rPr>
        <w:t xml:space="preserve"> tab.</w:t>
      </w:r>
    </w:p>
    <w:p w14:paraId="32CF441A" w14:textId="77777777" w:rsidR="00D275D1" w:rsidRPr="008144E5" w:rsidRDefault="0000770F" w:rsidP="00C35C0E">
      <w:pPr>
        <w:pStyle w:val="ListParagraph"/>
      </w:pPr>
      <w:r>
        <w:rPr>
          <w:noProof/>
        </w:rPr>
        <mc:AlternateContent>
          <mc:Choice Requires="wps">
            <w:drawing>
              <wp:anchor distT="0" distB="0" distL="114300" distR="114300" simplePos="0" relativeHeight="251714560" behindDoc="0" locked="0" layoutInCell="1" allowOverlap="1" wp14:anchorId="2C2A4C01" wp14:editId="6DB29F7F">
                <wp:simplePos x="0" y="0"/>
                <wp:positionH relativeFrom="column">
                  <wp:posOffset>457200</wp:posOffset>
                </wp:positionH>
                <wp:positionV relativeFrom="paragraph">
                  <wp:posOffset>121920</wp:posOffset>
                </wp:positionV>
                <wp:extent cx="790575" cy="191770"/>
                <wp:effectExtent l="9525" t="8255" r="9525" b="9525"/>
                <wp:wrapNone/>
                <wp:docPr id="4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9177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AD6B" id="Rectangle 19" o:spid="_x0000_s1026" style="position:absolute;margin-left:36pt;margin-top:9.6pt;width:62.25pt;height:1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" strokecolor="red">
                <v:fill opacity="0"/>
              </v:rect>
            </w:pict>
          </mc:Fallback>
        </mc:AlternateContent>
      </w:r>
      <w:r w:rsidR="00201A19" w:rsidRPr="00C35C0E">
        <w:rPr>
          <w:noProof/>
        </w:rPr>
        <w:drawing>
          <wp:inline distT="0" distB="0" distL="0" distR="0" wp14:anchorId="789DC2DE" wp14:editId="5749C90A">
            <wp:extent cx="6210300" cy="4042003"/>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11607" cy="4042854"/>
                    </a:xfrm>
                    <a:prstGeom prst="rect">
                      <a:avLst/>
                    </a:prstGeom>
                    <a:ln>
                      <a:solidFill>
                        <a:schemeClr val="accent1"/>
                      </a:solidFill>
                    </a:ln>
                  </pic:spPr>
                </pic:pic>
              </a:graphicData>
            </a:graphic>
          </wp:inline>
        </w:drawing>
      </w:r>
    </w:p>
    <w:p w14:paraId="547469FE" w14:textId="77777777" w:rsidR="00211084" w:rsidRPr="008144E5" w:rsidRDefault="00D275D1" w:rsidP="00B057FC">
      <w:pPr>
        <w:pStyle w:val="Caption"/>
        <w:spacing w:before="0" w:after="120"/>
        <w:jc w:val="center"/>
        <w:rPr>
          <w:rFonts w:ascii="Verdana" w:hAnsi="Verdana"/>
          <w:i/>
          <w:color w:val="auto"/>
        </w:rPr>
      </w:pPr>
      <w:r w:rsidRPr="008144E5">
        <w:rPr>
          <w:rFonts w:ascii="Verdana" w:hAnsi="Verdana"/>
          <w:i/>
          <w:color w:val="auto"/>
        </w:rPr>
        <w:t xml:space="preserve">Figure </w:t>
      </w:r>
      <w:r w:rsidR="000B5187">
        <w:rPr>
          <w:rFonts w:ascii="Verdana" w:hAnsi="Verdana"/>
          <w:i/>
          <w:color w:val="auto"/>
        </w:rPr>
        <w:t>3</w:t>
      </w:r>
      <w:r w:rsidRPr="008144E5">
        <w:rPr>
          <w:rFonts w:ascii="Verdana" w:hAnsi="Verdana"/>
          <w:i/>
          <w:color w:val="auto"/>
        </w:rPr>
        <w:t>. Budget Header Page</w:t>
      </w:r>
    </w:p>
    <w:p w14:paraId="1113193B" w14:textId="77777777" w:rsidR="00246753" w:rsidRPr="008144E5" w:rsidRDefault="00246753" w:rsidP="00715D8A">
      <w:pPr>
        <w:pStyle w:val="Caption"/>
        <w:spacing w:before="120" w:after="120"/>
        <w:jc w:val="center"/>
        <w:rPr>
          <w:rFonts w:ascii="Verdana" w:hAnsi="Verdana"/>
          <w:i/>
          <w:color w:val="auto"/>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211084" w:rsidRPr="008144E5" w14:paraId="1D807A8B" w14:textId="77777777" w:rsidTr="00543935">
        <w:trPr>
          <w:cantSplit/>
          <w:tblHeader/>
          <w:jc w:val="center"/>
        </w:trPr>
        <w:tc>
          <w:tcPr>
            <w:tcW w:w="1992" w:type="pct"/>
            <w:shd w:val="clear" w:color="auto" w:fill="000000"/>
          </w:tcPr>
          <w:p w14:paraId="24BBABC0" w14:textId="77777777" w:rsidR="00211084" w:rsidRPr="008144E5" w:rsidRDefault="00282AA0" w:rsidP="00543935">
            <w:pPr>
              <w:rPr>
                <w:rFonts w:ascii="Verdana" w:hAnsi="Verdana" w:cs="Arial"/>
                <w:b/>
                <w:color w:val="FFFFFF"/>
                <w:sz w:val="18"/>
                <w:szCs w:val="18"/>
              </w:rPr>
            </w:pPr>
            <w:r w:rsidRPr="008144E5">
              <w:rPr>
                <w:rFonts w:ascii="Verdana" w:hAnsi="Verdana" w:cs="Arial"/>
                <w:b/>
                <w:color w:val="FFFFFF"/>
                <w:sz w:val="18"/>
                <w:szCs w:val="18"/>
              </w:rPr>
              <w:t>Field</w:t>
            </w:r>
          </w:p>
        </w:tc>
        <w:tc>
          <w:tcPr>
            <w:tcW w:w="3008" w:type="pct"/>
            <w:shd w:val="clear" w:color="auto" w:fill="000000"/>
          </w:tcPr>
          <w:p w14:paraId="4EB8AAE2" w14:textId="77777777" w:rsidR="00211084" w:rsidRPr="008144E5" w:rsidRDefault="00211084" w:rsidP="00543935">
            <w:pPr>
              <w:rPr>
                <w:rFonts w:ascii="Verdana" w:hAnsi="Verdana" w:cs="Arial"/>
                <w:b/>
                <w:color w:val="FFFFFF"/>
                <w:sz w:val="18"/>
                <w:szCs w:val="18"/>
              </w:rPr>
            </w:pPr>
            <w:r w:rsidRPr="008144E5">
              <w:rPr>
                <w:rFonts w:ascii="Verdana" w:hAnsi="Verdana" w:cs="Arial"/>
                <w:b/>
                <w:color w:val="FFFFFF"/>
                <w:sz w:val="18"/>
                <w:szCs w:val="18"/>
              </w:rPr>
              <w:t>Description</w:t>
            </w:r>
          </w:p>
        </w:tc>
      </w:tr>
      <w:tr w:rsidR="00211084" w:rsidRPr="008144E5" w14:paraId="30F966EE" w14:textId="77777777" w:rsidTr="00543935">
        <w:trPr>
          <w:cantSplit/>
          <w:jc w:val="center"/>
        </w:trPr>
        <w:tc>
          <w:tcPr>
            <w:tcW w:w="1992" w:type="pct"/>
          </w:tcPr>
          <w:p w14:paraId="64E9E330" w14:textId="77777777" w:rsidR="00211084" w:rsidRPr="008144E5" w:rsidRDefault="00211084">
            <w:pPr>
              <w:pStyle w:val="term1"/>
              <w:rPr>
                <w:rFonts w:ascii="Verdana" w:hAnsi="Verdana"/>
                <w:b/>
                <w:sz w:val="18"/>
                <w:szCs w:val="18"/>
              </w:rPr>
            </w:pPr>
            <w:r w:rsidRPr="008144E5">
              <w:rPr>
                <w:rFonts w:ascii="Verdana" w:hAnsi="Verdana"/>
                <w:b/>
                <w:bCs/>
                <w:sz w:val="18"/>
                <w:szCs w:val="18"/>
              </w:rPr>
              <w:t>Ledger Group</w:t>
            </w:r>
          </w:p>
        </w:tc>
        <w:tc>
          <w:tcPr>
            <w:tcW w:w="3008" w:type="pct"/>
          </w:tcPr>
          <w:p w14:paraId="7BBD8738" w14:textId="77777777" w:rsidR="00211084" w:rsidRPr="008144E5" w:rsidRDefault="00211084" w:rsidP="00B619CC">
            <w:pPr>
              <w:pStyle w:val="term1"/>
              <w:rPr>
                <w:rFonts w:ascii="Verdana" w:hAnsi="Verdana"/>
                <w:sz w:val="18"/>
                <w:szCs w:val="18"/>
              </w:rPr>
            </w:pPr>
            <w:r w:rsidRPr="008144E5">
              <w:rPr>
                <w:rFonts w:ascii="Verdana" w:hAnsi="Verdana"/>
                <w:sz w:val="18"/>
                <w:szCs w:val="18"/>
              </w:rPr>
              <w:t xml:space="preserve">When adding a new journal, a lookup is available to select the ledger group for the budget ledger </w:t>
            </w:r>
            <w:r w:rsidR="00B619CC" w:rsidRPr="008144E5">
              <w:rPr>
                <w:rFonts w:ascii="Verdana" w:hAnsi="Verdana"/>
                <w:sz w:val="18"/>
                <w:szCs w:val="18"/>
              </w:rPr>
              <w:t>where this entry will be recorded</w:t>
            </w:r>
          </w:p>
        </w:tc>
      </w:tr>
      <w:tr w:rsidR="00794D7C" w:rsidRPr="008144E5" w14:paraId="2F4DC22B" w14:textId="77777777" w:rsidTr="00543935">
        <w:trPr>
          <w:cantSplit/>
          <w:jc w:val="center"/>
        </w:trPr>
        <w:tc>
          <w:tcPr>
            <w:tcW w:w="1992" w:type="pct"/>
          </w:tcPr>
          <w:p w14:paraId="6AEE8E67" w14:textId="77777777" w:rsidR="00794D7C" w:rsidRPr="008144E5" w:rsidRDefault="00794D7C">
            <w:pPr>
              <w:pStyle w:val="term1"/>
              <w:rPr>
                <w:rFonts w:ascii="Verdana" w:hAnsi="Verdana"/>
                <w:b/>
                <w:bCs/>
                <w:sz w:val="18"/>
                <w:szCs w:val="18"/>
              </w:rPr>
            </w:pPr>
            <w:r w:rsidRPr="008144E5">
              <w:rPr>
                <w:rFonts w:ascii="Verdana" w:hAnsi="Verdana"/>
                <w:b/>
                <w:bCs/>
                <w:sz w:val="18"/>
                <w:szCs w:val="18"/>
              </w:rPr>
              <w:t>Budget Entry Type</w:t>
            </w:r>
          </w:p>
        </w:tc>
        <w:tc>
          <w:tcPr>
            <w:tcW w:w="3008" w:type="pct"/>
          </w:tcPr>
          <w:p w14:paraId="5CD9EC5E" w14:textId="77777777" w:rsidR="00794D7C" w:rsidRPr="008144E5" w:rsidRDefault="00794D7C" w:rsidP="00B619CC">
            <w:pPr>
              <w:pStyle w:val="term1"/>
              <w:rPr>
                <w:rFonts w:ascii="Verdana" w:hAnsi="Verdana"/>
                <w:sz w:val="18"/>
                <w:szCs w:val="18"/>
              </w:rPr>
            </w:pPr>
            <w:r w:rsidRPr="008144E5">
              <w:rPr>
                <w:rFonts w:ascii="Verdana" w:hAnsi="Verdana"/>
                <w:sz w:val="18"/>
                <w:szCs w:val="18"/>
              </w:rPr>
              <w:t>Use the lookup to select the entry type for this journal</w:t>
            </w:r>
            <w:r w:rsidR="00780C59" w:rsidRPr="008144E5">
              <w:rPr>
                <w:rFonts w:ascii="Verdana" w:hAnsi="Verdana"/>
                <w:sz w:val="18"/>
                <w:szCs w:val="18"/>
              </w:rPr>
              <w:t>, as described in Topic 1.</w:t>
            </w:r>
          </w:p>
        </w:tc>
      </w:tr>
      <w:tr w:rsidR="00794D7C" w:rsidRPr="008144E5" w14:paraId="5ED2FB8F" w14:textId="77777777" w:rsidTr="00543935">
        <w:trPr>
          <w:cantSplit/>
          <w:jc w:val="center"/>
        </w:trPr>
        <w:tc>
          <w:tcPr>
            <w:tcW w:w="1992" w:type="pct"/>
          </w:tcPr>
          <w:p w14:paraId="551EB44D" w14:textId="77777777" w:rsidR="00794D7C" w:rsidRPr="008144E5" w:rsidRDefault="00794D7C">
            <w:pPr>
              <w:pStyle w:val="term1"/>
              <w:rPr>
                <w:rFonts w:ascii="Verdana" w:hAnsi="Verdana"/>
                <w:b/>
                <w:bCs/>
                <w:sz w:val="18"/>
                <w:szCs w:val="18"/>
              </w:rPr>
            </w:pPr>
            <w:r w:rsidRPr="008144E5">
              <w:rPr>
                <w:rFonts w:ascii="Verdana" w:hAnsi="Verdana"/>
                <w:b/>
                <w:bCs/>
                <w:sz w:val="18"/>
                <w:szCs w:val="18"/>
              </w:rPr>
              <w:t>Long Description</w:t>
            </w:r>
          </w:p>
        </w:tc>
        <w:tc>
          <w:tcPr>
            <w:tcW w:w="3008" w:type="pct"/>
          </w:tcPr>
          <w:p w14:paraId="15F7CF28" w14:textId="77777777" w:rsidR="00794D7C" w:rsidRPr="008144E5" w:rsidRDefault="00794D7C" w:rsidP="00780C59">
            <w:pPr>
              <w:pStyle w:val="term1"/>
              <w:rPr>
                <w:rFonts w:ascii="Verdana" w:hAnsi="Verdana"/>
                <w:sz w:val="18"/>
                <w:szCs w:val="18"/>
              </w:rPr>
            </w:pPr>
            <w:r w:rsidRPr="008144E5">
              <w:rPr>
                <w:rFonts w:ascii="Verdana" w:hAnsi="Verdana"/>
                <w:sz w:val="18"/>
                <w:szCs w:val="18"/>
              </w:rPr>
              <w:t xml:space="preserve">Enter a meaningful </w:t>
            </w:r>
            <w:r w:rsidR="006C0523" w:rsidRPr="008144E5">
              <w:rPr>
                <w:rFonts w:ascii="Verdana" w:hAnsi="Verdana"/>
                <w:sz w:val="18"/>
                <w:szCs w:val="18"/>
              </w:rPr>
              <w:t xml:space="preserve">description. </w:t>
            </w:r>
            <w:r w:rsidR="00F61ACD" w:rsidRPr="008144E5">
              <w:rPr>
                <w:rFonts w:ascii="Verdana" w:hAnsi="Verdana"/>
                <w:sz w:val="18"/>
                <w:szCs w:val="18"/>
              </w:rPr>
              <w:t>This description can assist you when searching for a journal.</w:t>
            </w:r>
          </w:p>
        </w:tc>
      </w:tr>
    </w:tbl>
    <w:p w14:paraId="5F098878" w14:textId="77777777" w:rsidR="00AB5C20" w:rsidRPr="008144E5" w:rsidRDefault="00282AA0" w:rsidP="00282AA0">
      <w:pPr>
        <w:pStyle w:val="Caption"/>
        <w:jc w:val="center"/>
        <w:rPr>
          <w:rFonts w:ascii="Verdana" w:hAnsi="Verdana"/>
          <w:i/>
          <w:color w:val="auto"/>
        </w:rPr>
      </w:pPr>
      <w:r w:rsidRPr="008144E5">
        <w:rPr>
          <w:rFonts w:ascii="Verdana" w:hAnsi="Verdana"/>
          <w:i/>
          <w:color w:val="auto"/>
        </w:rPr>
        <w:t xml:space="preserve">Table </w:t>
      </w:r>
      <w:r w:rsidR="004328D5" w:rsidRPr="008144E5">
        <w:rPr>
          <w:rFonts w:ascii="Verdana" w:hAnsi="Verdana"/>
          <w:i/>
          <w:color w:val="auto"/>
        </w:rPr>
        <w:fldChar w:fldCharType="begin"/>
      </w:r>
      <w:r w:rsidR="002D4310" w:rsidRPr="008144E5">
        <w:rPr>
          <w:rFonts w:ascii="Verdana" w:hAnsi="Verdana"/>
          <w:i/>
          <w:color w:val="auto"/>
        </w:rPr>
        <w:instrText xml:space="preserve"> SEQ Table \* ARABIC </w:instrText>
      </w:r>
      <w:r w:rsidR="004328D5" w:rsidRPr="008144E5">
        <w:rPr>
          <w:rFonts w:ascii="Verdana" w:hAnsi="Verdana"/>
          <w:i/>
          <w:color w:val="auto"/>
        </w:rPr>
        <w:fldChar w:fldCharType="separate"/>
      </w:r>
      <w:r w:rsidR="00E429A9" w:rsidRPr="008144E5">
        <w:rPr>
          <w:rFonts w:ascii="Verdana" w:hAnsi="Verdana"/>
          <w:i/>
          <w:noProof/>
          <w:color w:val="auto"/>
        </w:rPr>
        <w:t>2</w:t>
      </w:r>
      <w:r w:rsidR="004328D5" w:rsidRPr="008144E5">
        <w:rPr>
          <w:rFonts w:ascii="Verdana" w:hAnsi="Verdana"/>
          <w:i/>
          <w:color w:val="auto"/>
        </w:rPr>
        <w:fldChar w:fldCharType="end"/>
      </w:r>
      <w:r w:rsidRPr="008144E5">
        <w:rPr>
          <w:rFonts w:ascii="Verdana" w:hAnsi="Verdana"/>
          <w:i/>
          <w:color w:val="auto"/>
        </w:rPr>
        <w:t>. Budget Header Page Elements</w:t>
      </w:r>
    </w:p>
    <w:p w14:paraId="0BC5568A" w14:textId="77777777" w:rsidR="00936871" w:rsidRPr="008144E5" w:rsidRDefault="00936871">
      <w:pPr>
        <w:rPr>
          <w:rFonts w:ascii="Verdana" w:hAnsi="Verdana" w:cs="Arial"/>
          <w:sz w:val="18"/>
          <w:szCs w:val="18"/>
        </w:rPr>
      </w:pPr>
      <w:r w:rsidRPr="008144E5">
        <w:rPr>
          <w:rFonts w:ascii="Verdana" w:hAnsi="Verdana" w:cs="Arial"/>
          <w:sz w:val="18"/>
          <w:szCs w:val="18"/>
        </w:rPr>
        <w:br w:type="page"/>
      </w:r>
    </w:p>
    <w:p w14:paraId="2C9591AC" w14:textId="77777777" w:rsidR="006F3395" w:rsidRPr="00F75B4F" w:rsidRDefault="00936871" w:rsidP="006F3395">
      <w:pPr>
        <w:pStyle w:val="ListParagraph"/>
        <w:keepNext/>
        <w:numPr>
          <w:ilvl w:val="0"/>
          <w:numId w:val="24"/>
        </w:numPr>
        <w:spacing w:after="100" w:afterAutospacing="1"/>
        <w:rPr>
          <w:rFonts w:ascii="Verdana" w:hAnsi="Verdana" w:cs="Arial"/>
          <w:sz w:val="18"/>
          <w:szCs w:val="18"/>
        </w:rPr>
      </w:pPr>
      <w:r w:rsidRPr="00F75B4F">
        <w:rPr>
          <w:rFonts w:ascii="Verdana" w:hAnsi="Verdana" w:cs="Arial"/>
          <w:sz w:val="18"/>
          <w:szCs w:val="18"/>
        </w:rPr>
        <w:lastRenderedPageBreak/>
        <w:t>Enter the required information on the</w:t>
      </w:r>
      <w:r w:rsidR="00A1306E" w:rsidRPr="00F75B4F">
        <w:rPr>
          <w:rFonts w:ascii="Verdana" w:hAnsi="Verdana" w:cs="Arial"/>
          <w:sz w:val="18"/>
          <w:szCs w:val="18"/>
        </w:rPr>
        <w:t xml:space="preserve"> </w:t>
      </w:r>
      <w:r w:rsidR="00A1306E" w:rsidRPr="00F75B4F">
        <w:rPr>
          <w:rFonts w:ascii="Verdana" w:hAnsi="Verdana" w:cs="Arial"/>
          <w:b/>
          <w:sz w:val="18"/>
          <w:szCs w:val="18"/>
        </w:rPr>
        <w:t>Budget Lines</w:t>
      </w:r>
      <w:r w:rsidR="00A1306E" w:rsidRPr="00F75B4F">
        <w:rPr>
          <w:rFonts w:ascii="Verdana" w:hAnsi="Verdana" w:cs="Arial"/>
          <w:sz w:val="18"/>
          <w:szCs w:val="18"/>
        </w:rPr>
        <w:t xml:space="preserve"> </w:t>
      </w:r>
      <w:r w:rsidR="00F75B4F" w:rsidRPr="00F75B4F">
        <w:rPr>
          <w:rFonts w:ascii="Verdana" w:hAnsi="Verdana" w:cs="Arial"/>
          <w:sz w:val="18"/>
          <w:szCs w:val="18"/>
        </w:rPr>
        <w:t>tab</w:t>
      </w:r>
      <w:r w:rsidRPr="00F75B4F">
        <w:rPr>
          <w:rFonts w:ascii="Verdana" w:hAnsi="Verdana" w:cs="Arial"/>
          <w:sz w:val="18"/>
          <w:szCs w:val="18"/>
        </w:rPr>
        <w:t>.</w:t>
      </w:r>
      <w:r w:rsidR="00A1306E" w:rsidRPr="00F75B4F">
        <w:rPr>
          <w:rFonts w:ascii="Verdana" w:hAnsi="Verdana" w:cs="Arial"/>
          <w:sz w:val="18"/>
          <w:szCs w:val="18"/>
        </w:rPr>
        <w:t xml:space="preserve"> </w:t>
      </w:r>
    </w:p>
    <w:p w14:paraId="01024D67" w14:textId="77777777" w:rsidR="00D275D1" w:rsidRPr="008144E5" w:rsidRDefault="0000770F" w:rsidP="006010B8">
      <w:pPr>
        <w:keepNext/>
        <w:spacing w:after="120"/>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715584" behindDoc="0" locked="0" layoutInCell="1" allowOverlap="1" wp14:anchorId="44B2715B" wp14:editId="0CB3790B">
                <wp:simplePos x="0" y="0"/>
                <wp:positionH relativeFrom="column">
                  <wp:posOffset>885825</wp:posOffset>
                </wp:positionH>
                <wp:positionV relativeFrom="paragraph">
                  <wp:posOffset>28575</wp:posOffset>
                </wp:positionV>
                <wp:extent cx="790575" cy="191770"/>
                <wp:effectExtent l="9525" t="5715" r="9525" b="12065"/>
                <wp:wrapNone/>
                <wp:docPr id="4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9177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6C048" id="Rectangle 20" o:spid="_x0000_s1026" style="position:absolute;margin-left:69.75pt;margin-top:2.25pt;width:62.25pt;height:1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" strokecolor="red">
                <v:fill opacity="0"/>
              </v:rect>
            </w:pict>
          </mc:Fallback>
        </mc:AlternateContent>
      </w:r>
      <w:r w:rsidR="00936871" w:rsidRPr="008144E5">
        <w:rPr>
          <w:rFonts w:ascii="Verdana" w:hAnsi="Verdana"/>
          <w:noProof/>
          <w:sz w:val="18"/>
          <w:szCs w:val="18"/>
        </w:rPr>
        <w:drawing>
          <wp:inline distT="0" distB="0" distL="0" distR="0" wp14:anchorId="5C374B53" wp14:editId="50518F0F">
            <wp:extent cx="6209614" cy="2505075"/>
            <wp:effectExtent l="19050" t="1905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19497" cy="2509062"/>
                    </a:xfrm>
                    <a:prstGeom prst="rect">
                      <a:avLst/>
                    </a:prstGeom>
                    <a:ln>
                      <a:solidFill>
                        <a:schemeClr val="accent1"/>
                      </a:solidFill>
                    </a:ln>
                  </pic:spPr>
                </pic:pic>
              </a:graphicData>
            </a:graphic>
          </wp:inline>
        </w:drawing>
      </w:r>
    </w:p>
    <w:p w14:paraId="50601AB2" w14:textId="77777777" w:rsidR="00A1306E" w:rsidRDefault="00D275D1" w:rsidP="007B1C79">
      <w:pPr>
        <w:pStyle w:val="Caption"/>
        <w:spacing w:before="0" w:after="0"/>
        <w:jc w:val="center"/>
        <w:rPr>
          <w:rFonts w:ascii="Verdana" w:hAnsi="Verdana"/>
          <w:i/>
          <w:color w:val="auto"/>
        </w:rPr>
      </w:pPr>
      <w:r w:rsidRPr="008144E5">
        <w:rPr>
          <w:rFonts w:ascii="Verdana" w:hAnsi="Verdana"/>
          <w:i/>
          <w:color w:val="auto"/>
        </w:rPr>
        <w:t xml:space="preserve">Figure </w:t>
      </w:r>
      <w:r w:rsidR="000B5187">
        <w:rPr>
          <w:rFonts w:ascii="Verdana" w:hAnsi="Verdana"/>
          <w:i/>
          <w:color w:val="auto"/>
        </w:rPr>
        <w:t>4</w:t>
      </w:r>
      <w:r w:rsidRPr="008144E5">
        <w:rPr>
          <w:rFonts w:ascii="Verdana" w:hAnsi="Verdana"/>
          <w:i/>
          <w:color w:val="auto"/>
        </w:rPr>
        <w:t>. Budget Lines Page</w:t>
      </w:r>
    </w:p>
    <w:p w14:paraId="11ECF3F0" w14:textId="77777777" w:rsidR="006010B8" w:rsidRPr="008144E5" w:rsidRDefault="006010B8" w:rsidP="007B1C79">
      <w:pPr>
        <w:pStyle w:val="Caption"/>
        <w:spacing w:before="0" w:after="0"/>
        <w:jc w:val="center"/>
        <w:rPr>
          <w:rFonts w:ascii="Verdana" w:hAnsi="Verdana"/>
          <w:i/>
          <w:color w:val="auto"/>
        </w:rPr>
      </w:pPr>
    </w:p>
    <w:p w14:paraId="4A56F1E3" w14:textId="77777777" w:rsidR="007B1C79" w:rsidRPr="008144E5" w:rsidRDefault="007B1C79" w:rsidP="007B1C79">
      <w:pPr>
        <w:pStyle w:val="Caption"/>
        <w:spacing w:before="0" w:after="0"/>
        <w:jc w:val="center"/>
        <w:rPr>
          <w:rFonts w:ascii="Verdana" w:hAnsi="Verdana"/>
          <w:i/>
          <w:color w:val="auto"/>
        </w:rPr>
      </w:pPr>
    </w:p>
    <w:tbl>
      <w:tblPr>
        <w:tblW w:w="9090" w:type="dxa"/>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right w:w="115" w:type="dxa"/>
        </w:tblCellMar>
        <w:tblLook w:val="01E0" w:firstRow="1" w:lastRow="1" w:firstColumn="1" w:lastColumn="1" w:noHBand="0" w:noVBand="0"/>
      </w:tblPr>
      <w:tblGrid>
        <w:gridCol w:w="1800"/>
        <w:gridCol w:w="7290"/>
      </w:tblGrid>
      <w:tr w:rsidR="00A1306E" w:rsidRPr="008144E5" w14:paraId="67AFB487" w14:textId="77777777" w:rsidTr="00900125">
        <w:trPr>
          <w:cantSplit/>
          <w:trHeight w:val="262"/>
          <w:tblHeader/>
        </w:trPr>
        <w:tc>
          <w:tcPr>
            <w:tcW w:w="990" w:type="pct"/>
            <w:shd w:val="clear" w:color="auto" w:fill="000000"/>
          </w:tcPr>
          <w:p w14:paraId="048A780C" w14:textId="77777777" w:rsidR="00A1306E" w:rsidRPr="008144E5" w:rsidRDefault="006F3395" w:rsidP="0093448E">
            <w:pPr>
              <w:spacing w:after="120"/>
              <w:rPr>
                <w:rFonts w:ascii="Verdana" w:hAnsi="Verdana" w:cs="Arial"/>
                <w:b/>
                <w:color w:val="FFFFFF"/>
                <w:sz w:val="18"/>
                <w:szCs w:val="18"/>
              </w:rPr>
            </w:pPr>
            <w:r w:rsidRPr="008144E5">
              <w:rPr>
                <w:rFonts w:ascii="Verdana" w:hAnsi="Verdana"/>
                <w:sz w:val="18"/>
                <w:szCs w:val="18"/>
              </w:rPr>
              <w:br w:type="page"/>
            </w:r>
            <w:r w:rsidR="00282AA0" w:rsidRPr="008144E5">
              <w:rPr>
                <w:rFonts w:ascii="Verdana" w:hAnsi="Verdana" w:cs="Arial"/>
                <w:b/>
                <w:color w:val="FFFFFF"/>
                <w:sz w:val="18"/>
                <w:szCs w:val="18"/>
              </w:rPr>
              <w:t>Field</w:t>
            </w:r>
          </w:p>
        </w:tc>
        <w:tc>
          <w:tcPr>
            <w:tcW w:w="4010" w:type="pct"/>
            <w:shd w:val="clear" w:color="auto" w:fill="000000"/>
          </w:tcPr>
          <w:p w14:paraId="4F2C0B06" w14:textId="77777777" w:rsidR="00A1306E" w:rsidRPr="008144E5" w:rsidRDefault="00A1306E" w:rsidP="0093448E">
            <w:pPr>
              <w:spacing w:after="120"/>
              <w:rPr>
                <w:rFonts w:ascii="Verdana" w:hAnsi="Verdana" w:cs="Arial"/>
                <w:b/>
                <w:color w:val="FFFFFF"/>
                <w:sz w:val="18"/>
                <w:szCs w:val="18"/>
              </w:rPr>
            </w:pPr>
            <w:r w:rsidRPr="008144E5">
              <w:rPr>
                <w:rFonts w:ascii="Verdana" w:hAnsi="Verdana" w:cs="Arial"/>
                <w:b/>
                <w:color w:val="FFFFFF"/>
                <w:sz w:val="18"/>
                <w:szCs w:val="18"/>
              </w:rPr>
              <w:t>Description</w:t>
            </w:r>
          </w:p>
        </w:tc>
      </w:tr>
      <w:tr w:rsidR="00C46D69" w:rsidRPr="008144E5" w14:paraId="093B0250" w14:textId="77777777" w:rsidTr="00900125">
        <w:trPr>
          <w:cantSplit/>
          <w:trHeight w:val="1050"/>
        </w:trPr>
        <w:tc>
          <w:tcPr>
            <w:tcW w:w="990" w:type="pct"/>
          </w:tcPr>
          <w:p w14:paraId="5AAD8698" w14:textId="77777777" w:rsidR="00C46D69" w:rsidRPr="008144E5" w:rsidRDefault="00C46D69" w:rsidP="0093448E">
            <w:pPr>
              <w:pStyle w:val="term1"/>
              <w:spacing w:after="120"/>
              <w:rPr>
                <w:rFonts w:ascii="Verdana" w:hAnsi="Verdana"/>
                <w:b/>
                <w:bCs/>
                <w:sz w:val="18"/>
                <w:szCs w:val="18"/>
              </w:rPr>
            </w:pPr>
            <w:r w:rsidRPr="008144E5">
              <w:rPr>
                <w:rFonts w:ascii="Verdana" w:hAnsi="Verdana"/>
                <w:b/>
                <w:bCs/>
                <w:sz w:val="18"/>
                <w:szCs w:val="18"/>
              </w:rPr>
              <w:t>Budget Period</w:t>
            </w:r>
          </w:p>
        </w:tc>
        <w:tc>
          <w:tcPr>
            <w:tcW w:w="4010" w:type="pct"/>
          </w:tcPr>
          <w:p w14:paraId="4E11501B" w14:textId="77777777" w:rsidR="00C46D69" w:rsidRPr="008144E5" w:rsidRDefault="00C46D69" w:rsidP="0093448E">
            <w:pPr>
              <w:pStyle w:val="term1"/>
              <w:spacing w:before="0" w:after="120"/>
              <w:rPr>
                <w:rFonts w:ascii="Verdana" w:hAnsi="Verdana"/>
                <w:sz w:val="18"/>
                <w:szCs w:val="18"/>
              </w:rPr>
            </w:pPr>
            <w:r w:rsidRPr="008144E5">
              <w:rPr>
                <w:rFonts w:ascii="Verdana" w:hAnsi="Verdana"/>
                <w:sz w:val="18"/>
                <w:szCs w:val="18"/>
              </w:rPr>
              <w:t xml:space="preserve">A budget period represents a time segment that the system uses to divide budgets. </w:t>
            </w:r>
            <w:r w:rsidR="00756DF0" w:rsidRPr="008144E5">
              <w:rPr>
                <w:rFonts w:ascii="Verdana" w:hAnsi="Verdana"/>
                <w:sz w:val="18"/>
                <w:szCs w:val="18"/>
              </w:rPr>
              <w:t xml:space="preserve">Most budgets are established on the State Fiscal year </w:t>
            </w:r>
            <w:proofErr w:type="gramStart"/>
            <w:r w:rsidR="00756DF0" w:rsidRPr="008144E5">
              <w:rPr>
                <w:rFonts w:ascii="Verdana" w:hAnsi="Verdana"/>
                <w:sz w:val="18"/>
                <w:szCs w:val="18"/>
              </w:rPr>
              <w:t>basis</w:t>
            </w:r>
            <w:proofErr w:type="gramEnd"/>
            <w:r w:rsidR="00756DF0" w:rsidRPr="008144E5">
              <w:rPr>
                <w:rFonts w:ascii="Verdana" w:hAnsi="Verdana"/>
                <w:sz w:val="18"/>
                <w:szCs w:val="18"/>
              </w:rPr>
              <w:t xml:space="preserve"> but you may have elected to use a monthly revenue estimate budget</w:t>
            </w:r>
            <w:r w:rsidR="004124EF" w:rsidRPr="008144E5">
              <w:rPr>
                <w:rFonts w:ascii="Verdana" w:hAnsi="Verdana"/>
                <w:sz w:val="18"/>
                <w:szCs w:val="18"/>
              </w:rPr>
              <w:t>.</w:t>
            </w:r>
          </w:p>
        </w:tc>
      </w:tr>
      <w:tr w:rsidR="00F61ACD" w:rsidRPr="008144E5" w14:paraId="0170AA1D" w14:textId="77777777" w:rsidTr="00900125">
        <w:trPr>
          <w:cantSplit/>
          <w:trHeight w:val="864"/>
        </w:trPr>
        <w:tc>
          <w:tcPr>
            <w:tcW w:w="990" w:type="pct"/>
          </w:tcPr>
          <w:p w14:paraId="37D47D1F" w14:textId="77777777" w:rsidR="00F61ACD" w:rsidRPr="008144E5" w:rsidRDefault="005C1425" w:rsidP="0093448E">
            <w:pPr>
              <w:pStyle w:val="term1"/>
              <w:spacing w:after="120"/>
              <w:rPr>
                <w:rFonts w:ascii="Verdana" w:hAnsi="Verdana"/>
                <w:b/>
                <w:bCs/>
                <w:sz w:val="18"/>
                <w:szCs w:val="18"/>
              </w:rPr>
            </w:pPr>
            <w:proofErr w:type="spellStart"/>
            <w:r w:rsidRPr="008144E5">
              <w:rPr>
                <w:rFonts w:ascii="Verdana" w:hAnsi="Verdana"/>
                <w:b/>
                <w:bCs/>
                <w:sz w:val="18"/>
                <w:szCs w:val="18"/>
              </w:rPr>
              <w:t>ChartFields</w:t>
            </w:r>
            <w:proofErr w:type="spellEnd"/>
          </w:p>
        </w:tc>
        <w:tc>
          <w:tcPr>
            <w:tcW w:w="4010" w:type="pct"/>
          </w:tcPr>
          <w:p w14:paraId="6DD0E1BB" w14:textId="77777777" w:rsidR="00F61ACD" w:rsidRPr="008144E5" w:rsidRDefault="006C0523" w:rsidP="0093448E">
            <w:pPr>
              <w:pStyle w:val="term1"/>
              <w:spacing w:before="0" w:after="120"/>
              <w:rPr>
                <w:rFonts w:ascii="Verdana" w:hAnsi="Verdana"/>
                <w:sz w:val="18"/>
                <w:szCs w:val="18"/>
              </w:rPr>
            </w:pPr>
            <w:r w:rsidRPr="008144E5">
              <w:rPr>
                <w:rFonts w:ascii="Verdana" w:hAnsi="Verdana"/>
                <w:sz w:val="18"/>
                <w:szCs w:val="18"/>
              </w:rPr>
              <w:t xml:space="preserve">The </w:t>
            </w:r>
            <w:proofErr w:type="spellStart"/>
            <w:r w:rsidR="005C1425" w:rsidRPr="008144E5">
              <w:rPr>
                <w:rFonts w:ascii="Verdana" w:hAnsi="Verdana"/>
                <w:sz w:val="18"/>
                <w:szCs w:val="18"/>
              </w:rPr>
              <w:t>ChartFields</w:t>
            </w:r>
            <w:proofErr w:type="spellEnd"/>
            <w:r w:rsidRPr="008144E5">
              <w:rPr>
                <w:rFonts w:ascii="Verdana" w:hAnsi="Verdana"/>
                <w:sz w:val="18"/>
                <w:szCs w:val="18"/>
              </w:rPr>
              <w:t xml:space="preserve"> shown are required and determined by the Budget Definition set-up. </w:t>
            </w:r>
            <w:r w:rsidR="00F61ACD" w:rsidRPr="008144E5">
              <w:rPr>
                <w:rFonts w:ascii="Verdana" w:hAnsi="Verdana"/>
                <w:sz w:val="18"/>
                <w:szCs w:val="18"/>
              </w:rPr>
              <w:t xml:space="preserve">The </w:t>
            </w:r>
            <w:proofErr w:type="spellStart"/>
            <w:r w:rsidR="00F61ACD" w:rsidRPr="008144E5">
              <w:rPr>
                <w:rFonts w:ascii="Verdana" w:hAnsi="Verdana"/>
                <w:sz w:val="18"/>
                <w:szCs w:val="18"/>
              </w:rPr>
              <w:t>DeptID</w:t>
            </w:r>
            <w:proofErr w:type="spellEnd"/>
            <w:r w:rsidR="00F61ACD" w:rsidRPr="008144E5">
              <w:rPr>
                <w:rFonts w:ascii="Verdana" w:hAnsi="Verdana"/>
                <w:sz w:val="18"/>
                <w:szCs w:val="18"/>
              </w:rPr>
              <w:t xml:space="preserve">, Program, and Account </w:t>
            </w:r>
            <w:proofErr w:type="spellStart"/>
            <w:r w:rsidR="005C1425" w:rsidRPr="008144E5">
              <w:rPr>
                <w:rFonts w:ascii="Verdana" w:hAnsi="Verdana"/>
                <w:sz w:val="18"/>
                <w:szCs w:val="18"/>
              </w:rPr>
              <w:t>ChartFields</w:t>
            </w:r>
            <w:proofErr w:type="spellEnd"/>
            <w:r w:rsidR="00F61ACD" w:rsidRPr="008144E5">
              <w:rPr>
                <w:rFonts w:ascii="Verdana" w:hAnsi="Verdana"/>
                <w:sz w:val="18"/>
                <w:szCs w:val="18"/>
              </w:rPr>
              <w:t xml:space="preserve"> </w:t>
            </w:r>
            <w:r w:rsidR="00F61ACD" w:rsidRPr="008144E5">
              <w:rPr>
                <w:rFonts w:ascii="Verdana" w:hAnsi="Verdana"/>
                <w:b/>
                <w:sz w:val="18"/>
                <w:szCs w:val="18"/>
                <w:u w:val="single"/>
              </w:rPr>
              <w:t>must</w:t>
            </w:r>
            <w:r w:rsidR="00F61ACD" w:rsidRPr="008144E5">
              <w:rPr>
                <w:rFonts w:ascii="Verdana" w:hAnsi="Verdana"/>
                <w:b/>
                <w:sz w:val="18"/>
                <w:szCs w:val="18"/>
              </w:rPr>
              <w:t xml:space="preserve"> </w:t>
            </w:r>
            <w:r w:rsidR="00F61ACD" w:rsidRPr="008144E5">
              <w:rPr>
                <w:rFonts w:ascii="Verdana" w:hAnsi="Verdana"/>
                <w:sz w:val="18"/>
                <w:szCs w:val="18"/>
              </w:rPr>
              <w:t>be entered at the translation level defined in the Budget Definition.</w:t>
            </w:r>
          </w:p>
        </w:tc>
      </w:tr>
      <w:tr w:rsidR="00F75B4F" w:rsidRPr="008144E5" w14:paraId="106334EB" w14:textId="77777777" w:rsidTr="00F75B4F">
        <w:trPr>
          <w:cantSplit/>
          <w:trHeight w:val="516"/>
        </w:trPr>
        <w:tc>
          <w:tcPr>
            <w:tcW w:w="990" w:type="pct"/>
          </w:tcPr>
          <w:p w14:paraId="5A3AD2A8" w14:textId="77777777" w:rsidR="00F75B4F" w:rsidRPr="008144E5" w:rsidRDefault="00F75B4F" w:rsidP="0093448E">
            <w:pPr>
              <w:pStyle w:val="term1"/>
              <w:spacing w:after="120"/>
              <w:rPr>
                <w:rFonts w:ascii="Verdana" w:hAnsi="Verdana"/>
                <w:b/>
                <w:bCs/>
                <w:sz w:val="18"/>
                <w:szCs w:val="18"/>
              </w:rPr>
            </w:pPr>
            <w:r>
              <w:rPr>
                <w:rFonts w:ascii="Verdana" w:hAnsi="Verdana"/>
                <w:b/>
                <w:bCs/>
                <w:sz w:val="18"/>
                <w:szCs w:val="18"/>
              </w:rPr>
              <w:t>Description</w:t>
            </w:r>
          </w:p>
        </w:tc>
        <w:tc>
          <w:tcPr>
            <w:tcW w:w="4010" w:type="pct"/>
          </w:tcPr>
          <w:p w14:paraId="1DB052BF" w14:textId="77777777" w:rsidR="00F75B4F" w:rsidRPr="008144E5" w:rsidRDefault="00F75B4F" w:rsidP="0093448E">
            <w:pPr>
              <w:pStyle w:val="term1"/>
              <w:spacing w:before="0" w:after="120"/>
              <w:rPr>
                <w:rFonts w:ascii="Verdana" w:hAnsi="Verdana"/>
                <w:sz w:val="18"/>
                <w:szCs w:val="18"/>
              </w:rPr>
            </w:pPr>
            <w:r>
              <w:rPr>
                <w:rFonts w:ascii="Verdana" w:hAnsi="Verdana"/>
                <w:sz w:val="18"/>
                <w:szCs w:val="18"/>
              </w:rPr>
              <w:t>Enter information to assist users when viewing the journal.  Examples include Statutory citation, Governor’s Budget recommendations, allotments, etc.</w:t>
            </w:r>
          </w:p>
        </w:tc>
      </w:tr>
      <w:tr w:rsidR="00C46D69" w:rsidRPr="008144E5" w14:paraId="5F810501" w14:textId="77777777" w:rsidTr="00900125">
        <w:trPr>
          <w:cantSplit/>
          <w:trHeight w:val="340"/>
        </w:trPr>
        <w:tc>
          <w:tcPr>
            <w:tcW w:w="990" w:type="pct"/>
          </w:tcPr>
          <w:p w14:paraId="48F1D271" w14:textId="77777777" w:rsidR="00C46D69" w:rsidRPr="008144E5" w:rsidRDefault="00C46D69" w:rsidP="0093448E">
            <w:pPr>
              <w:pStyle w:val="term1"/>
              <w:spacing w:after="120"/>
              <w:rPr>
                <w:rFonts w:ascii="Verdana" w:hAnsi="Verdana"/>
                <w:b/>
                <w:bCs/>
                <w:sz w:val="18"/>
                <w:szCs w:val="18"/>
              </w:rPr>
            </w:pPr>
            <w:r w:rsidRPr="008144E5">
              <w:rPr>
                <w:rFonts w:ascii="Verdana" w:hAnsi="Verdana"/>
                <w:b/>
                <w:bCs/>
                <w:sz w:val="18"/>
                <w:szCs w:val="18"/>
              </w:rPr>
              <w:t>Lines to Copy</w:t>
            </w:r>
          </w:p>
        </w:tc>
        <w:tc>
          <w:tcPr>
            <w:tcW w:w="4010" w:type="pct"/>
          </w:tcPr>
          <w:p w14:paraId="0023264D" w14:textId="77777777" w:rsidR="00C46D69" w:rsidRPr="008144E5" w:rsidRDefault="00C46D69" w:rsidP="0093448E">
            <w:pPr>
              <w:pStyle w:val="term1"/>
              <w:spacing w:before="0" w:after="120"/>
              <w:rPr>
                <w:rFonts w:ascii="Verdana" w:hAnsi="Verdana"/>
                <w:sz w:val="18"/>
                <w:szCs w:val="18"/>
              </w:rPr>
            </w:pPr>
            <w:r w:rsidRPr="008144E5">
              <w:rPr>
                <w:rFonts w:ascii="Verdana" w:hAnsi="Verdana"/>
                <w:sz w:val="18"/>
                <w:szCs w:val="18"/>
              </w:rPr>
              <w:t>Number of lines you want to copy</w:t>
            </w:r>
          </w:p>
        </w:tc>
      </w:tr>
      <w:tr w:rsidR="00C46D69" w:rsidRPr="008144E5" w14:paraId="3EF242A7" w14:textId="77777777" w:rsidTr="00900125">
        <w:trPr>
          <w:cantSplit/>
          <w:trHeight w:val="587"/>
        </w:trPr>
        <w:tc>
          <w:tcPr>
            <w:tcW w:w="990" w:type="pct"/>
          </w:tcPr>
          <w:p w14:paraId="73A9D792" w14:textId="77777777" w:rsidR="00C46D69" w:rsidRPr="008144E5" w:rsidRDefault="00C46D69" w:rsidP="0093448E">
            <w:pPr>
              <w:pStyle w:val="term1"/>
              <w:spacing w:after="120"/>
              <w:rPr>
                <w:rFonts w:ascii="Verdana" w:hAnsi="Verdana"/>
                <w:b/>
                <w:bCs/>
                <w:sz w:val="18"/>
                <w:szCs w:val="18"/>
              </w:rPr>
            </w:pPr>
            <w:r w:rsidRPr="008144E5">
              <w:rPr>
                <w:rFonts w:ascii="Verdana" w:hAnsi="Verdana"/>
                <w:b/>
                <w:bCs/>
                <w:sz w:val="18"/>
                <w:szCs w:val="18"/>
              </w:rPr>
              <w:t>Journal Line Copy Down</w:t>
            </w:r>
            <w:r w:rsidR="00936871" w:rsidRPr="008144E5">
              <w:rPr>
                <w:rFonts w:ascii="Verdana" w:hAnsi="Verdana"/>
                <w:b/>
                <w:bCs/>
                <w:sz w:val="18"/>
                <w:szCs w:val="18"/>
              </w:rPr>
              <w:t xml:space="preserve"> link</w:t>
            </w:r>
          </w:p>
        </w:tc>
        <w:tc>
          <w:tcPr>
            <w:tcW w:w="4010" w:type="pct"/>
          </w:tcPr>
          <w:p w14:paraId="55BFECF4" w14:textId="77777777" w:rsidR="00C46D69" w:rsidRPr="008144E5" w:rsidRDefault="00C46D69" w:rsidP="0093448E">
            <w:pPr>
              <w:pStyle w:val="table1"/>
              <w:spacing w:after="120"/>
              <w:rPr>
                <w:rFonts w:ascii="Verdana" w:hAnsi="Verdana"/>
                <w:sz w:val="18"/>
                <w:szCs w:val="18"/>
              </w:rPr>
            </w:pPr>
            <w:r w:rsidRPr="008144E5">
              <w:rPr>
                <w:rFonts w:ascii="Verdana" w:hAnsi="Verdana"/>
                <w:sz w:val="18"/>
                <w:szCs w:val="18"/>
              </w:rPr>
              <w:t xml:space="preserve">Select the fields you want to copy to the next journal entry line on the </w:t>
            </w:r>
            <w:r w:rsidRPr="008144E5">
              <w:rPr>
                <w:rFonts w:ascii="Verdana" w:hAnsi="Verdana"/>
                <w:b/>
                <w:sz w:val="18"/>
                <w:szCs w:val="18"/>
              </w:rPr>
              <w:t>Budget Lines</w:t>
            </w:r>
            <w:r w:rsidRPr="008144E5">
              <w:rPr>
                <w:rFonts w:ascii="Verdana" w:hAnsi="Verdana"/>
                <w:sz w:val="18"/>
                <w:szCs w:val="18"/>
              </w:rPr>
              <w:t xml:space="preserve"> page</w:t>
            </w:r>
            <w:r w:rsidR="007B1C79" w:rsidRPr="008144E5">
              <w:rPr>
                <w:rFonts w:ascii="Verdana" w:hAnsi="Verdana"/>
                <w:sz w:val="18"/>
                <w:szCs w:val="18"/>
              </w:rPr>
              <w:t>.  See Figure 4 below.</w:t>
            </w:r>
          </w:p>
        </w:tc>
      </w:tr>
    </w:tbl>
    <w:p w14:paraId="6EF3DDBA" w14:textId="77777777" w:rsidR="00A1306E" w:rsidRPr="008144E5" w:rsidRDefault="007B1C79" w:rsidP="00282AA0">
      <w:pPr>
        <w:pStyle w:val="Caption"/>
        <w:jc w:val="center"/>
        <w:rPr>
          <w:rFonts w:ascii="Verdana" w:hAnsi="Verdana"/>
          <w:i/>
          <w:color w:val="auto"/>
        </w:rPr>
      </w:pPr>
      <w:r w:rsidRPr="008144E5">
        <w:rPr>
          <w:rFonts w:ascii="Verdana" w:hAnsi="Verdana"/>
          <w:i/>
          <w:color w:val="auto"/>
        </w:rPr>
        <w:t>Tab</w:t>
      </w:r>
      <w:r w:rsidR="00282AA0" w:rsidRPr="008144E5">
        <w:rPr>
          <w:rFonts w:ascii="Verdana" w:hAnsi="Verdana"/>
          <w:i/>
          <w:color w:val="auto"/>
        </w:rPr>
        <w:t xml:space="preserve">le </w:t>
      </w:r>
      <w:r w:rsidR="004328D5" w:rsidRPr="008144E5">
        <w:rPr>
          <w:rFonts w:ascii="Verdana" w:hAnsi="Verdana"/>
          <w:i/>
          <w:color w:val="auto"/>
        </w:rPr>
        <w:fldChar w:fldCharType="begin"/>
      </w:r>
      <w:r w:rsidR="002D4310" w:rsidRPr="008144E5">
        <w:rPr>
          <w:rFonts w:ascii="Verdana" w:hAnsi="Verdana"/>
          <w:i/>
          <w:color w:val="auto"/>
        </w:rPr>
        <w:instrText xml:space="preserve"> SEQ Table \* ARABIC </w:instrText>
      </w:r>
      <w:r w:rsidR="004328D5" w:rsidRPr="008144E5">
        <w:rPr>
          <w:rFonts w:ascii="Verdana" w:hAnsi="Verdana"/>
          <w:i/>
          <w:color w:val="auto"/>
        </w:rPr>
        <w:fldChar w:fldCharType="separate"/>
      </w:r>
      <w:r w:rsidR="00E429A9" w:rsidRPr="008144E5">
        <w:rPr>
          <w:rFonts w:ascii="Verdana" w:hAnsi="Verdana"/>
          <w:i/>
          <w:noProof/>
          <w:color w:val="auto"/>
        </w:rPr>
        <w:t>3</w:t>
      </w:r>
      <w:r w:rsidR="004328D5" w:rsidRPr="008144E5">
        <w:rPr>
          <w:rFonts w:ascii="Verdana" w:hAnsi="Verdana"/>
          <w:i/>
          <w:color w:val="auto"/>
        </w:rPr>
        <w:fldChar w:fldCharType="end"/>
      </w:r>
      <w:r w:rsidR="00282AA0" w:rsidRPr="008144E5">
        <w:rPr>
          <w:rFonts w:ascii="Verdana" w:hAnsi="Verdana"/>
          <w:i/>
          <w:color w:val="auto"/>
        </w:rPr>
        <w:t>. Budget Lines Page Elements</w:t>
      </w:r>
    </w:p>
    <w:p w14:paraId="1C8E1957" w14:textId="77777777" w:rsidR="006010B8" w:rsidRDefault="006010B8">
      <w:pPr>
        <w:rPr>
          <w:rFonts w:ascii="Verdana" w:hAnsi="Verdana" w:cs="Arial"/>
          <w:color w:val="000000"/>
          <w:sz w:val="18"/>
          <w:szCs w:val="18"/>
        </w:rPr>
      </w:pPr>
      <w:r>
        <w:rPr>
          <w:rFonts w:ascii="Verdana" w:hAnsi="Verdana"/>
          <w:sz w:val="18"/>
          <w:szCs w:val="18"/>
        </w:rPr>
        <w:br w:type="page"/>
      </w:r>
    </w:p>
    <w:p w14:paraId="126EE052" w14:textId="77777777" w:rsidR="007B1C79" w:rsidRPr="008144E5" w:rsidRDefault="007B1C79" w:rsidP="008144E5">
      <w:pPr>
        <w:pStyle w:val="table1"/>
        <w:numPr>
          <w:ilvl w:val="0"/>
          <w:numId w:val="24"/>
        </w:numPr>
        <w:spacing w:before="0" w:after="100" w:afterAutospacing="1"/>
        <w:rPr>
          <w:rFonts w:ascii="Verdana" w:hAnsi="Verdana"/>
          <w:sz w:val="18"/>
          <w:szCs w:val="18"/>
        </w:rPr>
      </w:pPr>
      <w:r w:rsidRPr="008144E5">
        <w:rPr>
          <w:rFonts w:ascii="Verdana" w:hAnsi="Verdana"/>
          <w:sz w:val="18"/>
          <w:szCs w:val="18"/>
        </w:rPr>
        <w:lastRenderedPageBreak/>
        <w:t xml:space="preserve">Use the </w:t>
      </w:r>
      <w:r w:rsidRPr="008144E5">
        <w:rPr>
          <w:rFonts w:ascii="Verdana" w:hAnsi="Verdana"/>
          <w:b/>
          <w:sz w:val="18"/>
          <w:szCs w:val="18"/>
        </w:rPr>
        <w:t>Journal Line Copy Down</w:t>
      </w:r>
      <w:r w:rsidRPr="008144E5">
        <w:rPr>
          <w:rFonts w:ascii="Verdana" w:hAnsi="Verdana"/>
          <w:sz w:val="18"/>
          <w:szCs w:val="18"/>
        </w:rPr>
        <w:t xml:space="preserve"> link to select the fields you want to copy to the next journal entry line on the Budget Lines page.</w:t>
      </w:r>
      <w:r w:rsidR="00E55732" w:rsidRPr="008144E5">
        <w:rPr>
          <w:rFonts w:ascii="Verdana" w:hAnsi="Verdana"/>
          <w:sz w:val="18"/>
          <w:szCs w:val="18"/>
        </w:rPr>
        <w:t xml:space="preserve">  Click </w:t>
      </w:r>
      <w:r w:rsidR="00E55732" w:rsidRPr="008144E5">
        <w:rPr>
          <w:rFonts w:ascii="Verdana" w:hAnsi="Verdana"/>
          <w:b/>
          <w:sz w:val="18"/>
          <w:szCs w:val="18"/>
        </w:rPr>
        <w:t>OK</w:t>
      </w:r>
      <w:r w:rsidR="00E55732" w:rsidRPr="008144E5">
        <w:rPr>
          <w:rFonts w:ascii="Verdana" w:hAnsi="Verdana"/>
          <w:sz w:val="18"/>
          <w:szCs w:val="18"/>
        </w:rPr>
        <w:t xml:space="preserve"> after selecting fields.</w:t>
      </w:r>
    </w:p>
    <w:p w14:paraId="42A068BB" w14:textId="77777777" w:rsidR="00936871" w:rsidRPr="008144E5" w:rsidRDefault="0000770F" w:rsidP="00936871">
      <w:pPr>
        <w:pStyle w:val="table1"/>
        <w:spacing w:before="0" w:after="100" w:afterAutospacing="1"/>
        <w:ind w:left="720"/>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710464" behindDoc="0" locked="0" layoutInCell="1" allowOverlap="1" wp14:anchorId="63EA1F78" wp14:editId="27C62373">
                <wp:simplePos x="0" y="0"/>
                <wp:positionH relativeFrom="column">
                  <wp:posOffset>1343025</wp:posOffset>
                </wp:positionH>
                <wp:positionV relativeFrom="paragraph">
                  <wp:posOffset>1318260</wp:posOffset>
                </wp:positionV>
                <wp:extent cx="819150" cy="200025"/>
                <wp:effectExtent l="9525" t="13335" r="9525" b="5715"/>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00025"/>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2BB0B" id="Rectangle 16" o:spid="_x0000_s1026" style="position:absolute;margin-left:105.75pt;margin-top:103.8pt;width:64.5pt;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" strokecolor="red">
                <v:fill opacity="0"/>
              </v:rect>
            </w:pict>
          </mc:Fallback>
        </mc:AlternateContent>
      </w:r>
      <w:r w:rsidR="00936871" w:rsidRPr="008144E5">
        <w:rPr>
          <w:rFonts w:ascii="Verdana" w:hAnsi="Verdana"/>
          <w:noProof/>
          <w:sz w:val="18"/>
          <w:szCs w:val="18"/>
        </w:rPr>
        <w:drawing>
          <wp:inline distT="0" distB="0" distL="0" distR="0" wp14:anchorId="774AB8FB" wp14:editId="08A77CF5">
            <wp:extent cx="5486400" cy="2212975"/>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212975"/>
                    </a:xfrm>
                    <a:prstGeom prst="rect">
                      <a:avLst/>
                    </a:prstGeom>
                    <a:ln>
                      <a:solidFill>
                        <a:schemeClr val="accent1"/>
                      </a:solidFill>
                    </a:ln>
                  </pic:spPr>
                </pic:pic>
              </a:graphicData>
            </a:graphic>
          </wp:inline>
        </w:drawing>
      </w:r>
    </w:p>
    <w:p w14:paraId="1EDE9797" w14:textId="77777777" w:rsidR="007B1C79" w:rsidRPr="008144E5" w:rsidRDefault="00936871" w:rsidP="0093448E">
      <w:pPr>
        <w:pStyle w:val="table1"/>
        <w:spacing w:before="0" w:after="120"/>
        <w:jc w:val="center"/>
        <w:rPr>
          <w:rFonts w:ascii="Verdana" w:hAnsi="Verdana"/>
          <w:sz w:val="18"/>
          <w:szCs w:val="18"/>
        </w:rPr>
      </w:pPr>
      <w:r w:rsidRPr="008144E5">
        <w:rPr>
          <w:rFonts w:ascii="Verdana" w:hAnsi="Verdana"/>
          <w:noProof/>
          <w:sz w:val="18"/>
          <w:szCs w:val="18"/>
        </w:rPr>
        <w:drawing>
          <wp:inline distT="0" distB="0" distL="0" distR="0" wp14:anchorId="1C717B94" wp14:editId="489E9590">
            <wp:extent cx="2435188" cy="4200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34884" cy="4200000"/>
                    </a:xfrm>
                    <a:prstGeom prst="rect">
                      <a:avLst/>
                    </a:prstGeom>
                  </pic:spPr>
                </pic:pic>
              </a:graphicData>
            </a:graphic>
          </wp:inline>
        </w:drawing>
      </w:r>
    </w:p>
    <w:p w14:paraId="5C6A4489" w14:textId="77777777" w:rsidR="007B1C79" w:rsidRDefault="007B1C79" w:rsidP="0093448E">
      <w:pPr>
        <w:pStyle w:val="Caption"/>
        <w:spacing w:before="0" w:after="0"/>
        <w:jc w:val="center"/>
        <w:rPr>
          <w:rFonts w:ascii="Verdana" w:hAnsi="Verdana"/>
          <w:i/>
          <w:color w:val="auto"/>
        </w:rPr>
      </w:pPr>
      <w:r w:rsidRPr="008144E5">
        <w:rPr>
          <w:rFonts w:ascii="Verdana" w:hAnsi="Verdana"/>
          <w:i/>
          <w:color w:val="auto"/>
        </w:rPr>
        <w:t xml:space="preserve">Figure </w:t>
      </w:r>
      <w:r w:rsidR="000B5187">
        <w:rPr>
          <w:rFonts w:ascii="Verdana" w:hAnsi="Verdana"/>
          <w:i/>
          <w:color w:val="auto"/>
        </w:rPr>
        <w:t>5</w:t>
      </w:r>
      <w:r w:rsidRPr="008144E5">
        <w:rPr>
          <w:rFonts w:ascii="Verdana" w:hAnsi="Verdana"/>
          <w:i/>
          <w:color w:val="auto"/>
        </w:rPr>
        <w:t>. Journal Entry Copy Down Option Page</w:t>
      </w:r>
    </w:p>
    <w:p w14:paraId="73D41CF3" w14:textId="77777777" w:rsidR="008144E5" w:rsidRPr="008144E5" w:rsidRDefault="008144E5" w:rsidP="0093448E">
      <w:pPr>
        <w:pStyle w:val="Caption"/>
        <w:spacing w:before="0" w:after="0"/>
        <w:jc w:val="center"/>
        <w:rPr>
          <w:rFonts w:ascii="Verdana" w:hAnsi="Verdana"/>
          <w:i/>
          <w:color w:val="auto"/>
        </w:rPr>
      </w:pPr>
    </w:p>
    <w:p w14:paraId="2B6786AC" w14:textId="77777777" w:rsidR="006010B8" w:rsidRDefault="006010B8">
      <w:pPr>
        <w:rPr>
          <w:rFonts w:ascii="Verdana" w:hAnsi="Verdana" w:cs="Arial"/>
          <w:sz w:val="18"/>
          <w:szCs w:val="18"/>
        </w:rPr>
      </w:pPr>
      <w:r>
        <w:rPr>
          <w:rFonts w:ascii="Verdana" w:hAnsi="Verdana" w:cs="Arial"/>
          <w:sz w:val="18"/>
          <w:szCs w:val="18"/>
        </w:rPr>
        <w:br w:type="page"/>
      </w:r>
    </w:p>
    <w:p w14:paraId="3DA639A5" w14:textId="77777777" w:rsidR="00E55732" w:rsidRPr="008144E5" w:rsidRDefault="00E55732" w:rsidP="008144E5">
      <w:pPr>
        <w:pStyle w:val="ListParagraph"/>
        <w:numPr>
          <w:ilvl w:val="0"/>
          <w:numId w:val="24"/>
        </w:numPr>
        <w:spacing w:after="100" w:afterAutospacing="1"/>
        <w:rPr>
          <w:rFonts w:ascii="Verdana" w:hAnsi="Verdana" w:cs="Arial"/>
          <w:sz w:val="18"/>
          <w:szCs w:val="18"/>
        </w:rPr>
      </w:pPr>
      <w:r w:rsidRPr="008144E5">
        <w:rPr>
          <w:rFonts w:ascii="Verdana" w:hAnsi="Verdana" w:cs="Arial"/>
          <w:sz w:val="18"/>
          <w:szCs w:val="18"/>
        </w:rPr>
        <w:lastRenderedPageBreak/>
        <w:t>After entering/copying all the journal lines</w:t>
      </w:r>
      <w:r w:rsidR="000B5187">
        <w:rPr>
          <w:rFonts w:ascii="Verdana" w:hAnsi="Verdana" w:cs="Arial"/>
          <w:sz w:val="18"/>
          <w:szCs w:val="18"/>
        </w:rPr>
        <w:t xml:space="preserve">, save the journal and choose </w:t>
      </w:r>
      <w:r w:rsidR="000B5187" w:rsidRPr="000B5187">
        <w:rPr>
          <w:rFonts w:ascii="Verdana" w:hAnsi="Verdana" w:cs="Arial"/>
          <w:b/>
          <w:sz w:val="18"/>
          <w:szCs w:val="18"/>
        </w:rPr>
        <w:t xml:space="preserve">Edit </w:t>
      </w:r>
      <w:proofErr w:type="spellStart"/>
      <w:r w:rsidR="000B5187" w:rsidRPr="000B5187">
        <w:rPr>
          <w:rFonts w:ascii="Verdana" w:hAnsi="Verdana" w:cs="Arial"/>
          <w:b/>
          <w:sz w:val="18"/>
          <w:szCs w:val="18"/>
        </w:rPr>
        <w:t>ChartFields</w:t>
      </w:r>
      <w:proofErr w:type="spellEnd"/>
      <w:r w:rsidR="000B5187">
        <w:rPr>
          <w:rFonts w:ascii="Verdana" w:hAnsi="Verdana" w:cs="Arial"/>
          <w:sz w:val="18"/>
          <w:szCs w:val="18"/>
        </w:rPr>
        <w:t xml:space="preserve"> </w:t>
      </w:r>
      <w:r w:rsidR="002305A1">
        <w:rPr>
          <w:rFonts w:ascii="Verdana" w:hAnsi="Verdana" w:cs="Arial"/>
          <w:sz w:val="18"/>
          <w:szCs w:val="18"/>
        </w:rPr>
        <w:t xml:space="preserve">options </w:t>
      </w:r>
      <w:r w:rsidR="000B5187">
        <w:rPr>
          <w:rFonts w:ascii="Verdana" w:hAnsi="Verdana" w:cs="Arial"/>
          <w:sz w:val="18"/>
          <w:szCs w:val="18"/>
        </w:rPr>
        <w:t>in the Process box</w:t>
      </w:r>
      <w:r w:rsidRPr="008144E5">
        <w:rPr>
          <w:rFonts w:ascii="Verdana" w:hAnsi="Verdana" w:cs="Arial"/>
          <w:sz w:val="18"/>
          <w:szCs w:val="18"/>
        </w:rPr>
        <w:t xml:space="preserve">.  </w:t>
      </w:r>
      <w:r w:rsidR="000B5187">
        <w:rPr>
          <w:rFonts w:ascii="Verdana" w:hAnsi="Verdana" w:cs="Arial"/>
          <w:sz w:val="18"/>
          <w:szCs w:val="18"/>
        </w:rPr>
        <w:t>When editing is complete, c</w:t>
      </w:r>
      <w:r w:rsidRPr="008144E5">
        <w:rPr>
          <w:rFonts w:ascii="Verdana" w:hAnsi="Verdana" w:cs="Arial"/>
          <w:sz w:val="18"/>
          <w:szCs w:val="18"/>
        </w:rPr>
        <w:t xml:space="preserve">hoose the </w:t>
      </w:r>
      <w:r w:rsidRPr="008144E5">
        <w:rPr>
          <w:rFonts w:ascii="Verdana" w:hAnsi="Verdana" w:cs="Arial"/>
          <w:b/>
          <w:sz w:val="18"/>
          <w:szCs w:val="18"/>
        </w:rPr>
        <w:t>Post Journal</w:t>
      </w:r>
      <w:r w:rsidRPr="008144E5">
        <w:rPr>
          <w:rFonts w:ascii="Verdana" w:hAnsi="Verdana" w:cs="Arial"/>
          <w:sz w:val="18"/>
          <w:szCs w:val="18"/>
        </w:rPr>
        <w:t xml:space="preserve"> </w:t>
      </w:r>
      <w:proofErr w:type="gramStart"/>
      <w:r w:rsidRPr="008144E5">
        <w:rPr>
          <w:rFonts w:ascii="Verdana" w:hAnsi="Verdana" w:cs="Arial"/>
          <w:sz w:val="18"/>
          <w:szCs w:val="18"/>
        </w:rPr>
        <w:t xml:space="preserve">option </w:t>
      </w:r>
      <w:r w:rsidR="002305A1">
        <w:rPr>
          <w:rFonts w:ascii="Verdana" w:hAnsi="Verdana" w:cs="Arial"/>
          <w:sz w:val="18"/>
          <w:szCs w:val="18"/>
        </w:rPr>
        <w:t xml:space="preserve"> in</w:t>
      </w:r>
      <w:proofErr w:type="gramEnd"/>
      <w:r w:rsidR="002305A1">
        <w:rPr>
          <w:rFonts w:ascii="Verdana" w:hAnsi="Verdana" w:cs="Arial"/>
          <w:sz w:val="18"/>
          <w:szCs w:val="18"/>
        </w:rPr>
        <w:t xml:space="preserve"> the Process box to post the journal Commitment Control ledger.</w:t>
      </w:r>
      <w:r w:rsidRPr="008144E5">
        <w:rPr>
          <w:rFonts w:ascii="Verdana" w:hAnsi="Verdana" w:cs="Arial"/>
          <w:sz w:val="18"/>
          <w:szCs w:val="18"/>
        </w:rPr>
        <w:t xml:space="preserve">  The </w:t>
      </w:r>
      <w:r w:rsidRPr="002305A1">
        <w:rPr>
          <w:rFonts w:ascii="Verdana" w:hAnsi="Verdana" w:cs="Arial"/>
          <w:i/>
          <w:sz w:val="18"/>
          <w:szCs w:val="18"/>
        </w:rPr>
        <w:t>Budget Header Status</w:t>
      </w:r>
      <w:r w:rsidRPr="008144E5">
        <w:rPr>
          <w:rFonts w:ascii="Verdana" w:hAnsi="Verdana" w:cs="Arial"/>
          <w:sz w:val="18"/>
          <w:szCs w:val="18"/>
        </w:rPr>
        <w:t xml:space="preserve"> will change to Posted.  If there is an error, click on the </w:t>
      </w:r>
      <w:r w:rsidRPr="008144E5">
        <w:rPr>
          <w:rFonts w:ascii="Verdana" w:hAnsi="Verdana" w:cs="Arial"/>
          <w:i/>
          <w:sz w:val="18"/>
          <w:szCs w:val="18"/>
        </w:rPr>
        <w:t>Budget Errors</w:t>
      </w:r>
      <w:r w:rsidRPr="008144E5">
        <w:rPr>
          <w:rFonts w:ascii="Verdana" w:hAnsi="Verdana" w:cs="Arial"/>
          <w:sz w:val="18"/>
          <w:szCs w:val="18"/>
        </w:rPr>
        <w:t xml:space="preserve"> tab.</w:t>
      </w:r>
    </w:p>
    <w:p w14:paraId="2CFE3B85" w14:textId="77777777" w:rsidR="00E55732" w:rsidRDefault="00E55732" w:rsidP="00E55732">
      <w:pPr>
        <w:pStyle w:val="ListParagraph"/>
        <w:spacing w:after="100" w:afterAutospacing="1"/>
        <w:rPr>
          <w:rFonts w:ascii="Verdana" w:hAnsi="Verdana" w:cs="Arial"/>
          <w:sz w:val="18"/>
          <w:szCs w:val="18"/>
        </w:rPr>
      </w:pPr>
      <w:r w:rsidRPr="008144E5">
        <w:rPr>
          <w:rFonts w:ascii="Verdana" w:hAnsi="Verdana"/>
          <w:noProof/>
          <w:sz w:val="18"/>
          <w:szCs w:val="18"/>
        </w:rPr>
        <w:drawing>
          <wp:inline distT="0" distB="0" distL="0" distR="0" wp14:anchorId="06DC8304" wp14:editId="549AF1CA">
            <wp:extent cx="6682860" cy="2695575"/>
            <wp:effectExtent l="19050" t="1905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93189" cy="2699741"/>
                    </a:xfrm>
                    <a:prstGeom prst="rect">
                      <a:avLst/>
                    </a:prstGeom>
                    <a:ln>
                      <a:solidFill>
                        <a:schemeClr val="accent1"/>
                      </a:solidFill>
                    </a:ln>
                  </pic:spPr>
                </pic:pic>
              </a:graphicData>
            </a:graphic>
          </wp:inline>
        </w:drawing>
      </w:r>
    </w:p>
    <w:p w14:paraId="303E2938" w14:textId="77777777" w:rsidR="009E5C62" w:rsidRPr="009E5C62" w:rsidRDefault="009E5C62" w:rsidP="009E5C62">
      <w:pPr>
        <w:jc w:val="center"/>
        <w:rPr>
          <w:rFonts w:ascii="Verdana" w:hAnsi="Verdana" w:cs="Calibri"/>
          <w:i/>
          <w:noProof/>
          <w:sz w:val="18"/>
          <w:szCs w:val="18"/>
        </w:rPr>
      </w:pPr>
      <w:r w:rsidRPr="009E5C62">
        <w:rPr>
          <w:rFonts w:ascii="Verdana" w:hAnsi="Verdana" w:cs="Calibri"/>
          <w:i/>
          <w:noProof/>
          <w:sz w:val="18"/>
          <w:szCs w:val="18"/>
        </w:rPr>
        <w:t>Figure 4. Budget Lines Page</w:t>
      </w:r>
    </w:p>
    <w:p w14:paraId="5BC02342" w14:textId="77777777" w:rsidR="009E5C62" w:rsidRPr="008144E5" w:rsidRDefault="009E5C62" w:rsidP="00E55732">
      <w:pPr>
        <w:pStyle w:val="ListParagraph"/>
        <w:spacing w:after="100" w:afterAutospacing="1"/>
        <w:rPr>
          <w:rFonts w:ascii="Verdana" w:hAnsi="Verdana" w:cs="Arial"/>
          <w:sz w:val="18"/>
          <w:szCs w:val="18"/>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00"/>
        <w:gridCol w:w="7290"/>
      </w:tblGrid>
      <w:tr w:rsidR="00E55732" w:rsidRPr="008144E5" w14:paraId="14624619" w14:textId="77777777" w:rsidTr="009E5C62">
        <w:trPr>
          <w:cantSplit/>
          <w:trHeight w:val="2240"/>
          <w:jc w:val="center"/>
        </w:trPr>
        <w:tc>
          <w:tcPr>
            <w:tcW w:w="990" w:type="pct"/>
          </w:tcPr>
          <w:p w14:paraId="7515739D" w14:textId="77777777" w:rsidR="00E55732" w:rsidRPr="008144E5" w:rsidRDefault="00E55732" w:rsidP="00852C36">
            <w:pPr>
              <w:pStyle w:val="term1"/>
              <w:spacing w:after="120"/>
              <w:rPr>
                <w:rFonts w:ascii="Verdana" w:hAnsi="Verdana"/>
                <w:b/>
                <w:sz w:val="18"/>
                <w:szCs w:val="18"/>
              </w:rPr>
            </w:pPr>
            <w:r w:rsidRPr="008144E5">
              <w:rPr>
                <w:rFonts w:ascii="Verdana" w:hAnsi="Verdana"/>
                <w:b/>
                <w:bCs/>
                <w:sz w:val="18"/>
                <w:szCs w:val="18"/>
              </w:rPr>
              <w:t>Process</w:t>
            </w:r>
          </w:p>
        </w:tc>
        <w:tc>
          <w:tcPr>
            <w:tcW w:w="4010" w:type="pct"/>
          </w:tcPr>
          <w:p w14:paraId="530149AA" w14:textId="77777777" w:rsidR="00E55732" w:rsidRDefault="00E55732" w:rsidP="00852C36">
            <w:pPr>
              <w:pStyle w:val="term1"/>
              <w:spacing w:before="0" w:after="120"/>
              <w:rPr>
                <w:rFonts w:ascii="Verdana" w:hAnsi="Verdana"/>
                <w:sz w:val="18"/>
                <w:szCs w:val="18"/>
              </w:rPr>
            </w:pPr>
            <w:r w:rsidRPr="008144E5">
              <w:rPr>
                <w:rFonts w:ascii="Verdana" w:hAnsi="Verdana"/>
                <w:sz w:val="18"/>
                <w:szCs w:val="18"/>
              </w:rPr>
              <w:t xml:space="preserve">Select one of the following processing options and initiate the process by clicking the </w:t>
            </w:r>
            <w:r w:rsidRPr="008144E5">
              <w:rPr>
                <w:rFonts w:ascii="Verdana" w:hAnsi="Verdana"/>
                <w:b/>
                <w:sz w:val="18"/>
                <w:szCs w:val="18"/>
              </w:rPr>
              <w:t>Process</w:t>
            </w:r>
            <w:r w:rsidRPr="008144E5">
              <w:rPr>
                <w:rFonts w:ascii="Verdana" w:hAnsi="Verdana"/>
                <w:sz w:val="18"/>
                <w:szCs w:val="18"/>
              </w:rPr>
              <w:t xml:space="preserve"> button:</w:t>
            </w:r>
          </w:p>
          <w:p w14:paraId="7373F3DE" w14:textId="77777777" w:rsidR="009E5C62" w:rsidRPr="002C6073" w:rsidRDefault="009E5C62" w:rsidP="009E5C62">
            <w:pPr>
              <w:pStyle w:val="term1"/>
              <w:numPr>
                <w:ilvl w:val="0"/>
                <w:numId w:val="29"/>
              </w:numPr>
              <w:spacing w:before="0" w:after="120"/>
              <w:rPr>
                <w:rFonts w:ascii="Verdana" w:hAnsi="Verdana"/>
                <w:sz w:val="18"/>
                <w:szCs w:val="18"/>
              </w:rPr>
            </w:pPr>
            <w:r w:rsidRPr="009E5C62">
              <w:rPr>
                <w:rFonts w:ascii="Verdana" w:hAnsi="Verdana"/>
                <w:i/>
                <w:sz w:val="18"/>
                <w:szCs w:val="18"/>
              </w:rPr>
              <w:t xml:space="preserve">Budget </w:t>
            </w:r>
            <w:proofErr w:type="spellStart"/>
            <w:r w:rsidRPr="009E5C62">
              <w:rPr>
                <w:rFonts w:ascii="Verdana" w:hAnsi="Verdana"/>
                <w:i/>
                <w:sz w:val="18"/>
                <w:szCs w:val="18"/>
              </w:rPr>
              <w:t>PreCheck</w:t>
            </w:r>
            <w:proofErr w:type="spellEnd"/>
            <w:r w:rsidR="002C6073">
              <w:rPr>
                <w:rFonts w:ascii="Verdana" w:hAnsi="Verdana"/>
                <w:i/>
                <w:sz w:val="18"/>
                <w:szCs w:val="18"/>
              </w:rPr>
              <w:t xml:space="preserve"> – </w:t>
            </w:r>
            <w:r w:rsidR="002C6073" w:rsidRPr="002C6073">
              <w:rPr>
                <w:rFonts w:ascii="Verdana" w:hAnsi="Verdana"/>
                <w:sz w:val="18"/>
                <w:szCs w:val="18"/>
              </w:rPr>
              <w:t>Runs budget check on the budget journal to determi</w:t>
            </w:r>
            <w:r w:rsidR="002C6073">
              <w:rPr>
                <w:rFonts w:ascii="Verdana" w:hAnsi="Verdana"/>
                <w:sz w:val="18"/>
                <w:szCs w:val="18"/>
              </w:rPr>
              <w:t xml:space="preserve">ne if funds are available.  The </w:t>
            </w:r>
            <w:r w:rsidR="002C6073" w:rsidRPr="002C6073">
              <w:rPr>
                <w:rFonts w:ascii="Verdana" w:hAnsi="Verdana"/>
                <w:sz w:val="18"/>
                <w:szCs w:val="18"/>
              </w:rPr>
              <w:t xml:space="preserve">budget precheck does not </w:t>
            </w:r>
            <w:r w:rsidR="002C6073">
              <w:rPr>
                <w:rFonts w:ascii="Verdana" w:hAnsi="Verdana"/>
                <w:sz w:val="18"/>
                <w:szCs w:val="18"/>
              </w:rPr>
              <w:t>post</w:t>
            </w:r>
            <w:r w:rsidR="002C6073" w:rsidRPr="002C6073">
              <w:rPr>
                <w:rFonts w:ascii="Verdana" w:hAnsi="Verdana"/>
                <w:sz w:val="18"/>
                <w:szCs w:val="18"/>
              </w:rPr>
              <w:t xml:space="preserve"> the budget transactions to the budget ledgers</w:t>
            </w:r>
            <w:r w:rsidR="002C6073">
              <w:rPr>
                <w:rFonts w:ascii="Verdana" w:hAnsi="Verdana"/>
                <w:sz w:val="18"/>
                <w:szCs w:val="18"/>
              </w:rPr>
              <w:t>.</w:t>
            </w:r>
          </w:p>
          <w:p w14:paraId="425F882E" w14:textId="77777777" w:rsidR="009E5C62" w:rsidRPr="002C6073" w:rsidRDefault="009E5C62" w:rsidP="009E5C62">
            <w:pPr>
              <w:pStyle w:val="term1"/>
              <w:numPr>
                <w:ilvl w:val="0"/>
                <w:numId w:val="29"/>
              </w:numPr>
              <w:spacing w:before="0" w:after="120"/>
              <w:rPr>
                <w:rFonts w:ascii="Verdana" w:hAnsi="Verdana"/>
                <w:sz w:val="18"/>
                <w:szCs w:val="18"/>
              </w:rPr>
            </w:pPr>
            <w:r w:rsidRPr="009E5C62">
              <w:rPr>
                <w:rFonts w:ascii="Verdana" w:hAnsi="Verdana"/>
                <w:i/>
                <w:sz w:val="18"/>
                <w:szCs w:val="18"/>
              </w:rPr>
              <w:t>Copy Journal</w:t>
            </w:r>
            <w:r>
              <w:rPr>
                <w:rFonts w:ascii="Verdana" w:hAnsi="Verdana"/>
                <w:i/>
                <w:sz w:val="18"/>
                <w:szCs w:val="18"/>
              </w:rPr>
              <w:t xml:space="preserve"> – </w:t>
            </w:r>
            <w:r w:rsidRPr="002C6073">
              <w:rPr>
                <w:rFonts w:ascii="Verdana" w:hAnsi="Verdana"/>
                <w:sz w:val="18"/>
                <w:szCs w:val="18"/>
              </w:rPr>
              <w:t xml:space="preserve">Copies the budget </w:t>
            </w:r>
            <w:r w:rsidR="005C1425" w:rsidRPr="002C6073">
              <w:rPr>
                <w:rFonts w:ascii="Verdana" w:hAnsi="Verdana"/>
                <w:sz w:val="18"/>
                <w:szCs w:val="18"/>
              </w:rPr>
              <w:t>journal, which can be saved,</w:t>
            </w:r>
            <w:r w:rsidR="002C6073" w:rsidRPr="002C6073">
              <w:rPr>
                <w:rFonts w:ascii="Verdana" w:hAnsi="Verdana"/>
                <w:sz w:val="18"/>
                <w:szCs w:val="18"/>
              </w:rPr>
              <w:t xml:space="preserve"> and changes made. </w:t>
            </w:r>
          </w:p>
          <w:p w14:paraId="65F8225A" w14:textId="77777777" w:rsidR="009E5C62" w:rsidRPr="009E5C62" w:rsidRDefault="009E5C62" w:rsidP="009E5C62">
            <w:pPr>
              <w:pStyle w:val="term1"/>
              <w:numPr>
                <w:ilvl w:val="0"/>
                <w:numId w:val="29"/>
              </w:numPr>
              <w:spacing w:before="0" w:after="120"/>
              <w:rPr>
                <w:rFonts w:ascii="Verdana" w:hAnsi="Verdana"/>
                <w:sz w:val="18"/>
                <w:szCs w:val="18"/>
              </w:rPr>
            </w:pPr>
            <w:r w:rsidRPr="009E5C62">
              <w:rPr>
                <w:rFonts w:ascii="Verdana" w:hAnsi="Verdana"/>
                <w:i/>
                <w:sz w:val="18"/>
                <w:szCs w:val="18"/>
              </w:rPr>
              <w:t>Delete Journal</w:t>
            </w:r>
            <w:r>
              <w:rPr>
                <w:rFonts w:ascii="Verdana" w:hAnsi="Verdana"/>
                <w:i/>
                <w:sz w:val="18"/>
                <w:szCs w:val="18"/>
              </w:rPr>
              <w:t xml:space="preserve"> – </w:t>
            </w:r>
            <w:r w:rsidRPr="009E5C62">
              <w:rPr>
                <w:rFonts w:ascii="Verdana" w:hAnsi="Verdana"/>
                <w:sz w:val="18"/>
                <w:szCs w:val="18"/>
              </w:rPr>
              <w:t>Deletes budget journals that have not posted.</w:t>
            </w:r>
          </w:p>
          <w:p w14:paraId="7B4AC822" w14:textId="77777777" w:rsidR="00E55732" w:rsidRPr="008144E5" w:rsidRDefault="00E55732" w:rsidP="00852C36">
            <w:pPr>
              <w:pStyle w:val="term1"/>
              <w:numPr>
                <w:ilvl w:val="0"/>
                <w:numId w:val="13"/>
              </w:numPr>
              <w:spacing w:before="0" w:after="120"/>
              <w:rPr>
                <w:rFonts w:ascii="Verdana" w:hAnsi="Verdana"/>
                <w:sz w:val="18"/>
                <w:szCs w:val="18"/>
              </w:rPr>
            </w:pPr>
            <w:r w:rsidRPr="008144E5">
              <w:rPr>
                <w:rStyle w:val="fieldvalue"/>
                <w:rFonts w:ascii="Verdana" w:hAnsi="Verdana"/>
                <w:sz w:val="18"/>
                <w:szCs w:val="18"/>
              </w:rPr>
              <w:t xml:space="preserve">Edit </w:t>
            </w:r>
            <w:proofErr w:type="spellStart"/>
            <w:r w:rsidR="005C1425" w:rsidRPr="008144E5">
              <w:rPr>
                <w:rStyle w:val="fieldvalue"/>
                <w:rFonts w:ascii="Verdana" w:hAnsi="Verdana"/>
                <w:sz w:val="18"/>
                <w:szCs w:val="18"/>
              </w:rPr>
              <w:t>ChartFields</w:t>
            </w:r>
            <w:proofErr w:type="spellEnd"/>
            <w:r w:rsidRPr="008144E5">
              <w:rPr>
                <w:rStyle w:val="fieldvalue"/>
                <w:rFonts w:ascii="Verdana" w:hAnsi="Verdana"/>
                <w:sz w:val="18"/>
                <w:szCs w:val="18"/>
              </w:rPr>
              <w:t xml:space="preserve"> – </w:t>
            </w:r>
            <w:r w:rsidRPr="008144E5">
              <w:rPr>
                <w:rStyle w:val="fieldvalue"/>
                <w:rFonts w:ascii="Verdana" w:hAnsi="Verdana"/>
                <w:i w:val="0"/>
                <w:sz w:val="18"/>
                <w:szCs w:val="18"/>
              </w:rPr>
              <w:t>E</w:t>
            </w:r>
            <w:r w:rsidRPr="008144E5">
              <w:rPr>
                <w:rFonts w:ascii="Verdana" w:hAnsi="Verdana"/>
                <w:sz w:val="18"/>
                <w:szCs w:val="18"/>
              </w:rPr>
              <w:t xml:space="preserve">dits to determine if the budget journal passes </w:t>
            </w:r>
            <w:proofErr w:type="spellStart"/>
            <w:r w:rsidRPr="008144E5">
              <w:rPr>
                <w:rFonts w:ascii="Verdana" w:hAnsi="Verdana"/>
                <w:sz w:val="18"/>
                <w:szCs w:val="18"/>
              </w:rPr>
              <w:t>ChartField</w:t>
            </w:r>
            <w:proofErr w:type="spellEnd"/>
            <w:r w:rsidRPr="008144E5">
              <w:rPr>
                <w:rFonts w:ascii="Verdana" w:hAnsi="Verdana"/>
                <w:sz w:val="18"/>
                <w:szCs w:val="18"/>
              </w:rPr>
              <w:t xml:space="preserve"> validation and combination editing rules prior to posting</w:t>
            </w:r>
          </w:p>
          <w:p w14:paraId="7EECC0B3" w14:textId="77777777" w:rsidR="00E55732" w:rsidRPr="008144E5" w:rsidRDefault="00E55732" w:rsidP="00852C36">
            <w:pPr>
              <w:pStyle w:val="ListParagraph"/>
              <w:numPr>
                <w:ilvl w:val="0"/>
                <w:numId w:val="13"/>
              </w:numPr>
              <w:spacing w:after="120" w:line="240" w:lineRule="auto"/>
              <w:rPr>
                <w:rFonts w:ascii="Verdana" w:hAnsi="Verdana" w:cs="Arial"/>
                <w:color w:val="000000"/>
                <w:sz w:val="18"/>
                <w:szCs w:val="18"/>
              </w:rPr>
            </w:pPr>
            <w:r w:rsidRPr="008144E5">
              <w:rPr>
                <w:rFonts w:ascii="Verdana" w:hAnsi="Verdana" w:cs="Arial"/>
                <w:i/>
                <w:iCs/>
                <w:color w:val="000000"/>
                <w:sz w:val="18"/>
                <w:szCs w:val="18"/>
              </w:rPr>
              <w:t xml:space="preserve">Post Journal – </w:t>
            </w:r>
            <w:r w:rsidRPr="008144E5">
              <w:rPr>
                <w:rFonts w:ascii="Verdana" w:hAnsi="Verdana" w:cs="Arial"/>
                <w:iCs/>
                <w:color w:val="000000"/>
                <w:sz w:val="18"/>
                <w:szCs w:val="18"/>
              </w:rPr>
              <w:t>P</w:t>
            </w:r>
            <w:r w:rsidRPr="008144E5">
              <w:rPr>
                <w:rFonts w:ascii="Verdana" w:hAnsi="Verdana" w:cs="Arial"/>
                <w:color w:val="000000"/>
                <w:sz w:val="18"/>
                <w:szCs w:val="18"/>
              </w:rPr>
              <w:t xml:space="preserve">rocess edits the journal and, if the journal is valid, posts it. This process must be run by the Budget Approver role </w:t>
            </w:r>
          </w:p>
          <w:p w14:paraId="5BA99913" w14:textId="77777777" w:rsidR="00E55732" w:rsidRPr="008144E5" w:rsidRDefault="00E55732" w:rsidP="00852C36">
            <w:pPr>
              <w:pStyle w:val="ListParagraph"/>
              <w:numPr>
                <w:ilvl w:val="0"/>
                <w:numId w:val="13"/>
              </w:numPr>
              <w:spacing w:after="120" w:line="240" w:lineRule="auto"/>
              <w:rPr>
                <w:rFonts w:ascii="Verdana" w:hAnsi="Verdana" w:cs="Arial"/>
                <w:color w:val="000000"/>
                <w:sz w:val="18"/>
                <w:szCs w:val="18"/>
              </w:rPr>
            </w:pPr>
            <w:r w:rsidRPr="008144E5">
              <w:rPr>
                <w:rFonts w:ascii="Verdana" w:hAnsi="Verdana" w:cs="Arial"/>
                <w:i/>
                <w:iCs/>
                <w:color w:val="000000"/>
                <w:sz w:val="18"/>
                <w:szCs w:val="18"/>
              </w:rPr>
              <w:t xml:space="preserve">Refresh Journal – </w:t>
            </w:r>
            <w:r w:rsidRPr="008144E5">
              <w:rPr>
                <w:rFonts w:ascii="Verdana" w:hAnsi="Verdana" w:cs="Arial"/>
                <w:color w:val="000000"/>
                <w:sz w:val="18"/>
                <w:szCs w:val="18"/>
              </w:rPr>
              <w:t>Refreshes the data on the page with data from the database.  You lose unsaved changes if you do a refresh.</w:t>
            </w:r>
          </w:p>
        </w:tc>
      </w:tr>
    </w:tbl>
    <w:p w14:paraId="1927D88B" w14:textId="77777777" w:rsidR="009E5C62" w:rsidRPr="008144E5" w:rsidRDefault="009E5C62" w:rsidP="009E5C62">
      <w:pPr>
        <w:pStyle w:val="Caption"/>
        <w:jc w:val="center"/>
        <w:rPr>
          <w:rFonts w:ascii="Verdana" w:hAnsi="Verdana"/>
          <w:i/>
          <w:color w:val="auto"/>
        </w:rPr>
      </w:pPr>
      <w:r w:rsidRPr="008144E5">
        <w:rPr>
          <w:rFonts w:ascii="Verdana" w:hAnsi="Verdana"/>
          <w:i/>
          <w:color w:val="auto"/>
        </w:rPr>
        <w:t xml:space="preserve">Table </w:t>
      </w:r>
      <w:r>
        <w:rPr>
          <w:rFonts w:ascii="Verdana" w:hAnsi="Verdana"/>
          <w:i/>
          <w:color w:val="auto"/>
        </w:rPr>
        <w:t>4</w:t>
      </w:r>
      <w:r w:rsidRPr="008144E5">
        <w:rPr>
          <w:rFonts w:ascii="Verdana" w:hAnsi="Verdana"/>
          <w:i/>
          <w:color w:val="auto"/>
        </w:rPr>
        <w:t xml:space="preserve">. </w:t>
      </w:r>
      <w:r>
        <w:rPr>
          <w:rFonts w:ascii="Verdana" w:hAnsi="Verdana"/>
          <w:i/>
          <w:color w:val="auto"/>
        </w:rPr>
        <w:t>Process Drop down menu</w:t>
      </w:r>
    </w:p>
    <w:p w14:paraId="28AB0D76" w14:textId="77777777" w:rsidR="00FD3E5C" w:rsidRPr="008144E5" w:rsidRDefault="00FD3E5C" w:rsidP="00FD3E5C">
      <w:pPr>
        <w:pStyle w:val="ListParagraph"/>
        <w:spacing w:after="100" w:afterAutospacing="1"/>
        <w:rPr>
          <w:rFonts w:ascii="Verdana" w:hAnsi="Verdana" w:cs="Arial"/>
          <w:sz w:val="18"/>
          <w:szCs w:val="18"/>
        </w:rPr>
      </w:pPr>
    </w:p>
    <w:p w14:paraId="45302DDA" w14:textId="77777777" w:rsidR="000B5187" w:rsidRDefault="000B5187">
      <w:pPr>
        <w:rPr>
          <w:rFonts w:ascii="Verdana" w:hAnsi="Verdana" w:cs="Arial"/>
          <w:sz w:val="18"/>
          <w:szCs w:val="18"/>
        </w:rPr>
      </w:pPr>
      <w:r>
        <w:rPr>
          <w:rFonts w:ascii="Verdana" w:hAnsi="Verdana" w:cs="Arial"/>
          <w:sz w:val="18"/>
          <w:szCs w:val="18"/>
        </w:rPr>
        <w:br w:type="page"/>
      </w:r>
    </w:p>
    <w:p w14:paraId="645BD0B2" w14:textId="77777777" w:rsidR="006C0523" w:rsidRPr="002C6073" w:rsidRDefault="002F4DE3" w:rsidP="002C6073">
      <w:pPr>
        <w:pStyle w:val="ListParagraph"/>
        <w:keepNext/>
        <w:numPr>
          <w:ilvl w:val="0"/>
          <w:numId w:val="24"/>
        </w:numPr>
        <w:spacing w:after="100" w:afterAutospacing="1"/>
        <w:rPr>
          <w:rFonts w:ascii="Verdana" w:hAnsi="Verdana"/>
          <w:sz w:val="18"/>
          <w:szCs w:val="18"/>
        </w:rPr>
      </w:pPr>
      <w:r w:rsidRPr="002C6073">
        <w:rPr>
          <w:rFonts w:ascii="Verdana" w:hAnsi="Verdana" w:cs="Arial"/>
          <w:sz w:val="18"/>
          <w:szCs w:val="18"/>
        </w:rPr>
        <w:lastRenderedPageBreak/>
        <w:t xml:space="preserve">Use the </w:t>
      </w:r>
      <w:r w:rsidRPr="002C6073">
        <w:rPr>
          <w:rFonts w:ascii="Verdana" w:hAnsi="Verdana" w:cs="Arial"/>
          <w:b/>
          <w:sz w:val="18"/>
          <w:szCs w:val="18"/>
        </w:rPr>
        <w:t>Budget Errors</w:t>
      </w:r>
      <w:r w:rsidRPr="002C6073">
        <w:rPr>
          <w:rFonts w:ascii="Verdana" w:hAnsi="Verdana" w:cs="Arial"/>
          <w:sz w:val="18"/>
          <w:szCs w:val="18"/>
        </w:rPr>
        <w:t xml:space="preserve"> </w:t>
      </w:r>
      <w:r w:rsidR="00FD3E5C" w:rsidRPr="002C6073">
        <w:rPr>
          <w:rFonts w:ascii="Verdana" w:hAnsi="Verdana" w:cs="Arial"/>
          <w:sz w:val="18"/>
          <w:szCs w:val="18"/>
        </w:rPr>
        <w:t>tab</w:t>
      </w:r>
      <w:r w:rsidRPr="002C6073">
        <w:rPr>
          <w:rFonts w:ascii="Verdana" w:hAnsi="Verdana" w:cs="Arial"/>
          <w:sz w:val="18"/>
          <w:szCs w:val="18"/>
        </w:rPr>
        <w:t xml:space="preserve"> to view and drill down to the budget journal line items found to be in error by the system.  This page shows </w:t>
      </w:r>
      <w:proofErr w:type="spellStart"/>
      <w:r w:rsidR="008F2ADB" w:rsidRPr="002C6073">
        <w:rPr>
          <w:rFonts w:ascii="Verdana" w:hAnsi="Verdana" w:cs="Arial"/>
          <w:sz w:val="18"/>
          <w:szCs w:val="18"/>
        </w:rPr>
        <w:t>ChartField</w:t>
      </w:r>
      <w:proofErr w:type="spellEnd"/>
      <w:r w:rsidRPr="002C6073">
        <w:rPr>
          <w:rFonts w:ascii="Verdana" w:hAnsi="Verdana" w:cs="Arial"/>
          <w:sz w:val="18"/>
          <w:szCs w:val="18"/>
        </w:rPr>
        <w:t xml:space="preserve"> combination edit errors only.  </w:t>
      </w:r>
    </w:p>
    <w:p w14:paraId="316227F6" w14:textId="77777777" w:rsidR="001E64F4" w:rsidRPr="008144E5" w:rsidRDefault="00E55732" w:rsidP="00B057FC">
      <w:pPr>
        <w:keepNext/>
        <w:spacing w:after="120"/>
        <w:jc w:val="center"/>
        <w:rPr>
          <w:rFonts w:ascii="Verdana" w:hAnsi="Verdana"/>
          <w:sz w:val="18"/>
          <w:szCs w:val="18"/>
        </w:rPr>
      </w:pPr>
      <w:r w:rsidRPr="008144E5">
        <w:rPr>
          <w:rFonts w:ascii="Verdana" w:hAnsi="Verdana"/>
          <w:noProof/>
          <w:sz w:val="18"/>
          <w:szCs w:val="18"/>
        </w:rPr>
        <w:drawing>
          <wp:inline distT="0" distB="0" distL="0" distR="0" wp14:anchorId="573ABB35" wp14:editId="032CBE85">
            <wp:extent cx="6381750" cy="2146340"/>
            <wp:effectExtent l="19050" t="1905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85475" cy="2147593"/>
                    </a:xfrm>
                    <a:prstGeom prst="rect">
                      <a:avLst/>
                    </a:prstGeom>
                    <a:ln>
                      <a:solidFill>
                        <a:schemeClr val="accent1"/>
                      </a:solidFill>
                    </a:ln>
                  </pic:spPr>
                </pic:pic>
              </a:graphicData>
            </a:graphic>
          </wp:inline>
        </w:drawing>
      </w:r>
    </w:p>
    <w:p w14:paraId="1DA3E668" w14:textId="77777777" w:rsidR="002F4DE3" w:rsidRDefault="00D275D1" w:rsidP="00D275D1">
      <w:pPr>
        <w:pStyle w:val="Caption"/>
        <w:jc w:val="center"/>
        <w:rPr>
          <w:rFonts w:ascii="Verdana" w:hAnsi="Verdana"/>
          <w:i/>
          <w:color w:val="auto"/>
        </w:rPr>
      </w:pPr>
      <w:r w:rsidRPr="008144E5">
        <w:rPr>
          <w:rFonts w:ascii="Verdana" w:hAnsi="Verdana"/>
          <w:i/>
          <w:color w:val="auto"/>
        </w:rPr>
        <w:t xml:space="preserve">Figure </w:t>
      </w:r>
      <w:r w:rsidR="004328D5" w:rsidRPr="008144E5">
        <w:rPr>
          <w:rFonts w:ascii="Verdana" w:hAnsi="Verdana"/>
          <w:i/>
          <w:color w:val="auto"/>
        </w:rPr>
        <w:fldChar w:fldCharType="begin"/>
      </w:r>
      <w:r w:rsidRPr="008144E5">
        <w:rPr>
          <w:rFonts w:ascii="Verdana" w:hAnsi="Verdana"/>
          <w:i/>
          <w:color w:val="auto"/>
        </w:rPr>
        <w:instrText xml:space="preserve"> SEQ Figure \* ARABIC </w:instrText>
      </w:r>
      <w:r w:rsidR="004328D5" w:rsidRPr="008144E5">
        <w:rPr>
          <w:rFonts w:ascii="Verdana" w:hAnsi="Verdana"/>
          <w:i/>
          <w:color w:val="auto"/>
        </w:rPr>
        <w:fldChar w:fldCharType="separate"/>
      </w:r>
      <w:r w:rsidR="00E429A9" w:rsidRPr="008144E5">
        <w:rPr>
          <w:rFonts w:ascii="Verdana" w:hAnsi="Verdana"/>
          <w:i/>
          <w:noProof/>
          <w:color w:val="auto"/>
        </w:rPr>
        <w:t>5</w:t>
      </w:r>
      <w:r w:rsidR="004328D5" w:rsidRPr="008144E5">
        <w:rPr>
          <w:rFonts w:ascii="Verdana" w:hAnsi="Verdana"/>
          <w:i/>
          <w:color w:val="auto"/>
        </w:rPr>
        <w:fldChar w:fldCharType="end"/>
      </w:r>
      <w:r w:rsidRPr="008144E5">
        <w:rPr>
          <w:rFonts w:ascii="Verdana" w:hAnsi="Verdana"/>
          <w:i/>
          <w:color w:val="auto"/>
        </w:rPr>
        <w:t>. Budget Errors Page</w:t>
      </w:r>
    </w:p>
    <w:p w14:paraId="33CAD5AF" w14:textId="77777777" w:rsidR="009E5C62" w:rsidRPr="008144E5" w:rsidRDefault="009E5C62" w:rsidP="00D275D1">
      <w:pPr>
        <w:pStyle w:val="Caption"/>
        <w:jc w:val="center"/>
        <w:rPr>
          <w:rFonts w:ascii="Verdana" w:hAnsi="Verdana"/>
          <w:i/>
          <w:color w:val="auto"/>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5265"/>
        <w:gridCol w:w="21"/>
      </w:tblGrid>
      <w:tr w:rsidR="007B0692" w:rsidRPr="008144E5" w14:paraId="0F726BA2" w14:textId="77777777" w:rsidTr="00B37A3B">
        <w:trPr>
          <w:gridAfter w:val="1"/>
          <w:wAfter w:w="12" w:type="pct"/>
          <w:cantSplit/>
          <w:tblHeader/>
          <w:jc w:val="center"/>
        </w:trPr>
        <w:tc>
          <w:tcPr>
            <w:tcW w:w="1941" w:type="pct"/>
            <w:shd w:val="clear" w:color="auto" w:fill="000000"/>
          </w:tcPr>
          <w:p w14:paraId="0774735E" w14:textId="77777777" w:rsidR="007B0692" w:rsidRPr="008144E5" w:rsidRDefault="006C0523" w:rsidP="0093448E">
            <w:pPr>
              <w:spacing w:after="120"/>
              <w:rPr>
                <w:rFonts w:ascii="Verdana" w:hAnsi="Verdana" w:cs="Arial"/>
                <w:b/>
                <w:color w:val="FFFFFF"/>
                <w:sz w:val="18"/>
                <w:szCs w:val="18"/>
              </w:rPr>
            </w:pPr>
            <w:r w:rsidRPr="008144E5">
              <w:rPr>
                <w:rFonts w:ascii="Verdana" w:hAnsi="Verdana"/>
                <w:i/>
                <w:sz w:val="18"/>
                <w:szCs w:val="18"/>
              </w:rPr>
              <w:br w:type="page"/>
            </w:r>
            <w:r w:rsidR="00282AA0" w:rsidRPr="008144E5">
              <w:rPr>
                <w:rFonts w:ascii="Verdana" w:hAnsi="Verdana" w:cs="Arial"/>
                <w:b/>
                <w:color w:val="FFFFFF"/>
                <w:sz w:val="18"/>
                <w:szCs w:val="18"/>
              </w:rPr>
              <w:t>Field</w:t>
            </w:r>
          </w:p>
        </w:tc>
        <w:tc>
          <w:tcPr>
            <w:tcW w:w="3047" w:type="pct"/>
            <w:shd w:val="clear" w:color="auto" w:fill="000000"/>
          </w:tcPr>
          <w:p w14:paraId="197A99FE" w14:textId="77777777" w:rsidR="007B0692" w:rsidRPr="008144E5" w:rsidRDefault="007B0692" w:rsidP="0093448E">
            <w:pPr>
              <w:spacing w:after="120"/>
              <w:rPr>
                <w:rFonts w:ascii="Verdana" w:hAnsi="Verdana" w:cs="Arial"/>
                <w:b/>
                <w:color w:val="FFFFFF"/>
                <w:sz w:val="18"/>
                <w:szCs w:val="18"/>
              </w:rPr>
            </w:pPr>
            <w:r w:rsidRPr="008144E5">
              <w:rPr>
                <w:rFonts w:ascii="Verdana" w:hAnsi="Verdana" w:cs="Arial"/>
                <w:b/>
                <w:color w:val="FFFFFF"/>
                <w:sz w:val="18"/>
                <w:szCs w:val="18"/>
              </w:rPr>
              <w:t>Description</w:t>
            </w:r>
          </w:p>
        </w:tc>
      </w:tr>
      <w:tr w:rsidR="007B0692" w:rsidRPr="008144E5" w14:paraId="3CB8046F" w14:textId="77777777" w:rsidTr="00B37A3B">
        <w:trPr>
          <w:cantSplit/>
          <w:jc w:val="center"/>
        </w:trPr>
        <w:tc>
          <w:tcPr>
            <w:tcW w:w="1941" w:type="pct"/>
          </w:tcPr>
          <w:p w14:paraId="3397EED5" w14:textId="77777777" w:rsidR="007B0692" w:rsidRPr="008144E5" w:rsidRDefault="007B0692" w:rsidP="0093448E">
            <w:pPr>
              <w:pStyle w:val="term1"/>
              <w:spacing w:after="120"/>
              <w:rPr>
                <w:rFonts w:ascii="Verdana" w:hAnsi="Verdana"/>
                <w:b/>
                <w:sz w:val="18"/>
                <w:szCs w:val="18"/>
              </w:rPr>
            </w:pPr>
            <w:r w:rsidRPr="008144E5">
              <w:rPr>
                <w:rFonts w:ascii="Verdana" w:hAnsi="Verdana"/>
                <w:b/>
                <w:bCs/>
                <w:sz w:val="18"/>
                <w:szCs w:val="18"/>
              </w:rPr>
              <w:t>Go To Header</w:t>
            </w:r>
            <w:r w:rsidRPr="008144E5">
              <w:rPr>
                <w:rFonts w:ascii="Verdana" w:hAnsi="Verdana"/>
                <w:b/>
                <w:sz w:val="18"/>
                <w:szCs w:val="18"/>
              </w:rPr>
              <w:t xml:space="preserve"> and </w:t>
            </w:r>
            <w:r w:rsidRPr="008144E5">
              <w:rPr>
                <w:rFonts w:ascii="Verdana" w:hAnsi="Verdana"/>
                <w:b/>
                <w:bCs/>
                <w:sz w:val="18"/>
                <w:szCs w:val="18"/>
              </w:rPr>
              <w:t xml:space="preserve">Go </w:t>
            </w:r>
            <w:proofErr w:type="gramStart"/>
            <w:r w:rsidRPr="008144E5">
              <w:rPr>
                <w:rFonts w:ascii="Verdana" w:hAnsi="Verdana"/>
                <w:b/>
                <w:bCs/>
                <w:sz w:val="18"/>
                <w:szCs w:val="18"/>
              </w:rPr>
              <w:t>To</w:t>
            </w:r>
            <w:proofErr w:type="gramEnd"/>
            <w:r w:rsidRPr="008144E5">
              <w:rPr>
                <w:rFonts w:ascii="Verdana" w:hAnsi="Verdana"/>
                <w:b/>
                <w:bCs/>
                <w:sz w:val="18"/>
                <w:szCs w:val="18"/>
              </w:rPr>
              <w:t xml:space="preserve"> Line</w:t>
            </w:r>
          </w:p>
        </w:tc>
        <w:tc>
          <w:tcPr>
            <w:tcW w:w="3059" w:type="pct"/>
            <w:gridSpan w:val="2"/>
          </w:tcPr>
          <w:p w14:paraId="66B23812" w14:textId="77777777" w:rsidR="007B0692" w:rsidRPr="008144E5" w:rsidRDefault="007B0692" w:rsidP="0093448E">
            <w:pPr>
              <w:pStyle w:val="term1"/>
              <w:spacing w:after="120"/>
              <w:rPr>
                <w:rFonts w:ascii="Verdana" w:hAnsi="Verdana"/>
                <w:sz w:val="18"/>
                <w:szCs w:val="18"/>
              </w:rPr>
            </w:pPr>
            <w:r w:rsidRPr="008144E5">
              <w:rPr>
                <w:rFonts w:ascii="Verdana" w:hAnsi="Verdana"/>
                <w:sz w:val="18"/>
                <w:szCs w:val="18"/>
              </w:rPr>
              <w:t xml:space="preserve">Click the </w:t>
            </w:r>
            <w:r w:rsidRPr="008144E5">
              <w:rPr>
                <w:rFonts w:ascii="Verdana" w:hAnsi="Verdana"/>
                <w:b/>
                <w:sz w:val="18"/>
                <w:szCs w:val="18"/>
              </w:rPr>
              <w:t xml:space="preserve">Go </w:t>
            </w:r>
            <w:proofErr w:type="gramStart"/>
            <w:r w:rsidRPr="008144E5">
              <w:rPr>
                <w:rFonts w:ascii="Verdana" w:hAnsi="Verdana"/>
                <w:b/>
                <w:sz w:val="18"/>
                <w:szCs w:val="18"/>
              </w:rPr>
              <w:t>To</w:t>
            </w:r>
            <w:proofErr w:type="gramEnd"/>
            <w:r w:rsidRPr="008144E5">
              <w:rPr>
                <w:rFonts w:ascii="Verdana" w:hAnsi="Verdana"/>
                <w:b/>
                <w:sz w:val="18"/>
                <w:szCs w:val="18"/>
              </w:rPr>
              <w:t xml:space="preserve"> Header</w:t>
            </w:r>
            <w:r w:rsidRPr="008144E5">
              <w:rPr>
                <w:rFonts w:ascii="Verdana" w:hAnsi="Verdana"/>
                <w:sz w:val="18"/>
                <w:szCs w:val="18"/>
              </w:rPr>
              <w:t xml:space="preserve"> link in the </w:t>
            </w:r>
            <w:r w:rsidRPr="008144E5">
              <w:rPr>
                <w:rFonts w:ascii="Verdana" w:hAnsi="Verdana"/>
                <w:b/>
                <w:sz w:val="18"/>
                <w:szCs w:val="18"/>
              </w:rPr>
              <w:t>Header Errors</w:t>
            </w:r>
            <w:r w:rsidRPr="008144E5">
              <w:rPr>
                <w:rFonts w:ascii="Verdana" w:hAnsi="Verdana"/>
                <w:sz w:val="18"/>
                <w:szCs w:val="18"/>
              </w:rPr>
              <w:t xml:space="preserve"> scroll area to open the </w:t>
            </w:r>
            <w:r w:rsidRPr="008144E5">
              <w:rPr>
                <w:rFonts w:ascii="Verdana" w:hAnsi="Verdana"/>
                <w:b/>
                <w:sz w:val="18"/>
                <w:szCs w:val="18"/>
              </w:rPr>
              <w:t xml:space="preserve">Budget Header </w:t>
            </w:r>
            <w:r w:rsidRPr="008144E5">
              <w:rPr>
                <w:rFonts w:ascii="Verdana" w:hAnsi="Verdana"/>
                <w:sz w:val="18"/>
                <w:szCs w:val="18"/>
              </w:rPr>
              <w:t>page, where you can correct budget header journal errors.</w:t>
            </w:r>
          </w:p>
          <w:p w14:paraId="5E1DEA72" w14:textId="77777777" w:rsidR="007B0692" w:rsidRPr="008144E5" w:rsidRDefault="007B0692" w:rsidP="0093448E">
            <w:pPr>
              <w:pStyle w:val="term1"/>
              <w:spacing w:after="120"/>
              <w:rPr>
                <w:rFonts w:ascii="Verdana" w:hAnsi="Verdana"/>
                <w:sz w:val="18"/>
                <w:szCs w:val="18"/>
              </w:rPr>
            </w:pPr>
            <w:r w:rsidRPr="008144E5">
              <w:rPr>
                <w:rFonts w:ascii="Verdana" w:hAnsi="Verdana"/>
                <w:sz w:val="18"/>
                <w:szCs w:val="18"/>
              </w:rPr>
              <w:t xml:space="preserve">Click the </w:t>
            </w:r>
            <w:r w:rsidRPr="008144E5">
              <w:rPr>
                <w:rFonts w:ascii="Verdana" w:hAnsi="Verdana"/>
                <w:b/>
                <w:sz w:val="18"/>
                <w:szCs w:val="18"/>
              </w:rPr>
              <w:t xml:space="preserve">Go </w:t>
            </w:r>
            <w:proofErr w:type="gramStart"/>
            <w:r w:rsidRPr="008144E5">
              <w:rPr>
                <w:rFonts w:ascii="Verdana" w:hAnsi="Verdana"/>
                <w:b/>
                <w:sz w:val="18"/>
                <w:szCs w:val="18"/>
              </w:rPr>
              <w:t>To</w:t>
            </w:r>
            <w:proofErr w:type="gramEnd"/>
            <w:r w:rsidRPr="008144E5">
              <w:rPr>
                <w:rFonts w:ascii="Verdana" w:hAnsi="Verdana"/>
                <w:b/>
                <w:sz w:val="18"/>
                <w:szCs w:val="18"/>
              </w:rPr>
              <w:t xml:space="preserve"> Line link</w:t>
            </w:r>
            <w:r w:rsidRPr="008144E5">
              <w:rPr>
                <w:rFonts w:ascii="Verdana" w:hAnsi="Verdana"/>
                <w:sz w:val="18"/>
                <w:szCs w:val="18"/>
              </w:rPr>
              <w:t xml:space="preserve"> in the </w:t>
            </w:r>
            <w:r w:rsidRPr="008144E5">
              <w:rPr>
                <w:rFonts w:ascii="Verdana" w:hAnsi="Verdana"/>
                <w:b/>
                <w:iCs/>
                <w:sz w:val="18"/>
                <w:szCs w:val="18"/>
              </w:rPr>
              <w:t>Line Errors</w:t>
            </w:r>
            <w:r w:rsidRPr="008144E5">
              <w:rPr>
                <w:rFonts w:ascii="Verdana" w:hAnsi="Verdana"/>
                <w:sz w:val="18"/>
                <w:szCs w:val="18"/>
              </w:rPr>
              <w:t xml:space="preserve"> scroll area to open the </w:t>
            </w:r>
            <w:r w:rsidRPr="008144E5">
              <w:rPr>
                <w:rFonts w:ascii="Verdana" w:hAnsi="Verdana"/>
                <w:b/>
                <w:sz w:val="18"/>
                <w:szCs w:val="18"/>
              </w:rPr>
              <w:t>Budget Lines</w:t>
            </w:r>
            <w:r w:rsidRPr="008144E5">
              <w:rPr>
                <w:rFonts w:ascii="Verdana" w:hAnsi="Verdana"/>
                <w:sz w:val="18"/>
                <w:szCs w:val="18"/>
              </w:rPr>
              <w:t xml:space="preserve"> page and correct errors.</w:t>
            </w:r>
          </w:p>
        </w:tc>
      </w:tr>
      <w:tr w:rsidR="007B0692" w:rsidRPr="008144E5" w14:paraId="6B22EDDA" w14:textId="77777777" w:rsidTr="00B37A3B">
        <w:trPr>
          <w:gridAfter w:val="1"/>
          <w:wAfter w:w="12" w:type="pct"/>
          <w:cantSplit/>
          <w:jc w:val="center"/>
        </w:trPr>
        <w:tc>
          <w:tcPr>
            <w:tcW w:w="1941" w:type="pct"/>
          </w:tcPr>
          <w:p w14:paraId="7A8EFB2D" w14:textId="77777777" w:rsidR="007B0692" w:rsidRPr="008144E5" w:rsidRDefault="007B0692" w:rsidP="0093448E">
            <w:pPr>
              <w:pStyle w:val="term1"/>
              <w:spacing w:after="120"/>
              <w:rPr>
                <w:rFonts w:ascii="Verdana" w:hAnsi="Verdana"/>
                <w:b/>
                <w:sz w:val="18"/>
                <w:szCs w:val="18"/>
              </w:rPr>
            </w:pPr>
            <w:r w:rsidRPr="008144E5">
              <w:rPr>
                <w:rFonts w:ascii="Verdana" w:hAnsi="Verdana"/>
                <w:b/>
                <w:bCs/>
                <w:sz w:val="18"/>
                <w:szCs w:val="18"/>
              </w:rPr>
              <w:t>Field Name</w:t>
            </w:r>
          </w:p>
        </w:tc>
        <w:tc>
          <w:tcPr>
            <w:tcW w:w="3047" w:type="pct"/>
          </w:tcPr>
          <w:p w14:paraId="5A46D9EB" w14:textId="77777777" w:rsidR="007B0692" w:rsidRPr="008144E5" w:rsidRDefault="007B0692" w:rsidP="0093448E">
            <w:pPr>
              <w:pStyle w:val="term1"/>
              <w:spacing w:after="120"/>
              <w:rPr>
                <w:rFonts w:ascii="Verdana" w:hAnsi="Verdana"/>
                <w:sz w:val="18"/>
                <w:szCs w:val="18"/>
              </w:rPr>
            </w:pPr>
            <w:r w:rsidRPr="008144E5">
              <w:rPr>
                <w:rFonts w:ascii="Verdana" w:hAnsi="Verdana"/>
                <w:sz w:val="18"/>
                <w:szCs w:val="18"/>
              </w:rPr>
              <w:t>D</w:t>
            </w:r>
            <w:r w:rsidR="008F2ADB" w:rsidRPr="008144E5">
              <w:rPr>
                <w:rFonts w:ascii="Verdana" w:hAnsi="Verdana"/>
                <w:sz w:val="18"/>
                <w:szCs w:val="18"/>
              </w:rPr>
              <w:t xml:space="preserve">isplays the </w:t>
            </w:r>
            <w:proofErr w:type="spellStart"/>
            <w:r w:rsidR="008F2ADB" w:rsidRPr="008144E5">
              <w:rPr>
                <w:rFonts w:ascii="Verdana" w:hAnsi="Verdana"/>
                <w:sz w:val="18"/>
                <w:szCs w:val="18"/>
              </w:rPr>
              <w:t>ChartField</w:t>
            </w:r>
            <w:proofErr w:type="spellEnd"/>
            <w:r w:rsidR="008F2ADB" w:rsidRPr="008144E5">
              <w:rPr>
                <w:rFonts w:ascii="Verdana" w:hAnsi="Verdana"/>
                <w:sz w:val="18"/>
                <w:szCs w:val="18"/>
              </w:rPr>
              <w:t xml:space="preserve"> in error</w:t>
            </w:r>
          </w:p>
        </w:tc>
      </w:tr>
      <w:tr w:rsidR="007B0692" w:rsidRPr="008144E5" w14:paraId="489FDF56" w14:textId="77777777" w:rsidTr="00B37A3B">
        <w:trPr>
          <w:gridAfter w:val="1"/>
          <w:wAfter w:w="12" w:type="pct"/>
          <w:cantSplit/>
          <w:jc w:val="center"/>
        </w:trPr>
        <w:tc>
          <w:tcPr>
            <w:tcW w:w="1941" w:type="pct"/>
          </w:tcPr>
          <w:p w14:paraId="360BAA19" w14:textId="77777777" w:rsidR="007B0692" w:rsidRPr="008144E5" w:rsidRDefault="007B0692" w:rsidP="0093448E">
            <w:pPr>
              <w:pStyle w:val="term1"/>
              <w:spacing w:after="120"/>
              <w:rPr>
                <w:rFonts w:ascii="Verdana" w:hAnsi="Verdana"/>
                <w:b/>
                <w:sz w:val="18"/>
                <w:szCs w:val="18"/>
              </w:rPr>
            </w:pPr>
            <w:r w:rsidRPr="008144E5">
              <w:rPr>
                <w:rFonts w:ascii="Verdana" w:hAnsi="Verdana"/>
                <w:b/>
                <w:bCs/>
                <w:sz w:val="18"/>
                <w:szCs w:val="18"/>
              </w:rPr>
              <w:t>Set</w:t>
            </w:r>
          </w:p>
        </w:tc>
        <w:tc>
          <w:tcPr>
            <w:tcW w:w="3047" w:type="pct"/>
          </w:tcPr>
          <w:p w14:paraId="78895C1E" w14:textId="77777777" w:rsidR="007B0692" w:rsidRPr="008144E5" w:rsidRDefault="007B0692" w:rsidP="0093448E">
            <w:pPr>
              <w:pStyle w:val="term1"/>
              <w:keepNext/>
              <w:spacing w:after="120"/>
              <w:rPr>
                <w:rFonts w:ascii="Verdana" w:hAnsi="Verdana"/>
                <w:sz w:val="18"/>
                <w:szCs w:val="18"/>
              </w:rPr>
            </w:pPr>
            <w:r w:rsidRPr="008144E5">
              <w:rPr>
                <w:rFonts w:ascii="Verdana" w:hAnsi="Verdana"/>
                <w:sz w:val="18"/>
                <w:szCs w:val="18"/>
              </w:rPr>
              <w:t xml:space="preserve">Displays the message set </w:t>
            </w:r>
            <w:r w:rsidR="008F2ADB" w:rsidRPr="008144E5">
              <w:rPr>
                <w:rFonts w:ascii="Verdana" w:hAnsi="Verdana"/>
                <w:sz w:val="18"/>
                <w:szCs w:val="18"/>
              </w:rPr>
              <w:t>that contains the error message</w:t>
            </w:r>
          </w:p>
        </w:tc>
      </w:tr>
    </w:tbl>
    <w:p w14:paraId="3847CA92" w14:textId="77777777" w:rsidR="002F4DE3" w:rsidRDefault="00282AA0" w:rsidP="0093448E">
      <w:pPr>
        <w:pStyle w:val="Caption"/>
        <w:spacing w:before="120" w:after="0"/>
        <w:jc w:val="center"/>
        <w:rPr>
          <w:rFonts w:ascii="Verdana" w:hAnsi="Verdana"/>
          <w:i/>
          <w:color w:val="auto"/>
        </w:rPr>
      </w:pPr>
      <w:r w:rsidRPr="008144E5">
        <w:rPr>
          <w:rFonts w:ascii="Verdana" w:hAnsi="Verdana"/>
          <w:i/>
          <w:color w:val="auto"/>
        </w:rPr>
        <w:t xml:space="preserve">Table </w:t>
      </w:r>
      <w:r w:rsidR="004328D5" w:rsidRPr="008144E5">
        <w:rPr>
          <w:rFonts w:ascii="Verdana" w:hAnsi="Verdana"/>
          <w:i/>
          <w:color w:val="auto"/>
        </w:rPr>
        <w:fldChar w:fldCharType="begin"/>
      </w:r>
      <w:r w:rsidR="002D4310" w:rsidRPr="008144E5">
        <w:rPr>
          <w:rFonts w:ascii="Verdana" w:hAnsi="Verdana"/>
          <w:i/>
          <w:color w:val="auto"/>
        </w:rPr>
        <w:instrText xml:space="preserve"> SEQ Table \* ARABIC </w:instrText>
      </w:r>
      <w:r w:rsidR="004328D5" w:rsidRPr="008144E5">
        <w:rPr>
          <w:rFonts w:ascii="Verdana" w:hAnsi="Verdana"/>
          <w:i/>
          <w:color w:val="auto"/>
        </w:rPr>
        <w:fldChar w:fldCharType="separate"/>
      </w:r>
      <w:r w:rsidR="00E429A9" w:rsidRPr="008144E5">
        <w:rPr>
          <w:rFonts w:ascii="Verdana" w:hAnsi="Verdana"/>
          <w:i/>
          <w:noProof/>
          <w:color w:val="auto"/>
        </w:rPr>
        <w:t>4</w:t>
      </w:r>
      <w:r w:rsidR="004328D5" w:rsidRPr="008144E5">
        <w:rPr>
          <w:rFonts w:ascii="Verdana" w:hAnsi="Verdana"/>
          <w:i/>
          <w:color w:val="auto"/>
        </w:rPr>
        <w:fldChar w:fldCharType="end"/>
      </w:r>
      <w:r w:rsidRPr="008144E5">
        <w:rPr>
          <w:rFonts w:ascii="Verdana" w:hAnsi="Verdana"/>
          <w:i/>
          <w:color w:val="auto"/>
        </w:rPr>
        <w:t>. Budget Errors Page Elements</w:t>
      </w:r>
    </w:p>
    <w:p w14:paraId="35332532" w14:textId="77777777" w:rsidR="002C6073" w:rsidRDefault="002C6073">
      <w:pPr>
        <w:rPr>
          <w:rFonts w:ascii="Verdana" w:hAnsi="Verdana" w:cs="Arial"/>
          <w:sz w:val="18"/>
          <w:szCs w:val="18"/>
          <w:highlight w:val="lightGray"/>
        </w:rPr>
      </w:pPr>
      <w:r>
        <w:rPr>
          <w:rFonts w:ascii="Verdana" w:hAnsi="Verdana" w:cs="Arial"/>
          <w:sz w:val="18"/>
          <w:szCs w:val="18"/>
          <w:highlight w:val="lightGray"/>
        </w:rPr>
        <w:br w:type="page"/>
      </w:r>
    </w:p>
    <w:p w14:paraId="0626C70F" w14:textId="77777777" w:rsidR="002C6073" w:rsidRPr="00A0377B" w:rsidRDefault="002C6073" w:rsidP="00A0377B">
      <w:pPr>
        <w:pStyle w:val="ListParagraph"/>
        <w:numPr>
          <w:ilvl w:val="0"/>
          <w:numId w:val="24"/>
        </w:numPr>
        <w:spacing w:before="120" w:after="0" w:afterAutospacing="1"/>
        <w:rPr>
          <w:rFonts w:ascii="Verdana" w:hAnsi="Verdana"/>
          <w:i/>
        </w:rPr>
      </w:pPr>
      <w:r w:rsidRPr="00A0377B">
        <w:rPr>
          <w:rFonts w:ascii="Verdana" w:hAnsi="Verdana" w:cs="Arial"/>
          <w:b/>
          <w:sz w:val="18"/>
          <w:szCs w:val="18"/>
        </w:rPr>
        <w:lastRenderedPageBreak/>
        <w:t>The Budget Header Status</w:t>
      </w:r>
      <w:r w:rsidRPr="00A0377B">
        <w:rPr>
          <w:rFonts w:ascii="Verdana" w:hAnsi="Verdana" w:cs="Arial"/>
          <w:sz w:val="18"/>
          <w:szCs w:val="18"/>
        </w:rPr>
        <w:t xml:space="preserve"> link, located on the </w:t>
      </w:r>
      <w:r w:rsidRPr="00A0377B">
        <w:rPr>
          <w:rFonts w:ascii="Verdana" w:hAnsi="Verdana" w:cs="Arial"/>
          <w:i/>
          <w:sz w:val="18"/>
          <w:szCs w:val="18"/>
        </w:rPr>
        <w:t>Budget Lines</w:t>
      </w:r>
      <w:r w:rsidRPr="00A0377B">
        <w:rPr>
          <w:rFonts w:ascii="Verdana" w:hAnsi="Verdana" w:cs="Arial"/>
          <w:sz w:val="18"/>
          <w:szCs w:val="18"/>
        </w:rPr>
        <w:t xml:space="preserve"> tab, leads to exceptions pages to show budget checking and posting errors.</w:t>
      </w:r>
    </w:p>
    <w:p w14:paraId="18AF4066" w14:textId="77777777" w:rsidR="002C6073" w:rsidRDefault="0000770F">
      <w:pPr>
        <w:rPr>
          <w:rFonts w:ascii="Verdana" w:hAnsi="Verdana"/>
          <w:i/>
          <w:iCs/>
          <w:sz w:val="18"/>
          <w:szCs w:val="18"/>
        </w:rPr>
      </w:pPr>
      <w:r>
        <w:rPr>
          <w:noProof/>
        </w:rPr>
        <mc:AlternateContent>
          <mc:Choice Requires="wps">
            <w:drawing>
              <wp:anchor distT="0" distB="0" distL="114300" distR="114300" simplePos="0" relativeHeight="251716608" behindDoc="0" locked="0" layoutInCell="1" allowOverlap="1" wp14:anchorId="669594C2" wp14:editId="1378C946">
                <wp:simplePos x="0" y="0"/>
                <wp:positionH relativeFrom="column">
                  <wp:posOffset>4791075</wp:posOffset>
                </wp:positionH>
                <wp:positionV relativeFrom="paragraph">
                  <wp:posOffset>295275</wp:posOffset>
                </wp:positionV>
                <wp:extent cx="276225" cy="180975"/>
                <wp:effectExtent l="9525" t="10160" r="9525" b="889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80975"/>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920FF" id="Rectangle 21" o:spid="_x0000_s1026" style="position:absolute;margin-left:377.25pt;margin-top:23.25pt;width:21.75pt;height:1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" strokecolor="red">
                <v:fill opacity="0"/>
              </v:rect>
            </w:pict>
          </mc:Fallback>
        </mc:AlternateContent>
      </w:r>
      <w:r w:rsidR="002C6073">
        <w:rPr>
          <w:noProof/>
        </w:rPr>
        <w:drawing>
          <wp:inline distT="0" distB="0" distL="0" distR="0" wp14:anchorId="1BCE310A" wp14:editId="503BFF5C">
            <wp:extent cx="5943600" cy="251777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517775"/>
                    </a:xfrm>
                    <a:prstGeom prst="rect">
                      <a:avLst/>
                    </a:prstGeom>
                    <a:ln>
                      <a:solidFill>
                        <a:schemeClr val="accent1"/>
                      </a:solidFill>
                    </a:ln>
                  </pic:spPr>
                </pic:pic>
              </a:graphicData>
            </a:graphic>
          </wp:inline>
        </w:drawing>
      </w:r>
    </w:p>
    <w:p w14:paraId="16465A81" w14:textId="77777777" w:rsidR="002C6073" w:rsidRDefault="002C6073" w:rsidP="002C6073">
      <w:pPr>
        <w:jc w:val="center"/>
        <w:rPr>
          <w:rFonts w:ascii="Verdana" w:hAnsi="Verdana"/>
          <w:i/>
          <w:iCs/>
          <w:sz w:val="18"/>
          <w:szCs w:val="18"/>
        </w:rPr>
      </w:pPr>
      <w:r>
        <w:rPr>
          <w:rFonts w:ascii="Verdana" w:hAnsi="Verdana"/>
          <w:i/>
          <w:iCs/>
          <w:sz w:val="18"/>
          <w:szCs w:val="18"/>
        </w:rPr>
        <w:t>Figure 6. Budget Journal Lines page</w:t>
      </w:r>
    </w:p>
    <w:p w14:paraId="240ACB5A" w14:textId="77777777" w:rsidR="002C6073" w:rsidRDefault="002C6073" w:rsidP="002C6073">
      <w:pPr>
        <w:jc w:val="center"/>
        <w:rPr>
          <w:rFonts w:ascii="Verdana" w:hAnsi="Verdana"/>
          <w:i/>
          <w:iCs/>
          <w:sz w:val="18"/>
          <w:szCs w:val="18"/>
        </w:rPr>
      </w:pPr>
    </w:p>
    <w:p w14:paraId="4D27EFEB" w14:textId="77777777" w:rsidR="00A0377B" w:rsidRDefault="00A0377B" w:rsidP="002C6073">
      <w:pPr>
        <w:jc w:val="center"/>
        <w:rPr>
          <w:rFonts w:ascii="Verdana" w:hAnsi="Verdana"/>
          <w:i/>
          <w:iCs/>
          <w:sz w:val="18"/>
          <w:szCs w:val="18"/>
        </w:rPr>
      </w:pPr>
    </w:p>
    <w:p w14:paraId="102BFB5E" w14:textId="77777777" w:rsidR="00A0377B" w:rsidRPr="00A0377B" w:rsidRDefault="00A0377B" w:rsidP="00A0377B">
      <w:pPr>
        <w:pStyle w:val="ListParagraph"/>
        <w:numPr>
          <w:ilvl w:val="0"/>
          <w:numId w:val="24"/>
        </w:numPr>
        <w:rPr>
          <w:rFonts w:ascii="Verdana" w:hAnsi="Verdana"/>
          <w:iCs/>
          <w:sz w:val="18"/>
          <w:szCs w:val="18"/>
        </w:rPr>
      </w:pPr>
      <w:r w:rsidRPr="00A0377B">
        <w:rPr>
          <w:rFonts w:ascii="Verdana" w:hAnsi="Verdana"/>
          <w:iCs/>
          <w:sz w:val="18"/>
          <w:szCs w:val="18"/>
        </w:rPr>
        <w:t xml:space="preserve">The </w:t>
      </w:r>
      <w:r w:rsidRPr="002305A1">
        <w:rPr>
          <w:rFonts w:ascii="Verdana" w:hAnsi="Verdana"/>
          <w:b/>
          <w:iCs/>
          <w:sz w:val="18"/>
          <w:szCs w:val="18"/>
        </w:rPr>
        <w:t>Budget Journal Exceptions</w:t>
      </w:r>
      <w:r w:rsidRPr="00A0377B">
        <w:rPr>
          <w:rFonts w:ascii="Verdana" w:hAnsi="Verdana"/>
          <w:iCs/>
          <w:sz w:val="18"/>
          <w:szCs w:val="18"/>
        </w:rPr>
        <w:t xml:space="preserve"> </w:t>
      </w:r>
      <w:r w:rsidR="002305A1">
        <w:rPr>
          <w:rFonts w:ascii="Verdana" w:hAnsi="Verdana"/>
          <w:iCs/>
          <w:sz w:val="18"/>
          <w:szCs w:val="18"/>
        </w:rPr>
        <w:t>tab</w:t>
      </w:r>
      <w:r w:rsidRPr="00A0377B">
        <w:rPr>
          <w:rFonts w:ascii="Verdana" w:hAnsi="Verdana"/>
          <w:iCs/>
          <w:sz w:val="18"/>
          <w:szCs w:val="18"/>
        </w:rPr>
        <w:t xml:space="preserve"> will show specific error detail.</w:t>
      </w:r>
    </w:p>
    <w:p w14:paraId="0256F555" w14:textId="77777777" w:rsidR="002C6073" w:rsidRDefault="002C6073">
      <w:pPr>
        <w:rPr>
          <w:rFonts w:ascii="Verdana" w:hAnsi="Verdana"/>
          <w:i/>
          <w:iCs/>
          <w:sz w:val="18"/>
          <w:szCs w:val="18"/>
        </w:rPr>
      </w:pPr>
      <w:r>
        <w:rPr>
          <w:noProof/>
        </w:rPr>
        <w:drawing>
          <wp:inline distT="0" distB="0" distL="0" distR="0" wp14:anchorId="28C04524" wp14:editId="73292BF3">
            <wp:extent cx="5943600" cy="3771265"/>
            <wp:effectExtent l="19050" t="1905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71265"/>
                    </a:xfrm>
                    <a:prstGeom prst="rect">
                      <a:avLst/>
                    </a:prstGeom>
                    <a:ln>
                      <a:solidFill>
                        <a:schemeClr val="accent1"/>
                      </a:solidFill>
                    </a:ln>
                  </pic:spPr>
                </pic:pic>
              </a:graphicData>
            </a:graphic>
          </wp:inline>
        </w:drawing>
      </w:r>
    </w:p>
    <w:p w14:paraId="5D0E697C" w14:textId="77777777" w:rsidR="002C6073" w:rsidRDefault="002C6073">
      <w:pPr>
        <w:rPr>
          <w:rFonts w:ascii="Verdana" w:hAnsi="Verdana"/>
          <w:i/>
          <w:iCs/>
          <w:sz w:val="18"/>
          <w:szCs w:val="18"/>
        </w:rPr>
      </w:pPr>
    </w:p>
    <w:p w14:paraId="0CF1AF51" w14:textId="77777777" w:rsidR="00A0377B" w:rsidRDefault="002C6073" w:rsidP="002C6073">
      <w:pPr>
        <w:jc w:val="center"/>
        <w:rPr>
          <w:rFonts w:ascii="Verdana" w:hAnsi="Verdana"/>
          <w:i/>
          <w:iCs/>
          <w:sz w:val="18"/>
          <w:szCs w:val="18"/>
        </w:rPr>
      </w:pPr>
      <w:r>
        <w:rPr>
          <w:rFonts w:ascii="Verdana" w:hAnsi="Verdana"/>
          <w:i/>
          <w:iCs/>
          <w:sz w:val="18"/>
          <w:szCs w:val="18"/>
        </w:rPr>
        <w:t>Figure 7. Budget Journal Exceptions page</w:t>
      </w:r>
    </w:p>
    <w:p w14:paraId="2EDF64CF" w14:textId="77777777" w:rsidR="00A0377B" w:rsidRDefault="00A0377B">
      <w:pPr>
        <w:rPr>
          <w:rFonts w:ascii="Verdana" w:hAnsi="Verdana"/>
          <w:i/>
          <w:iCs/>
          <w:sz w:val="18"/>
          <w:szCs w:val="18"/>
        </w:rPr>
      </w:pPr>
      <w:r>
        <w:rPr>
          <w:rFonts w:ascii="Verdana" w:hAnsi="Verdana"/>
          <w:i/>
          <w:iCs/>
          <w:sz w:val="18"/>
          <w:szCs w:val="18"/>
        </w:rPr>
        <w:br w:type="page"/>
      </w:r>
    </w:p>
    <w:p w14:paraId="4B2B1D62" w14:textId="77777777" w:rsidR="002C6073" w:rsidRPr="00A0377B" w:rsidRDefault="00A0377B" w:rsidP="00A0377B">
      <w:pPr>
        <w:pStyle w:val="ListParagraph"/>
        <w:numPr>
          <w:ilvl w:val="0"/>
          <w:numId w:val="24"/>
        </w:numPr>
        <w:rPr>
          <w:rFonts w:ascii="Verdana" w:hAnsi="Verdana"/>
          <w:iCs/>
          <w:sz w:val="18"/>
          <w:szCs w:val="18"/>
        </w:rPr>
      </w:pPr>
      <w:r w:rsidRPr="00A0377B">
        <w:rPr>
          <w:rFonts w:ascii="Verdana" w:hAnsi="Verdana"/>
          <w:iCs/>
          <w:sz w:val="18"/>
          <w:szCs w:val="18"/>
        </w:rPr>
        <w:lastRenderedPageBreak/>
        <w:t xml:space="preserve">The </w:t>
      </w:r>
      <w:r w:rsidRPr="002305A1">
        <w:rPr>
          <w:rFonts w:ascii="Verdana" w:hAnsi="Verdana"/>
          <w:b/>
          <w:iCs/>
          <w:sz w:val="18"/>
          <w:szCs w:val="18"/>
        </w:rPr>
        <w:t xml:space="preserve">Budget Line Exception </w:t>
      </w:r>
      <w:r w:rsidRPr="002305A1">
        <w:rPr>
          <w:rFonts w:ascii="Verdana" w:hAnsi="Verdana"/>
          <w:iCs/>
          <w:sz w:val="18"/>
          <w:szCs w:val="18"/>
        </w:rPr>
        <w:t>tab w</w:t>
      </w:r>
      <w:r w:rsidRPr="00A0377B">
        <w:rPr>
          <w:rFonts w:ascii="Verdana" w:hAnsi="Verdana"/>
          <w:iCs/>
          <w:sz w:val="18"/>
          <w:szCs w:val="18"/>
        </w:rPr>
        <w:t xml:space="preserve">ill show the </w:t>
      </w:r>
      <w:r w:rsidR="002305A1">
        <w:rPr>
          <w:rFonts w:ascii="Verdana" w:hAnsi="Verdana"/>
          <w:iCs/>
          <w:sz w:val="18"/>
          <w:szCs w:val="18"/>
        </w:rPr>
        <w:t xml:space="preserve">journal </w:t>
      </w:r>
      <w:r w:rsidRPr="00A0377B">
        <w:rPr>
          <w:rFonts w:ascii="Verdana" w:hAnsi="Verdana"/>
          <w:iCs/>
          <w:sz w:val="18"/>
          <w:szCs w:val="18"/>
        </w:rPr>
        <w:t>lines that have errors.</w:t>
      </w:r>
    </w:p>
    <w:p w14:paraId="50131DAE" w14:textId="77777777" w:rsidR="002C6073" w:rsidRDefault="002C6073">
      <w:pPr>
        <w:rPr>
          <w:rFonts w:ascii="Verdana" w:hAnsi="Verdana"/>
          <w:i/>
          <w:iCs/>
          <w:sz w:val="18"/>
          <w:szCs w:val="18"/>
        </w:rPr>
      </w:pPr>
    </w:p>
    <w:p w14:paraId="08667754" w14:textId="77777777" w:rsidR="002C6073" w:rsidRDefault="002C6073" w:rsidP="00A0377B">
      <w:pPr>
        <w:jc w:val="center"/>
        <w:rPr>
          <w:rFonts w:ascii="Verdana" w:hAnsi="Verdana"/>
          <w:i/>
          <w:iCs/>
          <w:sz w:val="18"/>
          <w:szCs w:val="18"/>
        </w:rPr>
      </w:pPr>
      <w:r>
        <w:rPr>
          <w:noProof/>
        </w:rPr>
        <w:drawing>
          <wp:inline distT="0" distB="0" distL="0" distR="0" wp14:anchorId="0D87FA1F" wp14:editId="34934005">
            <wp:extent cx="6635765" cy="140017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35765" cy="1400175"/>
                    </a:xfrm>
                    <a:prstGeom prst="rect">
                      <a:avLst/>
                    </a:prstGeom>
                    <a:ln>
                      <a:solidFill>
                        <a:schemeClr val="accent1"/>
                      </a:solidFill>
                    </a:ln>
                  </pic:spPr>
                </pic:pic>
              </a:graphicData>
            </a:graphic>
          </wp:inline>
        </w:drawing>
      </w:r>
    </w:p>
    <w:p w14:paraId="5DFC8032" w14:textId="77777777" w:rsidR="00A0377B" w:rsidRDefault="00A0377B" w:rsidP="00A0377B">
      <w:pPr>
        <w:jc w:val="center"/>
        <w:rPr>
          <w:rFonts w:ascii="Verdana" w:hAnsi="Verdana"/>
          <w:i/>
          <w:iCs/>
          <w:sz w:val="18"/>
          <w:szCs w:val="18"/>
        </w:rPr>
      </w:pPr>
    </w:p>
    <w:p w14:paraId="3ACEDE39" w14:textId="77777777" w:rsidR="00E55732" w:rsidRPr="008144E5" w:rsidRDefault="002C6073" w:rsidP="00A0377B">
      <w:pPr>
        <w:jc w:val="center"/>
        <w:rPr>
          <w:rFonts w:ascii="Verdana" w:hAnsi="Verdana" w:cs="Arial"/>
          <w:b/>
          <w:bCs/>
          <w:sz w:val="18"/>
          <w:szCs w:val="18"/>
        </w:rPr>
      </w:pPr>
      <w:r>
        <w:rPr>
          <w:rFonts w:ascii="Verdana" w:hAnsi="Verdana"/>
          <w:i/>
          <w:iCs/>
          <w:sz w:val="18"/>
          <w:szCs w:val="18"/>
        </w:rPr>
        <w:t>Figure 8</w:t>
      </w:r>
      <w:r w:rsidR="00A0377B">
        <w:rPr>
          <w:rFonts w:ascii="Verdana" w:hAnsi="Verdana"/>
          <w:i/>
          <w:iCs/>
          <w:sz w:val="18"/>
          <w:szCs w:val="18"/>
        </w:rPr>
        <w:t>.</w:t>
      </w:r>
      <w:r>
        <w:rPr>
          <w:rFonts w:ascii="Verdana" w:hAnsi="Verdana"/>
          <w:i/>
          <w:iCs/>
          <w:sz w:val="18"/>
          <w:szCs w:val="18"/>
        </w:rPr>
        <w:t xml:space="preserve"> Budget Journal Line Exceptions</w:t>
      </w:r>
      <w:r w:rsidR="00E55732" w:rsidRPr="008144E5">
        <w:rPr>
          <w:rFonts w:ascii="Verdana" w:hAnsi="Verdana"/>
          <w:i/>
          <w:iCs/>
          <w:sz w:val="18"/>
          <w:szCs w:val="18"/>
        </w:rPr>
        <w:br w:type="page"/>
      </w:r>
    </w:p>
    <w:p w14:paraId="2D30054D" w14:textId="77777777" w:rsidR="00900125" w:rsidRPr="00900125" w:rsidRDefault="00900125" w:rsidP="00184B53">
      <w:pPr>
        <w:pStyle w:val="Heading1"/>
        <w:spacing w:before="0" w:after="120"/>
      </w:pPr>
      <w:bookmarkStart w:id="7" w:name="_Toc434500783"/>
      <w:r w:rsidRPr="00900125">
        <w:lastRenderedPageBreak/>
        <w:t xml:space="preserve">Topic </w:t>
      </w:r>
      <w:r>
        <w:t>3</w:t>
      </w:r>
      <w:r w:rsidRPr="00900125">
        <w:t>: Budget Transfers</w:t>
      </w:r>
      <w:bookmarkEnd w:id="7"/>
    </w:p>
    <w:p w14:paraId="26483796" w14:textId="77777777" w:rsidR="00900125" w:rsidRPr="008144E5" w:rsidRDefault="00900125" w:rsidP="00900125">
      <w:pPr>
        <w:numPr>
          <w:ilvl w:val="0"/>
          <w:numId w:val="8"/>
        </w:numPr>
        <w:spacing w:after="120" w:line="276" w:lineRule="auto"/>
        <w:rPr>
          <w:rFonts w:ascii="Verdana" w:hAnsi="Verdana" w:cs="Arial"/>
          <w:sz w:val="18"/>
          <w:szCs w:val="18"/>
        </w:rPr>
      </w:pPr>
      <w:r w:rsidRPr="008144E5">
        <w:rPr>
          <w:rFonts w:ascii="Verdana" w:hAnsi="Verdana" w:cs="Arial"/>
          <w:sz w:val="18"/>
          <w:szCs w:val="18"/>
        </w:rPr>
        <w:t xml:space="preserve">The </w:t>
      </w:r>
      <w:r w:rsidRPr="008144E5">
        <w:rPr>
          <w:rFonts w:ascii="Verdana" w:hAnsi="Verdana" w:cs="Arial"/>
          <w:b/>
          <w:sz w:val="18"/>
          <w:szCs w:val="18"/>
        </w:rPr>
        <w:t>Enter Budget Transfer</w:t>
      </w:r>
      <w:r w:rsidRPr="008144E5">
        <w:rPr>
          <w:rFonts w:ascii="Verdana" w:hAnsi="Verdana" w:cs="Arial"/>
          <w:sz w:val="18"/>
          <w:szCs w:val="18"/>
        </w:rPr>
        <w:t xml:space="preserve"> component uses the s</w:t>
      </w:r>
      <w:r w:rsidR="000B5187">
        <w:rPr>
          <w:rFonts w:ascii="Verdana" w:hAnsi="Verdana" w:cs="Arial"/>
          <w:sz w:val="18"/>
          <w:szCs w:val="18"/>
        </w:rPr>
        <w:t>imilar</w:t>
      </w:r>
      <w:r w:rsidRPr="008144E5">
        <w:rPr>
          <w:rFonts w:ascii="Verdana" w:hAnsi="Verdana" w:cs="Arial"/>
          <w:sz w:val="18"/>
          <w:szCs w:val="18"/>
        </w:rPr>
        <w:t xml:space="preserve"> pages as the </w:t>
      </w:r>
      <w:r w:rsidRPr="008144E5">
        <w:rPr>
          <w:rFonts w:ascii="Verdana" w:hAnsi="Verdana" w:cs="Arial"/>
          <w:b/>
          <w:sz w:val="18"/>
          <w:szCs w:val="18"/>
        </w:rPr>
        <w:t>Enter Budget Journals</w:t>
      </w:r>
      <w:r w:rsidRPr="008144E5">
        <w:rPr>
          <w:rFonts w:ascii="Verdana" w:hAnsi="Verdana" w:cs="Arial"/>
          <w:sz w:val="18"/>
          <w:szCs w:val="18"/>
        </w:rPr>
        <w:t xml:space="preserve"> component</w:t>
      </w:r>
      <w:r w:rsidR="002305A1">
        <w:rPr>
          <w:rFonts w:ascii="Verdana" w:hAnsi="Verdana" w:cs="Arial"/>
          <w:sz w:val="18"/>
          <w:szCs w:val="18"/>
        </w:rPr>
        <w:t>.</w:t>
      </w:r>
      <w:r w:rsidRPr="008144E5">
        <w:rPr>
          <w:rFonts w:ascii="Verdana" w:hAnsi="Verdana" w:cs="Arial"/>
          <w:sz w:val="18"/>
          <w:szCs w:val="18"/>
        </w:rPr>
        <w:t xml:space="preserve">  </w:t>
      </w:r>
      <w:r w:rsidR="002305A1">
        <w:rPr>
          <w:rFonts w:ascii="Verdana" w:hAnsi="Verdana" w:cs="Arial"/>
          <w:sz w:val="18"/>
          <w:szCs w:val="18"/>
        </w:rPr>
        <w:t>Y</w:t>
      </w:r>
      <w:r w:rsidRPr="008144E5">
        <w:rPr>
          <w:rFonts w:ascii="Verdana" w:hAnsi="Verdana" w:cs="Arial"/>
          <w:sz w:val="18"/>
          <w:szCs w:val="18"/>
        </w:rPr>
        <w:t>ou process and post transfers just as you do regular budget entries, with the following exception:</w:t>
      </w:r>
      <w:r w:rsidRPr="008144E5">
        <w:rPr>
          <w:rFonts w:ascii="Verdana" w:hAnsi="Verdana" w:cs="Arial"/>
          <w:b/>
          <w:sz w:val="18"/>
          <w:szCs w:val="18"/>
        </w:rPr>
        <w:t xml:space="preserve"> </w:t>
      </w:r>
    </w:p>
    <w:p w14:paraId="3B893C73" w14:textId="77777777" w:rsidR="00900125" w:rsidRPr="008144E5" w:rsidRDefault="00900125" w:rsidP="002305A1">
      <w:pPr>
        <w:numPr>
          <w:ilvl w:val="1"/>
          <w:numId w:val="8"/>
        </w:numPr>
        <w:spacing w:after="120" w:line="276" w:lineRule="auto"/>
        <w:rPr>
          <w:rFonts w:ascii="Verdana" w:hAnsi="Verdana" w:cs="Arial"/>
          <w:sz w:val="18"/>
          <w:szCs w:val="18"/>
        </w:rPr>
      </w:pPr>
      <w:r w:rsidRPr="008144E5">
        <w:rPr>
          <w:rFonts w:ascii="Verdana" w:hAnsi="Verdana" w:cs="Arial"/>
          <w:sz w:val="18"/>
          <w:szCs w:val="18"/>
        </w:rPr>
        <w:t xml:space="preserve">The </w:t>
      </w:r>
      <w:r w:rsidRPr="005C1425">
        <w:rPr>
          <w:rFonts w:ascii="Verdana" w:hAnsi="Verdana" w:cs="Arial"/>
          <w:i/>
          <w:sz w:val="18"/>
          <w:szCs w:val="18"/>
        </w:rPr>
        <w:t>Budget Header</w:t>
      </w:r>
      <w:r w:rsidRPr="008144E5">
        <w:rPr>
          <w:rFonts w:ascii="Verdana" w:hAnsi="Verdana" w:cs="Arial"/>
          <w:sz w:val="18"/>
          <w:szCs w:val="18"/>
        </w:rPr>
        <w:t xml:space="preserve"> </w:t>
      </w:r>
      <w:r w:rsidR="005C1425">
        <w:rPr>
          <w:rFonts w:ascii="Verdana" w:hAnsi="Verdana" w:cs="Arial"/>
          <w:sz w:val="18"/>
          <w:szCs w:val="18"/>
        </w:rPr>
        <w:t>tab</w:t>
      </w:r>
      <w:r w:rsidRPr="008144E5">
        <w:rPr>
          <w:rFonts w:ascii="Verdana" w:hAnsi="Verdana" w:cs="Arial"/>
          <w:sz w:val="18"/>
          <w:szCs w:val="18"/>
        </w:rPr>
        <w:t xml:space="preserve"> in the </w:t>
      </w:r>
      <w:r w:rsidRPr="008144E5">
        <w:rPr>
          <w:rFonts w:ascii="Verdana" w:hAnsi="Verdana" w:cs="Arial"/>
          <w:b/>
          <w:sz w:val="18"/>
          <w:szCs w:val="18"/>
        </w:rPr>
        <w:t>Enter Budget Transfer</w:t>
      </w:r>
      <w:r w:rsidRPr="008144E5">
        <w:rPr>
          <w:rFonts w:ascii="Verdana" w:hAnsi="Verdana" w:cs="Arial"/>
          <w:sz w:val="18"/>
          <w:szCs w:val="18"/>
        </w:rPr>
        <w:t xml:space="preserve"> component has different budget entry type options, namely, </w:t>
      </w:r>
      <w:r w:rsidRPr="008144E5">
        <w:rPr>
          <w:rFonts w:ascii="Verdana" w:hAnsi="Verdana" w:cs="Arial"/>
          <w:i/>
          <w:iCs/>
          <w:sz w:val="18"/>
          <w:szCs w:val="18"/>
        </w:rPr>
        <w:t>Transfer Original</w:t>
      </w:r>
      <w:r w:rsidRPr="008144E5">
        <w:rPr>
          <w:rFonts w:ascii="Verdana" w:hAnsi="Verdana" w:cs="Arial"/>
          <w:sz w:val="18"/>
          <w:szCs w:val="18"/>
        </w:rPr>
        <w:t xml:space="preserve"> and </w:t>
      </w:r>
      <w:r w:rsidRPr="008144E5">
        <w:rPr>
          <w:rFonts w:ascii="Verdana" w:hAnsi="Verdana" w:cs="Arial"/>
          <w:i/>
          <w:iCs/>
          <w:sz w:val="18"/>
          <w:szCs w:val="18"/>
        </w:rPr>
        <w:t>Transfer Adjustment.</w:t>
      </w:r>
      <w:r w:rsidRPr="008144E5">
        <w:rPr>
          <w:rFonts w:ascii="Verdana" w:hAnsi="Verdana" w:cs="Arial"/>
          <w:b/>
          <w:iCs/>
          <w:sz w:val="18"/>
          <w:szCs w:val="18"/>
        </w:rPr>
        <w:t xml:space="preserve"> </w:t>
      </w:r>
    </w:p>
    <w:p w14:paraId="1AE0E225" w14:textId="77777777" w:rsidR="00900125" w:rsidRPr="008144E5" w:rsidRDefault="00900125" w:rsidP="00900125">
      <w:pPr>
        <w:numPr>
          <w:ilvl w:val="0"/>
          <w:numId w:val="8"/>
        </w:numPr>
        <w:spacing w:after="120" w:line="276" w:lineRule="auto"/>
        <w:rPr>
          <w:rFonts w:ascii="Verdana" w:hAnsi="Verdana" w:cs="Arial"/>
          <w:sz w:val="18"/>
          <w:szCs w:val="18"/>
        </w:rPr>
      </w:pPr>
      <w:r w:rsidRPr="008144E5">
        <w:rPr>
          <w:rFonts w:ascii="Verdana" w:hAnsi="Verdana" w:cs="Arial"/>
          <w:sz w:val="18"/>
          <w:szCs w:val="18"/>
        </w:rPr>
        <w:t xml:space="preserve">Central Staff enter appropriation </w:t>
      </w:r>
      <w:r w:rsidR="00A0377B">
        <w:rPr>
          <w:rFonts w:ascii="Verdana" w:hAnsi="Verdana" w:cs="Arial"/>
          <w:sz w:val="18"/>
          <w:szCs w:val="18"/>
        </w:rPr>
        <w:t xml:space="preserve">budget journals and </w:t>
      </w:r>
      <w:r w:rsidR="002305A1">
        <w:rPr>
          <w:rFonts w:ascii="Verdana" w:hAnsi="Verdana" w:cs="Arial"/>
          <w:sz w:val="18"/>
          <w:szCs w:val="18"/>
        </w:rPr>
        <w:t>Transfers</w:t>
      </w:r>
    </w:p>
    <w:p w14:paraId="40505B2A" w14:textId="77777777" w:rsidR="00900125" w:rsidRPr="008144E5" w:rsidRDefault="00900125" w:rsidP="00900125">
      <w:pPr>
        <w:pStyle w:val="ListParagraph"/>
        <w:numPr>
          <w:ilvl w:val="0"/>
          <w:numId w:val="9"/>
        </w:numPr>
        <w:spacing w:after="120"/>
        <w:rPr>
          <w:rFonts w:ascii="Verdana" w:hAnsi="Verdana" w:cs="Arial"/>
          <w:b/>
          <w:sz w:val="18"/>
          <w:szCs w:val="18"/>
        </w:rPr>
      </w:pPr>
      <w:r w:rsidRPr="008144E5">
        <w:rPr>
          <w:rFonts w:ascii="Verdana" w:hAnsi="Verdana" w:cs="Arial"/>
          <w:sz w:val="18"/>
          <w:szCs w:val="18"/>
        </w:rPr>
        <w:t>You can transfer amounts only between budgets within a single Commitment Control ledger group and business unit combination</w:t>
      </w:r>
      <w:r w:rsidR="002305A1">
        <w:rPr>
          <w:rFonts w:ascii="Verdana" w:hAnsi="Verdana" w:cs="Arial"/>
          <w:sz w:val="18"/>
          <w:szCs w:val="18"/>
        </w:rPr>
        <w:t>.  For instance, transfer budget for Business Unit 17300, CC_APPROP ledger group.</w:t>
      </w:r>
    </w:p>
    <w:p w14:paraId="65C63D29" w14:textId="77777777" w:rsidR="00900125" w:rsidRPr="008144E5" w:rsidRDefault="00900125" w:rsidP="00900125">
      <w:pPr>
        <w:pStyle w:val="ListParagraph"/>
        <w:numPr>
          <w:ilvl w:val="0"/>
          <w:numId w:val="9"/>
        </w:numPr>
        <w:spacing w:after="120"/>
        <w:rPr>
          <w:rFonts w:ascii="Verdana" w:hAnsi="Verdana" w:cs="Arial"/>
          <w:b/>
          <w:sz w:val="18"/>
          <w:szCs w:val="18"/>
        </w:rPr>
      </w:pPr>
      <w:r w:rsidRPr="008144E5">
        <w:rPr>
          <w:rFonts w:ascii="Verdana" w:hAnsi="Verdana" w:cs="Arial"/>
          <w:sz w:val="18"/>
          <w:szCs w:val="18"/>
        </w:rPr>
        <w:t xml:space="preserve">If the control option for a budget is </w:t>
      </w:r>
      <w:r w:rsidRPr="008144E5">
        <w:rPr>
          <w:rFonts w:ascii="Verdana" w:hAnsi="Verdana" w:cs="Arial"/>
          <w:i/>
          <w:iCs/>
          <w:sz w:val="18"/>
          <w:szCs w:val="18"/>
        </w:rPr>
        <w:t>control</w:t>
      </w:r>
      <w:r w:rsidRPr="008144E5">
        <w:rPr>
          <w:rFonts w:ascii="Verdana" w:hAnsi="Verdana" w:cs="Arial"/>
          <w:sz w:val="18"/>
          <w:szCs w:val="18"/>
        </w:rPr>
        <w:t>, then a transfer cannot reduce the budget amount below previously committed amounts</w:t>
      </w:r>
      <w:r w:rsidR="002305A1">
        <w:rPr>
          <w:rFonts w:ascii="Verdana" w:hAnsi="Verdana" w:cs="Arial"/>
          <w:sz w:val="18"/>
          <w:szCs w:val="18"/>
        </w:rPr>
        <w:t>.  For instance, if the control budget is currently $100 and you want to transfer $150 there will be a budget check error.</w:t>
      </w:r>
    </w:p>
    <w:p w14:paraId="0125451C" w14:textId="77777777" w:rsidR="00900125" w:rsidRPr="008144E5" w:rsidRDefault="00900125" w:rsidP="00900125">
      <w:pPr>
        <w:pStyle w:val="ListParagraph"/>
        <w:numPr>
          <w:ilvl w:val="0"/>
          <w:numId w:val="9"/>
        </w:numPr>
        <w:spacing w:after="120"/>
        <w:rPr>
          <w:rFonts w:ascii="Verdana" w:hAnsi="Verdana" w:cs="Arial"/>
          <w:b/>
          <w:sz w:val="18"/>
          <w:szCs w:val="18"/>
        </w:rPr>
      </w:pPr>
      <w:r w:rsidRPr="008144E5">
        <w:rPr>
          <w:rFonts w:ascii="Verdana" w:hAnsi="Verdana" w:cs="Arial"/>
          <w:sz w:val="18"/>
          <w:szCs w:val="18"/>
        </w:rPr>
        <w:t xml:space="preserve">If the control option is </w:t>
      </w:r>
      <w:r w:rsidRPr="008144E5">
        <w:rPr>
          <w:rFonts w:ascii="Verdana" w:hAnsi="Verdana" w:cs="Arial"/>
          <w:i/>
          <w:iCs/>
          <w:sz w:val="18"/>
          <w:szCs w:val="18"/>
        </w:rPr>
        <w:t>track with budget</w:t>
      </w:r>
      <w:r w:rsidRPr="008144E5">
        <w:rPr>
          <w:rFonts w:ascii="Verdana" w:hAnsi="Verdana" w:cs="Arial"/>
          <w:sz w:val="18"/>
          <w:szCs w:val="18"/>
        </w:rPr>
        <w:t>, then a transfer that reduces the budget amount below total commitment amounts can pass budget checking</w:t>
      </w:r>
      <w:r w:rsidR="002305A1">
        <w:rPr>
          <w:rFonts w:ascii="Verdana" w:hAnsi="Verdana" w:cs="Arial"/>
          <w:sz w:val="18"/>
          <w:szCs w:val="18"/>
        </w:rPr>
        <w:t xml:space="preserve">. </w:t>
      </w:r>
    </w:p>
    <w:p w14:paraId="0DD8F647" w14:textId="77777777" w:rsidR="002305A1" w:rsidRDefault="002305A1" w:rsidP="008144E5">
      <w:pPr>
        <w:spacing w:after="100" w:afterAutospacing="1"/>
        <w:rPr>
          <w:rFonts w:ascii="Verdana" w:hAnsi="Verdana" w:cs="Arial"/>
          <w:b/>
          <w:sz w:val="18"/>
          <w:szCs w:val="18"/>
        </w:rPr>
      </w:pPr>
    </w:p>
    <w:p w14:paraId="576CB0A0" w14:textId="77777777" w:rsidR="008144E5" w:rsidRDefault="008144E5" w:rsidP="008144E5">
      <w:pPr>
        <w:spacing w:after="100" w:afterAutospacing="1"/>
        <w:rPr>
          <w:rFonts w:ascii="Verdana" w:hAnsi="Verdana" w:cs="Arial"/>
          <w:b/>
          <w:sz w:val="18"/>
          <w:szCs w:val="18"/>
        </w:rPr>
      </w:pPr>
      <w:r w:rsidRPr="008144E5">
        <w:rPr>
          <w:rFonts w:ascii="Verdana" w:hAnsi="Verdana" w:cs="Arial"/>
          <w:b/>
          <w:sz w:val="18"/>
          <w:szCs w:val="18"/>
        </w:rPr>
        <w:t>Procedure:</w:t>
      </w:r>
    </w:p>
    <w:p w14:paraId="7FC0BD41" w14:textId="77777777" w:rsidR="008144E5" w:rsidRPr="008144E5" w:rsidRDefault="008144E5" w:rsidP="008144E5">
      <w:pPr>
        <w:pStyle w:val="ListParagraph"/>
        <w:numPr>
          <w:ilvl w:val="0"/>
          <w:numId w:val="27"/>
        </w:numPr>
        <w:spacing w:after="100" w:afterAutospacing="1"/>
        <w:rPr>
          <w:rFonts w:ascii="Verdana" w:hAnsi="Verdana" w:cs="Arial"/>
          <w:sz w:val="18"/>
          <w:szCs w:val="18"/>
        </w:rPr>
      </w:pPr>
      <w:r w:rsidRPr="008144E5">
        <w:rPr>
          <w:rFonts w:ascii="Verdana" w:hAnsi="Verdana" w:cs="Arial"/>
          <w:b/>
          <w:sz w:val="18"/>
          <w:szCs w:val="18"/>
        </w:rPr>
        <w:t>Navigate</w:t>
      </w:r>
      <w:r>
        <w:rPr>
          <w:rFonts w:ascii="Verdana" w:hAnsi="Verdana" w:cs="Arial"/>
          <w:sz w:val="18"/>
          <w:szCs w:val="18"/>
        </w:rPr>
        <w:t xml:space="preserve"> to </w:t>
      </w:r>
      <w:r w:rsidRPr="008144E5">
        <w:rPr>
          <w:rFonts w:ascii="Verdana" w:hAnsi="Verdana" w:cs="Arial"/>
          <w:i/>
          <w:sz w:val="18"/>
          <w:szCs w:val="18"/>
        </w:rPr>
        <w:t>the Enter Budget Transfers</w:t>
      </w:r>
      <w:r w:rsidRPr="008144E5">
        <w:rPr>
          <w:rFonts w:ascii="Verdana" w:hAnsi="Verdana" w:cs="Arial"/>
          <w:sz w:val="18"/>
          <w:szCs w:val="18"/>
        </w:rPr>
        <w:t xml:space="preserve"> Page:</w:t>
      </w:r>
    </w:p>
    <w:tbl>
      <w:tblPr>
        <w:tblStyle w:val="TableProfessional"/>
        <w:tblW w:w="0" w:type="auto"/>
        <w:jc w:val="center"/>
        <w:tblLook w:val="04A0" w:firstRow="1" w:lastRow="0" w:firstColumn="1" w:lastColumn="0" w:noHBand="0" w:noVBand="1"/>
      </w:tblPr>
      <w:tblGrid>
        <w:gridCol w:w="2880"/>
        <w:gridCol w:w="5868"/>
      </w:tblGrid>
      <w:tr w:rsidR="008144E5" w:rsidRPr="008144E5" w14:paraId="68538812" w14:textId="77777777" w:rsidTr="00A0377B">
        <w:trPr>
          <w:cnfStyle w:val="100000000000" w:firstRow="1" w:lastRow="0" w:firstColumn="0" w:lastColumn="0" w:oddVBand="0" w:evenVBand="0" w:oddHBand="0" w:evenHBand="0" w:firstRowFirstColumn="0" w:firstRowLastColumn="0" w:lastRowFirstColumn="0" w:lastRowLastColumn="0"/>
          <w:jc w:val="center"/>
        </w:trPr>
        <w:tc>
          <w:tcPr>
            <w:tcW w:w="2880" w:type="dxa"/>
          </w:tcPr>
          <w:p w14:paraId="202967F1" w14:textId="77777777" w:rsidR="008144E5" w:rsidRPr="008144E5" w:rsidRDefault="008144E5" w:rsidP="00BC70D6">
            <w:pPr>
              <w:rPr>
                <w:rFonts w:ascii="Verdana" w:hAnsi="Verdana" w:cs="Arial"/>
                <w:sz w:val="18"/>
                <w:szCs w:val="18"/>
              </w:rPr>
            </w:pPr>
            <w:r w:rsidRPr="008144E5">
              <w:rPr>
                <w:rFonts w:ascii="Verdana" w:hAnsi="Verdana" w:cs="Arial"/>
                <w:sz w:val="18"/>
                <w:szCs w:val="18"/>
              </w:rPr>
              <w:t xml:space="preserve"> Page name</w:t>
            </w:r>
          </w:p>
        </w:tc>
        <w:tc>
          <w:tcPr>
            <w:tcW w:w="5868" w:type="dxa"/>
          </w:tcPr>
          <w:p w14:paraId="6F854FCE" w14:textId="77777777" w:rsidR="008144E5" w:rsidRPr="008144E5" w:rsidRDefault="008144E5" w:rsidP="00BC70D6">
            <w:pPr>
              <w:rPr>
                <w:rFonts w:ascii="Verdana" w:hAnsi="Verdana" w:cs="Arial"/>
                <w:sz w:val="18"/>
                <w:szCs w:val="18"/>
              </w:rPr>
            </w:pPr>
            <w:r w:rsidRPr="008144E5">
              <w:rPr>
                <w:rFonts w:ascii="Verdana" w:hAnsi="Verdana" w:cs="Arial"/>
                <w:sz w:val="18"/>
                <w:szCs w:val="18"/>
              </w:rPr>
              <w:t>Navigation</w:t>
            </w:r>
          </w:p>
        </w:tc>
      </w:tr>
      <w:tr w:rsidR="008144E5" w:rsidRPr="008144E5" w14:paraId="260C0E9C" w14:textId="77777777" w:rsidTr="00A0377B">
        <w:trPr>
          <w:jc w:val="center"/>
        </w:trPr>
        <w:tc>
          <w:tcPr>
            <w:tcW w:w="2880" w:type="dxa"/>
          </w:tcPr>
          <w:p w14:paraId="67980CA7" w14:textId="77777777" w:rsidR="008144E5" w:rsidRPr="008144E5" w:rsidRDefault="008144E5" w:rsidP="00BC70D6">
            <w:pPr>
              <w:spacing w:after="100" w:afterAutospacing="1"/>
              <w:rPr>
                <w:rFonts w:ascii="Verdana" w:hAnsi="Verdana" w:cs="Arial"/>
                <w:sz w:val="18"/>
                <w:szCs w:val="18"/>
              </w:rPr>
            </w:pPr>
            <w:r w:rsidRPr="008144E5">
              <w:rPr>
                <w:rFonts w:ascii="Verdana" w:hAnsi="Verdana" w:cs="Arial"/>
                <w:sz w:val="18"/>
                <w:szCs w:val="18"/>
              </w:rPr>
              <w:t>Enter Budget Journals</w:t>
            </w:r>
          </w:p>
        </w:tc>
        <w:tc>
          <w:tcPr>
            <w:tcW w:w="5868" w:type="dxa"/>
          </w:tcPr>
          <w:p w14:paraId="4F2A5502" w14:textId="77777777" w:rsidR="008144E5" w:rsidRPr="008144E5" w:rsidRDefault="0000770F" w:rsidP="006010B8">
            <w:pPr>
              <w:spacing w:after="100" w:afterAutospacing="1"/>
              <w:rPr>
                <w:rFonts w:ascii="Verdana" w:hAnsi="Verdana" w:cs="Arial"/>
                <w:sz w:val="18"/>
                <w:szCs w:val="18"/>
              </w:rPr>
            </w:pPr>
            <w:r>
              <w:rPr>
                <w:rFonts w:ascii="Verdana" w:hAnsi="Verdana" w:cs="Arial"/>
                <w:sz w:val="18"/>
                <w:szCs w:val="18"/>
              </w:rPr>
              <w:t xml:space="preserve">SMART Homepage </w:t>
            </w:r>
            <w:r w:rsidRPr="008144E5">
              <w:rPr>
                <w:rFonts w:ascii="Verdana" w:hAnsi="Verdana" w:cs="Arial"/>
                <w:sz w:val="18"/>
                <w:szCs w:val="18"/>
              </w:rPr>
              <w:t>&gt;</w:t>
            </w:r>
            <w:r>
              <w:rPr>
                <w:rFonts w:ascii="Verdana" w:hAnsi="Verdana" w:cs="Arial"/>
                <w:sz w:val="18"/>
                <w:szCs w:val="18"/>
              </w:rPr>
              <w:t xml:space="preserve"> General Ledger/KK page&gt;</w:t>
            </w:r>
            <w:r w:rsidRPr="008144E5">
              <w:rPr>
                <w:rFonts w:ascii="Verdana" w:hAnsi="Verdana" w:cs="Arial"/>
                <w:sz w:val="18"/>
                <w:szCs w:val="18"/>
              </w:rPr>
              <w:t xml:space="preserve"> Commitment Control</w:t>
            </w:r>
            <w:r>
              <w:rPr>
                <w:rFonts w:ascii="Verdana" w:hAnsi="Verdana" w:cs="Arial"/>
                <w:sz w:val="18"/>
                <w:szCs w:val="18"/>
              </w:rPr>
              <w:t xml:space="preserve"> tile</w:t>
            </w:r>
            <w:r w:rsidRPr="008144E5">
              <w:rPr>
                <w:rFonts w:ascii="Verdana" w:hAnsi="Verdana" w:cs="Arial"/>
                <w:sz w:val="18"/>
                <w:szCs w:val="18"/>
              </w:rPr>
              <w:t xml:space="preserve">&gt;Budget Journals&gt;Enter Budget </w:t>
            </w:r>
            <w:r>
              <w:rPr>
                <w:rFonts w:ascii="Verdana" w:hAnsi="Verdana" w:cs="Arial"/>
                <w:sz w:val="18"/>
                <w:szCs w:val="18"/>
              </w:rPr>
              <w:t>Transfer</w:t>
            </w:r>
          </w:p>
        </w:tc>
      </w:tr>
    </w:tbl>
    <w:p w14:paraId="37994B31" w14:textId="77777777" w:rsidR="008144E5" w:rsidRPr="00A0377B" w:rsidRDefault="00A0377B" w:rsidP="00A0377B">
      <w:pPr>
        <w:jc w:val="center"/>
        <w:rPr>
          <w:rFonts w:ascii="Verdana" w:hAnsi="Verdana" w:cs="Arial"/>
          <w:i/>
          <w:noProof/>
          <w:sz w:val="18"/>
          <w:szCs w:val="18"/>
        </w:rPr>
      </w:pPr>
      <w:r w:rsidRPr="00A0377B">
        <w:rPr>
          <w:rFonts w:ascii="Verdana" w:hAnsi="Verdana" w:cs="Arial"/>
          <w:i/>
          <w:noProof/>
          <w:sz w:val="18"/>
          <w:szCs w:val="18"/>
        </w:rPr>
        <w:t>Table 5. Navigation to Enter Budget Transfers page</w:t>
      </w:r>
    </w:p>
    <w:p w14:paraId="0EE66C72" w14:textId="77777777" w:rsidR="008144E5" w:rsidRPr="008144E5" w:rsidRDefault="008144E5" w:rsidP="008144E5">
      <w:pPr>
        <w:ind w:left="360"/>
        <w:rPr>
          <w:rFonts w:ascii="Verdana" w:hAnsi="Verdana" w:cs="Arial"/>
          <w:noProof/>
          <w:sz w:val="18"/>
          <w:szCs w:val="18"/>
        </w:rPr>
      </w:pPr>
    </w:p>
    <w:p w14:paraId="38DB1C7E" w14:textId="77777777" w:rsidR="008144E5" w:rsidRPr="008144E5" w:rsidRDefault="0000770F" w:rsidP="0000770F">
      <w:pPr>
        <w:ind w:left="360"/>
        <w:jc w:val="center"/>
        <w:rPr>
          <w:rFonts w:ascii="Verdana" w:hAnsi="Verdana" w:cs="Arial"/>
          <w:noProof/>
          <w:sz w:val="18"/>
          <w:szCs w:val="18"/>
        </w:rPr>
      </w:pPr>
      <w:r>
        <w:rPr>
          <w:noProof/>
        </w:rPr>
        <w:drawing>
          <wp:inline distT="0" distB="0" distL="0" distR="0" wp14:anchorId="100BC19B" wp14:editId="2E0F1D38">
            <wp:extent cx="5514975" cy="34463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660" cy="3452401"/>
                    </a:xfrm>
                    <a:prstGeom prst="rect">
                      <a:avLst/>
                    </a:prstGeom>
                  </pic:spPr>
                </pic:pic>
              </a:graphicData>
            </a:graphic>
          </wp:inline>
        </w:drawing>
      </w:r>
    </w:p>
    <w:p w14:paraId="48E0E7C3" w14:textId="77777777" w:rsidR="008144E5" w:rsidRDefault="008144E5" w:rsidP="00A0377B">
      <w:pPr>
        <w:jc w:val="center"/>
        <w:rPr>
          <w:rFonts w:ascii="Verdana" w:hAnsi="Verdana" w:cs="Arial"/>
          <w:noProof/>
          <w:sz w:val="18"/>
          <w:szCs w:val="18"/>
        </w:rPr>
      </w:pPr>
      <w:r>
        <w:rPr>
          <w:rFonts w:ascii="Verdana" w:hAnsi="Verdana" w:cs="Arial"/>
          <w:noProof/>
          <w:sz w:val="18"/>
          <w:szCs w:val="18"/>
        </w:rPr>
        <w:br w:type="page"/>
      </w:r>
      <w:r w:rsidR="0000770F">
        <w:rPr>
          <w:rFonts w:ascii="Verdana" w:hAnsi="Verdana"/>
          <w:noProof/>
          <w:sz w:val="18"/>
          <w:szCs w:val="18"/>
        </w:rPr>
        <w:lastRenderedPageBreak/>
        <mc:AlternateContent>
          <mc:Choice Requires="wps">
            <w:drawing>
              <wp:anchor distT="0" distB="0" distL="114300" distR="114300" simplePos="0" relativeHeight="251717632" behindDoc="0" locked="0" layoutInCell="1" allowOverlap="1" wp14:anchorId="14E0B2E1" wp14:editId="0B3B2ACC">
                <wp:simplePos x="0" y="0"/>
                <wp:positionH relativeFrom="column">
                  <wp:posOffset>2152650</wp:posOffset>
                </wp:positionH>
                <wp:positionV relativeFrom="paragraph">
                  <wp:posOffset>2764790</wp:posOffset>
                </wp:positionV>
                <wp:extent cx="857250" cy="328930"/>
                <wp:effectExtent l="9525" t="13970" r="9525" b="9525"/>
                <wp:wrapNone/>
                <wp:docPr id="3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2893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D8448" id="Rectangle 22" o:spid="_x0000_s1026" style="position:absolute;margin-left:169.5pt;margin-top:217.7pt;width:67.5pt;height:2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" strokecolor="red">
                <v:fill opacity="0"/>
              </v:rect>
            </w:pict>
          </mc:Fallback>
        </mc:AlternateContent>
      </w:r>
      <w:r w:rsidR="0000770F">
        <w:rPr>
          <w:noProof/>
        </w:rPr>
        <w:drawing>
          <wp:inline distT="0" distB="0" distL="0" distR="0" wp14:anchorId="77E58B67" wp14:editId="3C21F092">
            <wp:extent cx="6858000" cy="3715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715385"/>
                    </a:xfrm>
                    <a:prstGeom prst="rect">
                      <a:avLst/>
                    </a:prstGeom>
                  </pic:spPr>
                </pic:pic>
              </a:graphicData>
            </a:graphic>
          </wp:inline>
        </w:drawing>
      </w:r>
    </w:p>
    <w:p w14:paraId="77280372" w14:textId="77777777" w:rsidR="00A0377B" w:rsidRPr="008144E5" w:rsidRDefault="00A0377B" w:rsidP="00A0377B">
      <w:pPr>
        <w:jc w:val="center"/>
        <w:rPr>
          <w:rFonts w:ascii="Verdana" w:hAnsi="Verdana" w:cs="Arial"/>
          <w:b/>
          <w:bCs/>
          <w:sz w:val="18"/>
          <w:szCs w:val="18"/>
        </w:rPr>
      </w:pPr>
      <w:r>
        <w:rPr>
          <w:rFonts w:ascii="Verdana" w:hAnsi="Verdana"/>
          <w:i/>
          <w:iCs/>
          <w:sz w:val="18"/>
          <w:szCs w:val="18"/>
        </w:rPr>
        <w:t>Figure 9. Navigation to Enter Budget Transfer page</w:t>
      </w:r>
      <w:r w:rsidRPr="008144E5">
        <w:rPr>
          <w:rFonts w:ascii="Verdana" w:hAnsi="Verdana"/>
          <w:i/>
          <w:iCs/>
          <w:sz w:val="18"/>
          <w:szCs w:val="18"/>
        </w:rPr>
        <w:br w:type="page"/>
      </w:r>
    </w:p>
    <w:p w14:paraId="551923EC" w14:textId="77777777" w:rsidR="008144E5" w:rsidRPr="008144E5" w:rsidRDefault="008144E5" w:rsidP="008144E5">
      <w:pPr>
        <w:pStyle w:val="ListParagraph"/>
        <w:numPr>
          <w:ilvl w:val="0"/>
          <w:numId w:val="27"/>
        </w:numPr>
        <w:rPr>
          <w:rFonts w:ascii="Verdana" w:hAnsi="Verdana" w:cs="Arial"/>
          <w:noProof/>
          <w:sz w:val="18"/>
          <w:szCs w:val="18"/>
        </w:rPr>
      </w:pPr>
      <w:r w:rsidRPr="008144E5">
        <w:rPr>
          <w:rFonts w:ascii="Verdana" w:hAnsi="Verdana" w:cs="Arial"/>
          <w:noProof/>
          <w:sz w:val="18"/>
          <w:szCs w:val="18"/>
        </w:rPr>
        <w:lastRenderedPageBreak/>
        <w:t xml:space="preserve">On the </w:t>
      </w:r>
      <w:r w:rsidRPr="008144E5">
        <w:rPr>
          <w:rFonts w:ascii="Verdana" w:hAnsi="Verdana" w:cs="Arial"/>
          <w:b/>
          <w:noProof/>
          <w:sz w:val="18"/>
          <w:szCs w:val="18"/>
        </w:rPr>
        <w:t xml:space="preserve">Enter Budget Transfers </w:t>
      </w:r>
      <w:r w:rsidR="002305A1">
        <w:rPr>
          <w:rFonts w:ascii="Verdana" w:hAnsi="Verdana" w:cs="Arial"/>
          <w:b/>
          <w:noProof/>
          <w:sz w:val="18"/>
          <w:szCs w:val="18"/>
        </w:rPr>
        <w:t>page</w:t>
      </w:r>
      <w:r w:rsidRPr="008144E5">
        <w:rPr>
          <w:rFonts w:ascii="Verdana" w:hAnsi="Verdana" w:cs="Arial"/>
          <w:noProof/>
          <w:sz w:val="18"/>
          <w:szCs w:val="18"/>
        </w:rPr>
        <w:t xml:space="preserve">, click on </w:t>
      </w:r>
      <w:r w:rsidRPr="008144E5">
        <w:rPr>
          <w:rFonts w:ascii="Verdana" w:hAnsi="Verdana" w:cs="Arial"/>
          <w:i/>
          <w:noProof/>
          <w:sz w:val="18"/>
          <w:szCs w:val="18"/>
        </w:rPr>
        <w:t>Add a New Value</w:t>
      </w:r>
      <w:r w:rsidRPr="008144E5">
        <w:rPr>
          <w:rFonts w:ascii="Verdana" w:hAnsi="Verdana" w:cs="Arial"/>
          <w:noProof/>
          <w:sz w:val="18"/>
          <w:szCs w:val="18"/>
        </w:rPr>
        <w:t xml:space="preserve"> tab.  Enter the required information.  Click the </w:t>
      </w:r>
      <w:r w:rsidRPr="008144E5">
        <w:rPr>
          <w:rFonts w:ascii="Verdana" w:hAnsi="Verdana" w:cs="Arial"/>
          <w:b/>
          <w:noProof/>
          <w:sz w:val="18"/>
          <w:szCs w:val="18"/>
        </w:rPr>
        <w:t xml:space="preserve">Add </w:t>
      </w:r>
      <w:r w:rsidRPr="008144E5">
        <w:rPr>
          <w:rFonts w:ascii="Verdana" w:hAnsi="Verdana" w:cs="Arial"/>
          <w:noProof/>
          <w:sz w:val="18"/>
          <w:szCs w:val="18"/>
        </w:rPr>
        <w:t>button:</w:t>
      </w:r>
    </w:p>
    <w:p w14:paraId="40840A26" w14:textId="77777777" w:rsidR="006010B8" w:rsidRDefault="0000770F" w:rsidP="006010B8">
      <w:pPr>
        <w:spacing w:after="120"/>
        <w:jc w:val="center"/>
        <w:rPr>
          <w:rFonts w:ascii="Verdana" w:hAnsi="Verdana" w:cs="Arial"/>
          <w:sz w:val="18"/>
          <w:szCs w:val="18"/>
        </w:rPr>
      </w:pPr>
      <w:r>
        <w:rPr>
          <w:rFonts w:ascii="Verdana" w:hAnsi="Verdana"/>
          <w:noProof/>
          <w:sz w:val="18"/>
          <w:szCs w:val="18"/>
        </w:rPr>
        <mc:AlternateContent>
          <mc:Choice Requires="wps">
            <w:drawing>
              <wp:anchor distT="0" distB="0" distL="114300" distR="114300" simplePos="0" relativeHeight="251729920" behindDoc="0" locked="0" layoutInCell="1" allowOverlap="1" wp14:anchorId="7D16D825" wp14:editId="706EEBBD">
                <wp:simplePos x="0" y="0"/>
                <wp:positionH relativeFrom="column">
                  <wp:posOffset>3952875</wp:posOffset>
                </wp:positionH>
                <wp:positionV relativeFrom="paragraph">
                  <wp:posOffset>46990</wp:posOffset>
                </wp:positionV>
                <wp:extent cx="0" cy="352425"/>
                <wp:effectExtent l="57150" t="9525" r="57150" b="19050"/>
                <wp:wrapNone/>
                <wp:docPr id="3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4ABEF" id="AutoShape 33" o:spid="_x0000_s1026" type="#_x0000_t32" style="position:absolute;margin-left:311.25pt;margin-top:3.7pt;width:0;height:2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nSNQIAAF8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" strokecolor="red" strokeweight="1.5pt">
                <v:stroke endarrow="block"/>
              </v:shape>
            </w:pict>
          </mc:Fallback>
        </mc:AlternateContent>
      </w:r>
      <w:r>
        <w:rPr>
          <w:rFonts w:ascii="Verdana" w:hAnsi="Verdana"/>
          <w:noProof/>
          <w:sz w:val="18"/>
          <w:szCs w:val="18"/>
        </w:rPr>
        <mc:AlternateContent>
          <mc:Choice Requires="wps">
            <w:drawing>
              <wp:anchor distT="0" distB="0" distL="114300" distR="114300" simplePos="0" relativeHeight="251728896" behindDoc="0" locked="0" layoutInCell="1" allowOverlap="1" wp14:anchorId="6A56ABDE" wp14:editId="1A0C4761">
                <wp:simplePos x="0" y="0"/>
                <wp:positionH relativeFrom="column">
                  <wp:posOffset>2905125</wp:posOffset>
                </wp:positionH>
                <wp:positionV relativeFrom="paragraph">
                  <wp:posOffset>1866265</wp:posOffset>
                </wp:positionV>
                <wp:extent cx="552450" cy="9525"/>
                <wp:effectExtent l="28575" t="66675" r="9525" b="47625"/>
                <wp:wrapNone/>
                <wp:docPr id="3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95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5077B" id="AutoShape 32" o:spid="_x0000_s1026" type="#_x0000_t32" style="position:absolute;margin-left:228.75pt;margin-top:146.95pt;width:43.5pt;height:.7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" strokecolor="red" strokeweight="1.5pt">
                <v:stroke endarrow="block"/>
              </v:shape>
            </w:pict>
          </mc:Fallback>
        </mc:AlternateContent>
      </w:r>
      <w:r w:rsidR="0093448E" w:rsidRPr="008144E5">
        <w:rPr>
          <w:rFonts w:ascii="Verdana" w:hAnsi="Verdana"/>
          <w:noProof/>
          <w:sz w:val="18"/>
          <w:szCs w:val="18"/>
        </w:rPr>
        <w:drawing>
          <wp:inline distT="0" distB="0" distL="0" distR="0" wp14:anchorId="641B2502" wp14:editId="0067B697">
            <wp:extent cx="2438400" cy="2088834"/>
            <wp:effectExtent l="19050" t="1905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46459" cy="2095738"/>
                    </a:xfrm>
                    <a:prstGeom prst="rect">
                      <a:avLst/>
                    </a:prstGeom>
                    <a:ln>
                      <a:solidFill>
                        <a:schemeClr val="accent1"/>
                      </a:solidFill>
                    </a:ln>
                  </pic:spPr>
                </pic:pic>
              </a:graphicData>
            </a:graphic>
          </wp:inline>
        </w:drawing>
      </w:r>
    </w:p>
    <w:p w14:paraId="24861F7C" w14:textId="77777777" w:rsidR="008144E5" w:rsidRDefault="008144E5" w:rsidP="006010B8">
      <w:pPr>
        <w:spacing w:after="100" w:afterAutospacing="1"/>
        <w:jc w:val="center"/>
        <w:rPr>
          <w:rFonts w:ascii="Verdana" w:hAnsi="Verdana" w:cs="Arial"/>
          <w:noProof/>
          <w:sz w:val="18"/>
          <w:szCs w:val="18"/>
        </w:rPr>
      </w:pPr>
      <w:r w:rsidRPr="008144E5">
        <w:rPr>
          <w:rFonts w:ascii="Verdana" w:hAnsi="Verdana" w:cs="Arial"/>
          <w:i/>
          <w:noProof/>
          <w:sz w:val="18"/>
          <w:szCs w:val="18"/>
        </w:rPr>
        <w:t>Figure 1</w:t>
      </w:r>
      <w:r w:rsidR="00A0377B">
        <w:rPr>
          <w:rFonts w:ascii="Verdana" w:hAnsi="Verdana" w:cs="Arial"/>
          <w:i/>
          <w:noProof/>
          <w:sz w:val="18"/>
          <w:szCs w:val="18"/>
        </w:rPr>
        <w:t>0</w:t>
      </w:r>
      <w:r w:rsidRPr="008144E5">
        <w:rPr>
          <w:rFonts w:ascii="Verdana" w:hAnsi="Verdana" w:cs="Arial"/>
          <w:i/>
          <w:noProof/>
          <w:sz w:val="18"/>
          <w:szCs w:val="18"/>
        </w:rPr>
        <w:t xml:space="preserve">. Enter Budget </w:t>
      </w:r>
      <w:r w:rsidR="00A0377B">
        <w:rPr>
          <w:rFonts w:ascii="Verdana" w:hAnsi="Verdana" w:cs="Arial"/>
          <w:i/>
          <w:noProof/>
          <w:sz w:val="18"/>
          <w:szCs w:val="18"/>
        </w:rPr>
        <w:t>Transfer</w:t>
      </w:r>
      <w:r w:rsidRPr="008144E5">
        <w:rPr>
          <w:rFonts w:ascii="Verdana" w:hAnsi="Verdana" w:cs="Arial"/>
          <w:i/>
          <w:noProof/>
          <w:sz w:val="18"/>
          <w:szCs w:val="18"/>
        </w:rPr>
        <w:t xml:space="preserve"> Page</w:t>
      </w:r>
    </w:p>
    <w:p w14:paraId="48729D0E" w14:textId="77777777" w:rsidR="00EF7BD6" w:rsidRPr="008144E5" w:rsidRDefault="00EF7BD6" w:rsidP="006010B8">
      <w:pPr>
        <w:spacing w:after="100" w:afterAutospacing="1"/>
        <w:jc w:val="center"/>
        <w:rPr>
          <w:rFonts w:ascii="Verdana" w:hAnsi="Verdana" w:cs="Arial"/>
          <w:noProof/>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6929"/>
      </w:tblGrid>
      <w:tr w:rsidR="008144E5" w:rsidRPr="008144E5" w14:paraId="089DF4BE" w14:textId="77777777" w:rsidTr="002305A1">
        <w:trPr>
          <w:cantSplit/>
          <w:tblHeader/>
          <w:jc w:val="center"/>
        </w:trPr>
        <w:tc>
          <w:tcPr>
            <w:tcW w:w="990" w:type="pct"/>
            <w:shd w:val="clear" w:color="auto" w:fill="000000"/>
          </w:tcPr>
          <w:p w14:paraId="70000716" w14:textId="77777777" w:rsidR="008144E5" w:rsidRPr="008144E5" w:rsidRDefault="008144E5" w:rsidP="00BC70D6">
            <w:pPr>
              <w:rPr>
                <w:rFonts w:ascii="Verdana" w:hAnsi="Verdana" w:cs="Arial"/>
                <w:b/>
                <w:color w:val="FFFFFF"/>
                <w:sz w:val="18"/>
                <w:szCs w:val="18"/>
              </w:rPr>
            </w:pPr>
            <w:r w:rsidRPr="008144E5">
              <w:rPr>
                <w:rFonts w:ascii="Verdana" w:hAnsi="Verdana" w:cs="Arial"/>
                <w:b/>
                <w:color w:val="FFFFFF"/>
                <w:sz w:val="18"/>
                <w:szCs w:val="18"/>
              </w:rPr>
              <w:t>Field</w:t>
            </w:r>
          </w:p>
        </w:tc>
        <w:tc>
          <w:tcPr>
            <w:tcW w:w="4010" w:type="pct"/>
            <w:shd w:val="clear" w:color="auto" w:fill="000000"/>
          </w:tcPr>
          <w:p w14:paraId="4C1CD180" w14:textId="77777777" w:rsidR="008144E5" w:rsidRPr="008144E5" w:rsidRDefault="008144E5" w:rsidP="00BC70D6">
            <w:pPr>
              <w:rPr>
                <w:rFonts w:ascii="Verdana" w:hAnsi="Verdana" w:cs="Arial"/>
                <w:b/>
                <w:color w:val="FFFFFF"/>
                <w:sz w:val="18"/>
                <w:szCs w:val="18"/>
              </w:rPr>
            </w:pPr>
            <w:r w:rsidRPr="008144E5">
              <w:rPr>
                <w:rFonts w:ascii="Verdana" w:hAnsi="Verdana" w:cs="Arial"/>
                <w:b/>
                <w:color w:val="FFFFFF"/>
                <w:sz w:val="18"/>
                <w:szCs w:val="18"/>
              </w:rPr>
              <w:t>Description</w:t>
            </w:r>
          </w:p>
        </w:tc>
      </w:tr>
      <w:tr w:rsidR="008144E5" w:rsidRPr="008144E5" w14:paraId="19417CAE" w14:textId="77777777" w:rsidTr="002305A1">
        <w:trPr>
          <w:cantSplit/>
          <w:jc w:val="center"/>
        </w:trPr>
        <w:tc>
          <w:tcPr>
            <w:tcW w:w="990" w:type="pct"/>
          </w:tcPr>
          <w:p w14:paraId="2EC2DD50" w14:textId="77777777" w:rsidR="008144E5" w:rsidRPr="008144E5" w:rsidRDefault="008144E5" w:rsidP="00BC70D6">
            <w:pPr>
              <w:pStyle w:val="term1"/>
              <w:rPr>
                <w:rFonts w:ascii="Verdana" w:hAnsi="Verdana"/>
                <w:b/>
                <w:sz w:val="18"/>
                <w:szCs w:val="18"/>
              </w:rPr>
            </w:pPr>
            <w:r w:rsidRPr="008144E5">
              <w:rPr>
                <w:rFonts w:ascii="Verdana" w:hAnsi="Verdana"/>
                <w:b/>
                <w:bCs/>
                <w:sz w:val="18"/>
                <w:szCs w:val="18"/>
              </w:rPr>
              <w:t>Business Unit</w:t>
            </w:r>
          </w:p>
        </w:tc>
        <w:tc>
          <w:tcPr>
            <w:tcW w:w="4010" w:type="pct"/>
          </w:tcPr>
          <w:p w14:paraId="04B11A10" w14:textId="77777777" w:rsidR="008144E5" w:rsidRPr="008144E5" w:rsidRDefault="008144E5" w:rsidP="00BC70D6">
            <w:pPr>
              <w:pStyle w:val="term1"/>
              <w:rPr>
                <w:rFonts w:ascii="Verdana" w:hAnsi="Verdana"/>
                <w:sz w:val="18"/>
                <w:szCs w:val="18"/>
              </w:rPr>
            </w:pPr>
            <w:r w:rsidRPr="008144E5">
              <w:rPr>
                <w:rFonts w:ascii="Verdana" w:hAnsi="Verdana"/>
                <w:sz w:val="18"/>
                <w:szCs w:val="18"/>
              </w:rPr>
              <w:t>Agency Business Unit</w:t>
            </w:r>
          </w:p>
        </w:tc>
      </w:tr>
      <w:tr w:rsidR="008144E5" w:rsidRPr="008144E5" w14:paraId="4C23AC82" w14:textId="77777777" w:rsidTr="002305A1">
        <w:trPr>
          <w:cantSplit/>
          <w:jc w:val="center"/>
        </w:trPr>
        <w:tc>
          <w:tcPr>
            <w:tcW w:w="990" w:type="pct"/>
          </w:tcPr>
          <w:p w14:paraId="0058E0C7" w14:textId="77777777" w:rsidR="008144E5" w:rsidRPr="008144E5" w:rsidRDefault="008144E5" w:rsidP="00BC70D6">
            <w:pPr>
              <w:pStyle w:val="term1"/>
              <w:rPr>
                <w:rFonts w:ascii="Verdana" w:hAnsi="Verdana"/>
                <w:b/>
                <w:bCs/>
                <w:sz w:val="18"/>
                <w:szCs w:val="18"/>
              </w:rPr>
            </w:pPr>
            <w:r w:rsidRPr="008144E5">
              <w:rPr>
                <w:rFonts w:ascii="Verdana" w:hAnsi="Verdana"/>
                <w:b/>
                <w:bCs/>
                <w:sz w:val="18"/>
                <w:szCs w:val="18"/>
              </w:rPr>
              <w:t>Journal ID</w:t>
            </w:r>
          </w:p>
        </w:tc>
        <w:tc>
          <w:tcPr>
            <w:tcW w:w="4010" w:type="pct"/>
          </w:tcPr>
          <w:p w14:paraId="6CB3E34B" w14:textId="77777777" w:rsidR="008144E5" w:rsidRPr="008144E5" w:rsidRDefault="008144E5" w:rsidP="00BC70D6">
            <w:pPr>
              <w:pStyle w:val="term1"/>
              <w:rPr>
                <w:rFonts w:ascii="Verdana" w:hAnsi="Verdana"/>
                <w:sz w:val="18"/>
                <w:szCs w:val="18"/>
              </w:rPr>
            </w:pPr>
            <w:r w:rsidRPr="008144E5">
              <w:rPr>
                <w:rFonts w:ascii="Verdana" w:hAnsi="Verdana"/>
                <w:sz w:val="18"/>
                <w:szCs w:val="18"/>
              </w:rPr>
              <w:t xml:space="preserve">Use ‘NEXT’ to auto number the journal or enter a </w:t>
            </w:r>
            <w:proofErr w:type="gramStart"/>
            <w:r w:rsidRPr="008144E5">
              <w:rPr>
                <w:rFonts w:ascii="Verdana" w:hAnsi="Verdana"/>
                <w:sz w:val="18"/>
                <w:szCs w:val="18"/>
              </w:rPr>
              <w:t>10 digit</w:t>
            </w:r>
            <w:proofErr w:type="gramEnd"/>
            <w:r w:rsidRPr="008144E5">
              <w:rPr>
                <w:rFonts w:ascii="Verdana" w:hAnsi="Verdana"/>
                <w:sz w:val="18"/>
                <w:szCs w:val="18"/>
              </w:rPr>
              <w:t xml:space="preserve"> journal ID. </w:t>
            </w:r>
          </w:p>
        </w:tc>
      </w:tr>
      <w:tr w:rsidR="008144E5" w:rsidRPr="008144E5" w14:paraId="1C1F3941" w14:textId="77777777" w:rsidTr="002305A1">
        <w:trPr>
          <w:cantSplit/>
          <w:jc w:val="center"/>
        </w:trPr>
        <w:tc>
          <w:tcPr>
            <w:tcW w:w="990" w:type="pct"/>
          </w:tcPr>
          <w:p w14:paraId="0F9DCD9F" w14:textId="77777777" w:rsidR="008144E5" w:rsidRPr="008144E5" w:rsidRDefault="008144E5" w:rsidP="00BC70D6">
            <w:pPr>
              <w:pStyle w:val="term1"/>
              <w:rPr>
                <w:rFonts w:ascii="Verdana" w:hAnsi="Verdana"/>
                <w:b/>
                <w:bCs/>
                <w:sz w:val="18"/>
                <w:szCs w:val="18"/>
              </w:rPr>
            </w:pPr>
            <w:r w:rsidRPr="008144E5">
              <w:rPr>
                <w:rFonts w:ascii="Verdana" w:hAnsi="Verdana"/>
                <w:b/>
                <w:bCs/>
                <w:sz w:val="18"/>
                <w:szCs w:val="18"/>
              </w:rPr>
              <w:t>Journal Date</w:t>
            </w:r>
          </w:p>
        </w:tc>
        <w:tc>
          <w:tcPr>
            <w:tcW w:w="4010" w:type="pct"/>
          </w:tcPr>
          <w:p w14:paraId="33E610CC" w14:textId="77777777" w:rsidR="008144E5" w:rsidRPr="008144E5" w:rsidRDefault="008144E5" w:rsidP="00BC70D6">
            <w:pPr>
              <w:pStyle w:val="term1"/>
              <w:rPr>
                <w:rFonts w:ascii="Verdana" w:hAnsi="Verdana"/>
                <w:sz w:val="18"/>
                <w:szCs w:val="18"/>
              </w:rPr>
            </w:pPr>
            <w:r w:rsidRPr="008144E5">
              <w:rPr>
                <w:rFonts w:ascii="Verdana" w:hAnsi="Verdana"/>
                <w:sz w:val="18"/>
                <w:szCs w:val="18"/>
              </w:rPr>
              <w:t>Use the current date.</w:t>
            </w:r>
          </w:p>
        </w:tc>
      </w:tr>
    </w:tbl>
    <w:p w14:paraId="74E42F9A" w14:textId="77777777" w:rsidR="002305A1" w:rsidRDefault="00A0377B" w:rsidP="00EF7BD6">
      <w:pPr>
        <w:keepNext/>
        <w:spacing w:before="120"/>
        <w:jc w:val="center"/>
        <w:rPr>
          <w:rFonts w:ascii="Verdana" w:hAnsi="Verdana" w:cs="Arial"/>
          <w:i/>
          <w:noProof/>
          <w:sz w:val="18"/>
          <w:szCs w:val="18"/>
        </w:rPr>
      </w:pPr>
      <w:r>
        <w:rPr>
          <w:rFonts w:ascii="Verdana" w:hAnsi="Verdana" w:cs="Arial"/>
          <w:i/>
          <w:noProof/>
          <w:sz w:val="18"/>
          <w:szCs w:val="18"/>
        </w:rPr>
        <w:t>Table 6</w:t>
      </w:r>
      <w:r w:rsidR="008144E5" w:rsidRPr="008144E5">
        <w:rPr>
          <w:rFonts w:ascii="Verdana" w:hAnsi="Verdana" w:cs="Arial"/>
          <w:i/>
          <w:noProof/>
          <w:sz w:val="18"/>
          <w:szCs w:val="18"/>
        </w:rPr>
        <w:t xml:space="preserve">. Enter Budget </w:t>
      </w:r>
      <w:r w:rsidR="006010B8">
        <w:rPr>
          <w:rFonts w:ascii="Verdana" w:hAnsi="Verdana" w:cs="Arial"/>
          <w:i/>
          <w:noProof/>
          <w:sz w:val="18"/>
          <w:szCs w:val="18"/>
        </w:rPr>
        <w:t>Transfer Elements</w:t>
      </w:r>
    </w:p>
    <w:p w14:paraId="7103219A" w14:textId="77777777" w:rsidR="00EF7BD6" w:rsidRDefault="00EF7BD6">
      <w:pPr>
        <w:rPr>
          <w:rFonts w:ascii="Verdana" w:hAnsi="Verdana" w:cs="Arial"/>
          <w:noProof/>
          <w:sz w:val="18"/>
          <w:szCs w:val="18"/>
        </w:rPr>
      </w:pPr>
      <w:r>
        <w:rPr>
          <w:rFonts w:ascii="Verdana" w:hAnsi="Verdana" w:cs="Arial"/>
          <w:noProof/>
          <w:sz w:val="18"/>
          <w:szCs w:val="18"/>
        </w:rPr>
        <w:br w:type="page"/>
      </w:r>
    </w:p>
    <w:p w14:paraId="202CF820" w14:textId="77777777" w:rsidR="006010B8" w:rsidRPr="002305A1" w:rsidRDefault="006010B8" w:rsidP="002305A1">
      <w:pPr>
        <w:pStyle w:val="ListParagraph"/>
        <w:keepNext/>
        <w:numPr>
          <w:ilvl w:val="0"/>
          <w:numId w:val="27"/>
        </w:numPr>
        <w:spacing w:before="120"/>
        <w:rPr>
          <w:rFonts w:ascii="Verdana" w:hAnsi="Verdana" w:cs="Arial"/>
          <w:noProof/>
          <w:sz w:val="18"/>
          <w:szCs w:val="18"/>
        </w:rPr>
      </w:pPr>
      <w:r w:rsidRPr="002305A1">
        <w:rPr>
          <w:rFonts w:ascii="Verdana" w:hAnsi="Verdana" w:cs="Arial"/>
          <w:noProof/>
          <w:sz w:val="18"/>
          <w:szCs w:val="18"/>
        </w:rPr>
        <w:lastRenderedPageBreak/>
        <w:t xml:space="preserve">Enter the required information into the </w:t>
      </w:r>
      <w:r w:rsidRPr="002305A1">
        <w:rPr>
          <w:rFonts w:ascii="Verdana" w:hAnsi="Verdana" w:cs="Arial"/>
          <w:b/>
          <w:noProof/>
          <w:sz w:val="18"/>
          <w:szCs w:val="18"/>
        </w:rPr>
        <w:t>Budget Header</w:t>
      </w:r>
      <w:r w:rsidRPr="002305A1">
        <w:rPr>
          <w:rFonts w:ascii="Verdana" w:hAnsi="Verdana" w:cs="Arial"/>
          <w:noProof/>
          <w:sz w:val="18"/>
          <w:szCs w:val="18"/>
        </w:rPr>
        <w:t xml:space="preserve"> page.   The </w:t>
      </w:r>
      <w:r w:rsidRPr="002305A1">
        <w:rPr>
          <w:rFonts w:ascii="Verdana" w:hAnsi="Verdana" w:cs="Arial"/>
          <w:i/>
          <w:noProof/>
          <w:sz w:val="18"/>
          <w:szCs w:val="18"/>
        </w:rPr>
        <w:t>Transfer Adjustment</w:t>
      </w:r>
      <w:r w:rsidRPr="002305A1">
        <w:rPr>
          <w:rFonts w:ascii="Verdana" w:hAnsi="Verdana" w:cs="Arial"/>
          <w:noProof/>
          <w:sz w:val="18"/>
          <w:szCs w:val="18"/>
        </w:rPr>
        <w:t xml:space="preserve"> is used for Reappropriations and </w:t>
      </w:r>
      <w:r w:rsidRPr="002305A1">
        <w:rPr>
          <w:rFonts w:ascii="Verdana" w:hAnsi="Verdana" w:cs="Arial"/>
          <w:i/>
          <w:noProof/>
          <w:sz w:val="18"/>
          <w:szCs w:val="18"/>
        </w:rPr>
        <w:t>Transfer Original</w:t>
      </w:r>
      <w:r w:rsidRPr="002305A1">
        <w:rPr>
          <w:rFonts w:ascii="Verdana" w:hAnsi="Verdana" w:cs="Arial"/>
          <w:noProof/>
          <w:sz w:val="18"/>
          <w:szCs w:val="18"/>
        </w:rPr>
        <w:t xml:space="preserve"> </w:t>
      </w:r>
      <w:r w:rsidR="00900125" w:rsidRPr="002305A1">
        <w:rPr>
          <w:rFonts w:ascii="Verdana" w:hAnsi="Verdana" w:cs="Arial"/>
          <w:noProof/>
          <w:sz w:val="18"/>
          <w:szCs w:val="18"/>
        </w:rPr>
        <w:t>is for Lapses and Transfers within the agency.</w:t>
      </w:r>
    </w:p>
    <w:bookmarkStart w:id="8" w:name="_Toc434488212"/>
    <w:p w14:paraId="78379BBE" w14:textId="77777777" w:rsidR="0093448E" w:rsidRPr="008144E5" w:rsidRDefault="0000770F" w:rsidP="00184B53">
      <w:pPr>
        <w:jc w:val="center"/>
      </w:pPr>
      <w:r>
        <w:rPr>
          <w:noProof/>
        </w:rPr>
        <mc:AlternateContent>
          <mc:Choice Requires="wps">
            <w:drawing>
              <wp:anchor distT="0" distB="0" distL="114300" distR="114300" simplePos="0" relativeHeight="251718656" behindDoc="0" locked="0" layoutInCell="1" allowOverlap="1" wp14:anchorId="25D471CF" wp14:editId="621ED975">
                <wp:simplePos x="0" y="0"/>
                <wp:positionH relativeFrom="column">
                  <wp:posOffset>552450</wp:posOffset>
                </wp:positionH>
                <wp:positionV relativeFrom="paragraph">
                  <wp:posOffset>116840</wp:posOffset>
                </wp:positionV>
                <wp:extent cx="704850" cy="161925"/>
                <wp:effectExtent l="9525" t="12700" r="9525" b="635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61925"/>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06A34" id="Rectangle 23" o:spid="_x0000_s1026" style="position:absolute;margin-left:43.5pt;margin-top:9.2pt;width:55.5pt;height:1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" strokecolor="red">
                <v:fill opacity="0"/>
              </v:rect>
            </w:pict>
          </mc:Fallback>
        </mc:AlternateContent>
      </w:r>
      <w:r w:rsidR="0093448E" w:rsidRPr="008144E5">
        <w:rPr>
          <w:noProof/>
        </w:rPr>
        <w:drawing>
          <wp:inline distT="0" distB="0" distL="0" distR="0" wp14:anchorId="54893BC3" wp14:editId="2FC69503">
            <wp:extent cx="5829300" cy="3734861"/>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55214" cy="3751464"/>
                    </a:xfrm>
                    <a:prstGeom prst="rect">
                      <a:avLst/>
                    </a:prstGeom>
                    <a:ln>
                      <a:solidFill>
                        <a:schemeClr val="accent1"/>
                      </a:solidFill>
                    </a:ln>
                  </pic:spPr>
                </pic:pic>
              </a:graphicData>
            </a:graphic>
          </wp:inline>
        </w:drawing>
      </w:r>
      <w:bookmarkEnd w:id="8"/>
    </w:p>
    <w:p w14:paraId="085ECA1A" w14:textId="77777777" w:rsidR="00900125" w:rsidRDefault="00900125" w:rsidP="00184B53">
      <w:pPr>
        <w:pStyle w:val="Caption"/>
        <w:spacing w:before="0" w:after="120"/>
        <w:jc w:val="center"/>
        <w:rPr>
          <w:rFonts w:ascii="Verdana" w:hAnsi="Verdana"/>
          <w:i/>
          <w:color w:val="auto"/>
        </w:rPr>
      </w:pPr>
      <w:bookmarkStart w:id="9" w:name="_Toc434488213"/>
      <w:r w:rsidRPr="008144E5">
        <w:rPr>
          <w:rFonts w:ascii="Verdana" w:hAnsi="Verdana"/>
          <w:i/>
          <w:color w:val="auto"/>
        </w:rPr>
        <w:t xml:space="preserve">Figure </w:t>
      </w:r>
      <w:r w:rsidR="00A0377B">
        <w:rPr>
          <w:rFonts w:ascii="Verdana" w:hAnsi="Verdana"/>
          <w:i/>
          <w:color w:val="auto"/>
        </w:rPr>
        <w:t>11</w:t>
      </w:r>
      <w:r w:rsidRPr="008144E5">
        <w:rPr>
          <w:rFonts w:ascii="Verdana" w:hAnsi="Verdana"/>
          <w:i/>
          <w:color w:val="auto"/>
        </w:rPr>
        <w:t xml:space="preserve">. Budget </w:t>
      </w:r>
      <w:r>
        <w:rPr>
          <w:rFonts w:ascii="Verdana" w:hAnsi="Verdana"/>
          <w:i/>
          <w:color w:val="auto"/>
        </w:rPr>
        <w:t>Header</w:t>
      </w:r>
      <w:r w:rsidRPr="008144E5">
        <w:rPr>
          <w:rFonts w:ascii="Verdana" w:hAnsi="Verdana"/>
          <w:i/>
          <w:color w:val="auto"/>
        </w:rPr>
        <w:t xml:space="preserve"> Page</w:t>
      </w:r>
    </w:p>
    <w:p w14:paraId="377C0783" w14:textId="77777777" w:rsidR="002305A1" w:rsidRDefault="002305A1" w:rsidP="00184B53">
      <w:pPr>
        <w:pStyle w:val="Caption"/>
        <w:spacing w:before="0" w:after="120"/>
        <w:jc w:val="center"/>
        <w:rPr>
          <w:rFonts w:ascii="Verdana" w:hAnsi="Verdana"/>
          <w:i/>
          <w:color w:val="auto"/>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2305A1" w:rsidRPr="008144E5" w14:paraId="523A2446" w14:textId="77777777" w:rsidTr="001B3815">
        <w:trPr>
          <w:cantSplit/>
          <w:tblHeader/>
          <w:jc w:val="center"/>
        </w:trPr>
        <w:tc>
          <w:tcPr>
            <w:tcW w:w="1992" w:type="pct"/>
            <w:shd w:val="clear" w:color="auto" w:fill="000000"/>
          </w:tcPr>
          <w:p w14:paraId="2C38EBAE" w14:textId="77777777" w:rsidR="002305A1" w:rsidRPr="008144E5" w:rsidRDefault="002305A1" w:rsidP="00184B53">
            <w:pPr>
              <w:spacing w:after="120"/>
              <w:rPr>
                <w:rFonts w:ascii="Verdana" w:hAnsi="Verdana" w:cs="Arial"/>
                <w:b/>
                <w:color w:val="FFFFFF"/>
                <w:sz w:val="18"/>
                <w:szCs w:val="18"/>
              </w:rPr>
            </w:pPr>
            <w:r w:rsidRPr="008144E5">
              <w:rPr>
                <w:rFonts w:ascii="Verdana" w:hAnsi="Verdana" w:cs="Arial"/>
                <w:b/>
                <w:color w:val="FFFFFF"/>
                <w:sz w:val="18"/>
                <w:szCs w:val="18"/>
              </w:rPr>
              <w:t>Field</w:t>
            </w:r>
          </w:p>
        </w:tc>
        <w:tc>
          <w:tcPr>
            <w:tcW w:w="3008" w:type="pct"/>
            <w:shd w:val="clear" w:color="auto" w:fill="000000"/>
          </w:tcPr>
          <w:p w14:paraId="1EB649CE" w14:textId="77777777" w:rsidR="002305A1" w:rsidRPr="008144E5" w:rsidRDefault="002305A1" w:rsidP="00184B53">
            <w:pPr>
              <w:spacing w:after="120"/>
              <w:rPr>
                <w:rFonts w:ascii="Verdana" w:hAnsi="Verdana" w:cs="Arial"/>
                <w:b/>
                <w:color w:val="FFFFFF"/>
                <w:sz w:val="18"/>
                <w:szCs w:val="18"/>
              </w:rPr>
            </w:pPr>
            <w:r w:rsidRPr="008144E5">
              <w:rPr>
                <w:rFonts w:ascii="Verdana" w:hAnsi="Verdana" w:cs="Arial"/>
                <w:b/>
                <w:color w:val="FFFFFF"/>
                <w:sz w:val="18"/>
                <w:szCs w:val="18"/>
              </w:rPr>
              <w:t>Description</w:t>
            </w:r>
          </w:p>
        </w:tc>
      </w:tr>
      <w:tr w:rsidR="002305A1" w:rsidRPr="008144E5" w14:paraId="0508633F" w14:textId="77777777" w:rsidTr="001B3815">
        <w:trPr>
          <w:cantSplit/>
          <w:jc w:val="center"/>
        </w:trPr>
        <w:tc>
          <w:tcPr>
            <w:tcW w:w="1992" w:type="pct"/>
          </w:tcPr>
          <w:p w14:paraId="1B8E735D" w14:textId="77777777" w:rsidR="002305A1" w:rsidRPr="008144E5" w:rsidRDefault="002305A1" w:rsidP="001B3815">
            <w:pPr>
              <w:pStyle w:val="term1"/>
              <w:rPr>
                <w:rFonts w:ascii="Verdana" w:hAnsi="Verdana"/>
                <w:b/>
                <w:sz w:val="18"/>
                <w:szCs w:val="18"/>
              </w:rPr>
            </w:pPr>
            <w:r w:rsidRPr="008144E5">
              <w:rPr>
                <w:rFonts w:ascii="Verdana" w:hAnsi="Verdana"/>
                <w:b/>
                <w:bCs/>
                <w:sz w:val="18"/>
                <w:szCs w:val="18"/>
              </w:rPr>
              <w:t>Ledger Group</w:t>
            </w:r>
          </w:p>
        </w:tc>
        <w:tc>
          <w:tcPr>
            <w:tcW w:w="3008" w:type="pct"/>
          </w:tcPr>
          <w:p w14:paraId="42EC79C5" w14:textId="77777777" w:rsidR="002305A1" w:rsidRPr="008144E5" w:rsidRDefault="002305A1" w:rsidP="001B3815">
            <w:pPr>
              <w:pStyle w:val="term1"/>
              <w:rPr>
                <w:rFonts w:ascii="Verdana" w:hAnsi="Verdana"/>
                <w:sz w:val="18"/>
                <w:szCs w:val="18"/>
              </w:rPr>
            </w:pPr>
            <w:r w:rsidRPr="008144E5">
              <w:rPr>
                <w:rFonts w:ascii="Verdana" w:hAnsi="Verdana"/>
                <w:sz w:val="18"/>
                <w:szCs w:val="18"/>
              </w:rPr>
              <w:t>When adding a new journal, a lookup is available to select the ledger group for the budget ledger where this entry will be recorded</w:t>
            </w:r>
          </w:p>
        </w:tc>
      </w:tr>
      <w:tr w:rsidR="002305A1" w:rsidRPr="008144E5" w14:paraId="700629C7" w14:textId="77777777" w:rsidTr="001B3815">
        <w:trPr>
          <w:cantSplit/>
          <w:jc w:val="center"/>
        </w:trPr>
        <w:tc>
          <w:tcPr>
            <w:tcW w:w="1992" w:type="pct"/>
          </w:tcPr>
          <w:p w14:paraId="2DD411D9" w14:textId="77777777" w:rsidR="002305A1" w:rsidRPr="008144E5" w:rsidRDefault="002305A1" w:rsidP="001B3815">
            <w:pPr>
              <w:pStyle w:val="term1"/>
              <w:rPr>
                <w:rFonts w:ascii="Verdana" w:hAnsi="Verdana"/>
                <w:b/>
                <w:bCs/>
                <w:sz w:val="18"/>
                <w:szCs w:val="18"/>
              </w:rPr>
            </w:pPr>
            <w:r w:rsidRPr="008144E5">
              <w:rPr>
                <w:rFonts w:ascii="Verdana" w:hAnsi="Verdana"/>
                <w:b/>
                <w:bCs/>
                <w:sz w:val="18"/>
                <w:szCs w:val="18"/>
              </w:rPr>
              <w:t>Budget Entry Type</w:t>
            </w:r>
          </w:p>
        </w:tc>
        <w:tc>
          <w:tcPr>
            <w:tcW w:w="3008" w:type="pct"/>
          </w:tcPr>
          <w:p w14:paraId="3BBD80E2" w14:textId="77777777" w:rsidR="002305A1" w:rsidRPr="008144E5" w:rsidRDefault="002305A1" w:rsidP="001B3815">
            <w:pPr>
              <w:pStyle w:val="term1"/>
              <w:rPr>
                <w:rFonts w:ascii="Verdana" w:hAnsi="Verdana"/>
                <w:sz w:val="18"/>
                <w:szCs w:val="18"/>
              </w:rPr>
            </w:pPr>
            <w:r w:rsidRPr="008144E5">
              <w:rPr>
                <w:rFonts w:ascii="Verdana" w:hAnsi="Verdana"/>
                <w:sz w:val="18"/>
                <w:szCs w:val="18"/>
              </w:rPr>
              <w:t>Use the lookup to select the entry type for this journal, as described in Topic 1.</w:t>
            </w:r>
          </w:p>
        </w:tc>
      </w:tr>
      <w:tr w:rsidR="002305A1" w:rsidRPr="008144E5" w14:paraId="5A4F44DB" w14:textId="77777777" w:rsidTr="001B3815">
        <w:trPr>
          <w:cantSplit/>
          <w:jc w:val="center"/>
        </w:trPr>
        <w:tc>
          <w:tcPr>
            <w:tcW w:w="1992" w:type="pct"/>
          </w:tcPr>
          <w:p w14:paraId="377DA2AB" w14:textId="77777777" w:rsidR="002305A1" w:rsidRPr="008144E5" w:rsidRDefault="002305A1" w:rsidP="001B3815">
            <w:pPr>
              <w:pStyle w:val="term1"/>
              <w:rPr>
                <w:rFonts w:ascii="Verdana" w:hAnsi="Verdana"/>
                <w:b/>
                <w:bCs/>
                <w:sz w:val="18"/>
                <w:szCs w:val="18"/>
              </w:rPr>
            </w:pPr>
            <w:r w:rsidRPr="008144E5">
              <w:rPr>
                <w:rFonts w:ascii="Verdana" w:hAnsi="Verdana"/>
                <w:b/>
                <w:bCs/>
                <w:sz w:val="18"/>
                <w:szCs w:val="18"/>
              </w:rPr>
              <w:t>Long Description</w:t>
            </w:r>
          </w:p>
        </w:tc>
        <w:tc>
          <w:tcPr>
            <w:tcW w:w="3008" w:type="pct"/>
          </w:tcPr>
          <w:p w14:paraId="69D638D5" w14:textId="77777777" w:rsidR="002305A1" w:rsidRPr="008144E5" w:rsidRDefault="002305A1" w:rsidP="001B3815">
            <w:pPr>
              <w:pStyle w:val="term1"/>
              <w:rPr>
                <w:rFonts w:ascii="Verdana" w:hAnsi="Verdana"/>
                <w:sz w:val="18"/>
                <w:szCs w:val="18"/>
              </w:rPr>
            </w:pPr>
            <w:r w:rsidRPr="008144E5">
              <w:rPr>
                <w:rFonts w:ascii="Verdana" w:hAnsi="Verdana"/>
                <w:sz w:val="18"/>
                <w:szCs w:val="18"/>
              </w:rPr>
              <w:t>Enter a meaningful description. This description can assist you when searching for a journal.</w:t>
            </w:r>
          </w:p>
        </w:tc>
      </w:tr>
    </w:tbl>
    <w:p w14:paraId="2E115A9B" w14:textId="77777777" w:rsidR="002305A1" w:rsidRPr="008144E5" w:rsidRDefault="002305A1" w:rsidP="002305A1">
      <w:pPr>
        <w:pStyle w:val="Caption"/>
        <w:jc w:val="center"/>
        <w:rPr>
          <w:rFonts w:ascii="Verdana" w:hAnsi="Verdana"/>
          <w:i/>
          <w:color w:val="auto"/>
        </w:rPr>
      </w:pPr>
      <w:r w:rsidRPr="008144E5">
        <w:rPr>
          <w:rFonts w:ascii="Verdana" w:hAnsi="Verdana"/>
          <w:i/>
          <w:color w:val="auto"/>
        </w:rPr>
        <w:t xml:space="preserve">Table </w:t>
      </w:r>
      <w:r w:rsidR="00EF7BD6">
        <w:rPr>
          <w:rFonts w:ascii="Verdana" w:hAnsi="Verdana"/>
          <w:i/>
          <w:color w:val="auto"/>
        </w:rPr>
        <w:t>7</w:t>
      </w:r>
      <w:r w:rsidRPr="008144E5">
        <w:rPr>
          <w:rFonts w:ascii="Verdana" w:hAnsi="Verdana"/>
          <w:i/>
          <w:color w:val="auto"/>
        </w:rPr>
        <w:t>. Budget Header Page Elements</w:t>
      </w:r>
    </w:p>
    <w:p w14:paraId="6ACDA600" w14:textId="77777777" w:rsidR="002305A1" w:rsidRDefault="002305A1" w:rsidP="002305A1">
      <w:pPr>
        <w:pStyle w:val="Caption"/>
        <w:spacing w:before="0" w:after="0"/>
        <w:rPr>
          <w:rFonts w:ascii="Verdana" w:hAnsi="Verdana"/>
          <w:i/>
          <w:color w:val="auto"/>
        </w:rPr>
      </w:pPr>
    </w:p>
    <w:p w14:paraId="6E6648F4" w14:textId="77777777" w:rsidR="00900125" w:rsidRPr="008144E5" w:rsidRDefault="00900125" w:rsidP="00900125">
      <w:pPr>
        <w:pStyle w:val="Caption"/>
        <w:spacing w:before="0" w:after="0"/>
        <w:jc w:val="center"/>
        <w:rPr>
          <w:rFonts w:ascii="Verdana" w:hAnsi="Verdana"/>
          <w:i/>
          <w:color w:val="auto"/>
        </w:rPr>
      </w:pPr>
    </w:p>
    <w:p w14:paraId="6509BBB0" w14:textId="77777777" w:rsidR="00900125" w:rsidRPr="00900125" w:rsidRDefault="00C35C0E" w:rsidP="00C35C0E">
      <w:pPr>
        <w:pStyle w:val="ListParagraph"/>
        <w:numPr>
          <w:ilvl w:val="0"/>
          <w:numId w:val="27"/>
        </w:numPr>
      </w:pPr>
      <w:r>
        <w:t xml:space="preserve">After the Header is complete, use the </w:t>
      </w:r>
      <w:r w:rsidRPr="00EF7BD6">
        <w:rPr>
          <w:b/>
        </w:rPr>
        <w:t>Enter Budget Journals</w:t>
      </w:r>
      <w:r>
        <w:t xml:space="preserve"> steps 4 through 10</w:t>
      </w:r>
      <w:r w:rsidR="00EF7BD6">
        <w:t xml:space="preserve"> to complete the Budget Transfer</w:t>
      </w:r>
      <w:r>
        <w:t>.</w:t>
      </w:r>
    </w:p>
    <w:bookmarkEnd w:id="9"/>
    <w:p w14:paraId="4172434D" w14:textId="77777777" w:rsidR="00EF7BD6" w:rsidRDefault="00EF7BD6">
      <w:pPr>
        <w:rPr>
          <w:rFonts w:ascii="Arial" w:hAnsi="Arial" w:cs="Arial"/>
          <w:b/>
          <w:bCs/>
          <w:kern w:val="32"/>
          <w:sz w:val="32"/>
          <w:szCs w:val="32"/>
        </w:rPr>
      </w:pPr>
      <w:r>
        <w:rPr>
          <w:rFonts w:ascii="Arial" w:hAnsi="Arial" w:cs="Arial"/>
          <w:b/>
          <w:bCs/>
          <w:kern w:val="32"/>
          <w:sz w:val="32"/>
          <w:szCs w:val="32"/>
        </w:rPr>
        <w:br w:type="page"/>
      </w:r>
    </w:p>
    <w:p w14:paraId="578CBE2F" w14:textId="77777777" w:rsidR="00B46014" w:rsidRPr="00900125" w:rsidRDefault="00EF5795" w:rsidP="00184B53">
      <w:pPr>
        <w:pStyle w:val="Heading1"/>
        <w:spacing w:before="0" w:after="120"/>
      </w:pPr>
      <w:bookmarkStart w:id="10" w:name="_Toc434500784"/>
      <w:r w:rsidRPr="00900125">
        <w:lastRenderedPageBreak/>
        <w:t xml:space="preserve">Topic </w:t>
      </w:r>
      <w:r w:rsidR="00351DBA" w:rsidRPr="00900125">
        <w:t>4</w:t>
      </w:r>
      <w:r w:rsidRPr="00900125">
        <w:t>: Copy a Budget Journal</w:t>
      </w:r>
      <w:bookmarkEnd w:id="10"/>
    </w:p>
    <w:p w14:paraId="4D68E96A" w14:textId="77777777" w:rsidR="00C06BBE" w:rsidRPr="008144E5" w:rsidRDefault="00692E42" w:rsidP="00900125">
      <w:pPr>
        <w:pStyle w:val="ListParagraph"/>
        <w:numPr>
          <w:ilvl w:val="0"/>
          <w:numId w:val="9"/>
        </w:numPr>
        <w:spacing w:after="120"/>
        <w:ind w:right="144"/>
        <w:rPr>
          <w:rFonts w:ascii="Verdana" w:hAnsi="Verdana" w:cs="Arial"/>
          <w:color w:val="000000"/>
          <w:sz w:val="18"/>
          <w:szCs w:val="18"/>
        </w:rPr>
      </w:pPr>
      <w:r w:rsidRPr="008144E5">
        <w:rPr>
          <w:rFonts w:ascii="Verdana" w:hAnsi="Verdana" w:cs="Arial"/>
          <w:color w:val="000000"/>
          <w:sz w:val="18"/>
          <w:szCs w:val="18"/>
        </w:rPr>
        <w:t xml:space="preserve">In SMART, you can open an existing budget journal using the commitment control </w:t>
      </w:r>
      <w:r w:rsidRPr="008144E5">
        <w:rPr>
          <w:rFonts w:ascii="Verdana" w:hAnsi="Verdana" w:cs="Arial"/>
          <w:b/>
          <w:bCs/>
          <w:color w:val="000000"/>
          <w:sz w:val="18"/>
          <w:szCs w:val="18"/>
        </w:rPr>
        <w:t>Budget</w:t>
      </w:r>
      <w:r w:rsidR="0058072D" w:rsidRPr="008144E5">
        <w:rPr>
          <w:rFonts w:ascii="Verdana" w:hAnsi="Verdana" w:cs="Arial"/>
          <w:color w:val="000000"/>
          <w:sz w:val="18"/>
          <w:szCs w:val="18"/>
        </w:rPr>
        <w:t xml:space="preserve"> </w:t>
      </w:r>
      <w:r w:rsidRPr="008144E5">
        <w:rPr>
          <w:rFonts w:ascii="Verdana" w:hAnsi="Verdana" w:cs="Arial"/>
          <w:b/>
          <w:bCs/>
          <w:color w:val="000000"/>
          <w:sz w:val="18"/>
          <w:szCs w:val="18"/>
        </w:rPr>
        <w:t>Journal Entry</w:t>
      </w:r>
      <w:r w:rsidRPr="008144E5">
        <w:rPr>
          <w:rFonts w:ascii="Verdana" w:hAnsi="Verdana" w:cs="Arial"/>
          <w:color w:val="000000"/>
          <w:sz w:val="18"/>
          <w:szCs w:val="18"/>
        </w:rPr>
        <w:t xml:space="preserve"> page and copy it to a new budget journal entry online. </w:t>
      </w:r>
      <w:r w:rsidR="005C1425">
        <w:rPr>
          <w:rFonts w:ascii="Verdana" w:hAnsi="Verdana" w:cs="Arial"/>
          <w:color w:val="000000"/>
          <w:sz w:val="18"/>
          <w:szCs w:val="18"/>
        </w:rPr>
        <w:t xml:space="preserve">Budget Journals can be copied if they are in the following statuses: </w:t>
      </w:r>
      <w:r w:rsidRPr="008144E5">
        <w:rPr>
          <w:rFonts w:ascii="Verdana" w:hAnsi="Verdana" w:cs="Arial"/>
          <w:color w:val="000000"/>
          <w:sz w:val="18"/>
          <w:szCs w:val="18"/>
        </w:rPr>
        <w:t xml:space="preserve"> posted, unposted, edited, edit required, and error.</w:t>
      </w:r>
    </w:p>
    <w:p w14:paraId="4CCF6744" w14:textId="77777777" w:rsidR="006C0523" w:rsidRPr="008144E5" w:rsidRDefault="00692E42" w:rsidP="00900125">
      <w:pPr>
        <w:pStyle w:val="ListParagraph"/>
        <w:numPr>
          <w:ilvl w:val="0"/>
          <w:numId w:val="9"/>
        </w:numPr>
        <w:spacing w:after="120"/>
        <w:ind w:right="144"/>
        <w:rPr>
          <w:rFonts w:ascii="Verdana" w:hAnsi="Verdana" w:cs="Arial"/>
          <w:color w:val="000000"/>
          <w:sz w:val="18"/>
          <w:szCs w:val="18"/>
        </w:rPr>
      </w:pPr>
      <w:r w:rsidRPr="008144E5">
        <w:rPr>
          <w:rFonts w:ascii="Verdana" w:hAnsi="Verdana" w:cs="Arial"/>
          <w:color w:val="000000"/>
          <w:sz w:val="18"/>
          <w:szCs w:val="18"/>
        </w:rPr>
        <w:t>Copying a budget journal saves time as you can use an existing budget journal as the basis for a new journal entry</w:t>
      </w:r>
      <w:r w:rsidR="008F2ADB" w:rsidRPr="008144E5">
        <w:rPr>
          <w:rFonts w:ascii="Verdana" w:hAnsi="Verdana" w:cs="Arial"/>
          <w:color w:val="000000"/>
          <w:sz w:val="18"/>
          <w:szCs w:val="18"/>
        </w:rPr>
        <w:t xml:space="preserve">. </w:t>
      </w:r>
    </w:p>
    <w:p w14:paraId="4BB97AC9" w14:textId="77777777" w:rsidR="00692E42" w:rsidRPr="008144E5" w:rsidRDefault="00692E42" w:rsidP="00900125">
      <w:pPr>
        <w:pStyle w:val="ListParagraph"/>
        <w:numPr>
          <w:ilvl w:val="0"/>
          <w:numId w:val="9"/>
        </w:numPr>
        <w:spacing w:after="120"/>
        <w:ind w:right="144"/>
        <w:rPr>
          <w:rFonts w:ascii="Verdana" w:hAnsi="Verdana" w:cs="Arial"/>
          <w:color w:val="000000"/>
          <w:sz w:val="18"/>
          <w:szCs w:val="18"/>
        </w:rPr>
      </w:pPr>
      <w:r w:rsidRPr="008144E5">
        <w:rPr>
          <w:rFonts w:ascii="Verdana" w:hAnsi="Verdana" w:cs="Arial"/>
          <w:color w:val="000000"/>
          <w:sz w:val="18"/>
          <w:szCs w:val="18"/>
        </w:rPr>
        <w:t xml:space="preserve">After you successfully finish copying the budget journal, you refresh </w:t>
      </w:r>
      <w:r w:rsidRPr="008144E5">
        <w:rPr>
          <w:rFonts w:ascii="Verdana" w:hAnsi="Verdana" w:cs="Arial"/>
          <w:b/>
          <w:bCs/>
          <w:color w:val="000000"/>
          <w:sz w:val="18"/>
          <w:szCs w:val="18"/>
        </w:rPr>
        <w:t>Commitment Control Journal Entry</w:t>
      </w:r>
      <w:r w:rsidRPr="008144E5">
        <w:rPr>
          <w:rFonts w:ascii="Verdana" w:hAnsi="Verdana" w:cs="Arial"/>
          <w:color w:val="000000"/>
          <w:sz w:val="18"/>
          <w:szCs w:val="18"/>
        </w:rPr>
        <w:t xml:space="preserve"> </w:t>
      </w:r>
      <w:r w:rsidR="002A31FD" w:rsidRPr="008144E5">
        <w:rPr>
          <w:rFonts w:ascii="Verdana" w:hAnsi="Verdana" w:cs="Arial"/>
          <w:color w:val="000000"/>
          <w:sz w:val="18"/>
          <w:szCs w:val="18"/>
        </w:rPr>
        <w:t>p</w:t>
      </w:r>
      <w:r w:rsidRPr="008144E5">
        <w:rPr>
          <w:rFonts w:ascii="Verdana" w:hAnsi="Verdana" w:cs="Arial"/>
          <w:color w:val="000000"/>
          <w:sz w:val="18"/>
          <w:szCs w:val="18"/>
        </w:rPr>
        <w:t>age to load the SMART page with the newly copied budget journal</w:t>
      </w:r>
      <w:r w:rsidR="008F2ADB" w:rsidRPr="008144E5">
        <w:rPr>
          <w:rFonts w:ascii="Verdana" w:hAnsi="Verdana" w:cs="Arial"/>
          <w:color w:val="000000"/>
          <w:sz w:val="18"/>
          <w:szCs w:val="18"/>
        </w:rPr>
        <w:t xml:space="preserve">.  </w:t>
      </w:r>
      <w:r w:rsidRPr="008144E5">
        <w:rPr>
          <w:rFonts w:ascii="Verdana" w:hAnsi="Verdana" w:cs="Arial"/>
          <w:color w:val="000000"/>
          <w:sz w:val="18"/>
          <w:szCs w:val="18"/>
        </w:rPr>
        <w:t>Most of the data in the new budget journal comes from the source budget journal.</w:t>
      </w:r>
      <w:r w:rsidR="002A31FD" w:rsidRPr="008144E5">
        <w:rPr>
          <w:rFonts w:ascii="Verdana" w:hAnsi="Verdana" w:cs="Arial"/>
          <w:color w:val="000000"/>
          <w:sz w:val="18"/>
          <w:szCs w:val="18"/>
        </w:rPr>
        <w:t xml:space="preserve">  </w:t>
      </w:r>
    </w:p>
    <w:p w14:paraId="25A85E1E" w14:textId="77777777" w:rsidR="002A31FD" w:rsidRPr="008144E5" w:rsidRDefault="002A31FD" w:rsidP="00900125">
      <w:pPr>
        <w:pStyle w:val="ListParagraph"/>
        <w:numPr>
          <w:ilvl w:val="0"/>
          <w:numId w:val="9"/>
        </w:numPr>
        <w:spacing w:after="120"/>
        <w:ind w:right="144"/>
        <w:rPr>
          <w:rFonts w:ascii="Verdana" w:hAnsi="Verdana" w:cs="Arial"/>
          <w:color w:val="000000"/>
          <w:sz w:val="18"/>
          <w:szCs w:val="18"/>
        </w:rPr>
      </w:pPr>
      <w:r w:rsidRPr="008144E5">
        <w:rPr>
          <w:rFonts w:ascii="Verdana" w:hAnsi="Verdana" w:cs="Arial"/>
          <w:color w:val="000000"/>
          <w:sz w:val="18"/>
          <w:szCs w:val="18"/>
        </w:rPr>
        <w:t xml:space="preserve">There are two ways to copy a budget journal: </w:t>
      </w:r>
      <w:r w:rsidR="00122A6C" w:rsidRPr="008144E5">
        <w:rPr>
          <w:rFonts w:ascii="Verdana" w:hAnsi="Verdana" w:cs="Arial"/>
          <w:color w:val="000000"/>
          <w:sz w:val="18"/>
          <w:szCs w:val="18"/>
        </w:rPr>
        <w:t>t</w:t>
      </w:r>
      <w:r w:rsidRPr="008144E5">
        <w:rPr>
          <w:rFonts w:ascii="Verdana" w:hAnsi="Verdana" w:cs="Arial"/>
          <w:color w:val="000000"/>
          <w:sz w:val="18"/>
          <w:szCs w:val="18"/>
        </w:rPr>
        <w:t>he</w:t>
      </w:r>
      <w:r w:rsidRPr="008144E5">
        <w:rPr>
          <w:rFonts w:ascii="Verdana" w:hAnsi="Verdana" w:cs="Arial"/>
          <w:b/>
          <w:color w:val="000000"/>
          <w:sz w:val="18"/>
          <w:szCs w:val="18"/>
        </w:rPr>
        <w:t xml:space="preserve"> </w:t>
      </w:r>
      <w:r w:rsidRPr="008144E5">
        <w:rPr>
          <w:rFonts w:ascii="Verdana" w:hAnsi="Verdana" w:cs="Arial"/>
          <w:b/>
          <w:sz w:val="18"/>
          <w:szCs w:val="18"/>
        </w:rPr>
        <w:t>Budget Journal Copy</w:t>
      </w:r>
      <w:bookmarkStart w:id="11" w:name="d0e17797"/>
      <w:bookmarkStart w:id="12" w:name="d0e17794"/>
      <w:bookmarkEnd w:id="11"/>
      <w:bookmarkEnd w:id="12"/>
      <w:r w:rsidRPr="008144E5">
        <w:rPr>
          <w:rFonts w:ascii="Verdana" w:hAnsi="Verdana" w:cs="Arial"/>
          <w:sz w:val="18"/>
          <w:szCs w:val="18"/>
        </w:rPr>
        <w:t xml:space="preserve"> page and directly from the </w:t>
      </w:r>
      <w:r w:rsidRPr="008144E5">
        <w:rPr>
          <w:rFonts w:ascii="Verdana" w:hAnsi="Verdana" w:cs="Arial"/>
          <w:b/>
          <w:sz w:val="18"/>
          <w:szCs w:val="18"/>
        </w:rPr>
        <w:t>Budget Lines</w:t>
      </w:r>
      <w:r w:rsidRPr="008144E5">
        <w:rPr>
          <w:rFonts w:ascii="Verdana" w:hAnsi="Verdana" w:cs="Arial"/>
          <w:sz w:val="18"/>
          <w:szCs w:val="18"/>
        </w:rPr>
        <w:t xml:space="preserve"> page.  The best practice for </w:t>
      </w:r>
      <w:r w:rsidR="001E64F4" w:rsidRPr="008144E5">
        <w:rPr>
          <w:rFonts w:ascii="Verdana" w:hAnsi="Verdana" w:cs="Arial"/>
          <w:sz w:val="18"/>
          <w:szCs w:val="18"/>
        </w:rPr>
        <w:t>SMART</w:t>
      </w:r>
      <w:r w:rsidRPr="008144E5">
        <w:rPr>
          <w:rFonts w:ascii="Verdana" w:hAnsi="Verdana" w:cs="Arial"/>
          <w:sz w:val="18"/>
          <w:szCs w:val="18"/>
        </w:rPr>
        <w:t xml:space="preserve"> is to copy a budget from the </w:t>
      </w:r>
      <w:r w:rsidRPr="008144E5">
        <w:rPr>
          <w:rFonts w:ascii="Verdana" w:hAnsi="Verdana" w:cs="Arial"/>
          <w:b/>
          <w:sz w:val="18"/>
          <w:szCs w:val="18"/>
        </w:rPr>
        <w:t>Budget Lines</w:t>
      </w:r>
      <w:r w:rsidRPr="008144E5">
        <w:rPr>
          <w:rFonts w:ascii="Verdana" w:hAnsi="Verdana" w:cs="Arial"/>
          <w:sz w:val="18"/>
          <w:szCs w:val="18"/>
        </w:rPr>
        <w:t xml:space="preserve"> page.  </w:t>
      </w:r>
    </w:p>
    <w:p w14:paraId="472F6A5B" w14:textId="77777777" w:rsidR="00D275D1" w:rsidRPr="008144E5" w:rsidRDefault="00AF0FDB" w:rsidP="00900125">
      <w:pPr>
        <w:pStyle w:val="ListParagraph"/>
        <w:numPr>
          <w:ilvl w:val="0"/>
          <w:numId w:val="9"/>
        </w:numPr>
        <w:spacing w:after="120"/>
        <w:ind w:right="144"/>
        <w:rPr>
          <w:rFonts w:ascii="Verdana" w:hAnsi="Verdana" w:cs="Arial"/>
          <w:color w:val="000000"/>
          <w:sz w:val="18"/>
          <w:szCs w:val="18"/>
        </w:rPr>
      </w:pPr>
      <w:r w:rsidRPr="008144E5">
        <w:rPr>
          <w:rFonts w:ascii="Verdana" w:hAnsi="Verdana" w:cs="Arial"/>
          <w:color w:val="000000"/>
          <w:sz w:val="18"/>
          <w:szCs w:val="18"/>
        </w:rPr>
        <w:t xml:space="preserve">To </w:t>
      </w:r>
      <w:r w:rsidR="00692E42" w:rsidRPr="008144E5">
        <w:rPr>
          <w:rFonts w:ascii="Verdana" w:hAnsi="Verdana" w:cs="Arial"/>
          <w:color w:val="000000"/>
          <w:sz w:val="18"/>
          <w:szCs w:val="18"/>
        </w:rPr>
        <w:t xml:space="preserve">copy a journal from the </w:t>
      </w:r>
      <w:r w:rsidR="00692E42" w:rsidRPr="008144E5">
        <w:rPr>
          <w:rFonts w:ascii="Verdana" w:hAnsi="Verdana" w:cs="Arial"/>
          <w:b/>
          <w:color w:val="000000"/>
          <w:sz w:val="18"/>
          <w:szCs w:val="18"/>
        </w:rPr>
        <w:t>Budget Lines</w:t>
      </w:r>
      <w:r w:rsidR="00692E42" w:rsidRPr="008144E5">
        <w:rPr>
          <w:rFonts w:ascii="Verdana" w:hAnsi="Verdana" w:cs="Arial"/>
          <w:color w:val="000000"/>
          <w:sz w:val="18"/>
          <w:szCs w:val="18"/>
        </w:rPr>
        <w:t xml:space="preserve"> page</w:t>
      </w:r>
      <w:r w:rsidRPr="008144E5">
        <w:rPr>
          <w:rFonts w:ascii="Verdana" w:hAnsi="Verdana" w:cs="Arial"/>
          <w:color w:val="000000"/>
          <w:sz w:val="18"/>
          <w:szCs w:val="18"/>
        </w:rPr>
        <w:t>, s</w:t>
      </w:r>
      <w:r w:rsidR="00692E42" w:rsidRPr="008144E5">
        <w:rPr>
          <w:rFonts w:ascii="Verdana" w:hAnsi="Verdana" w:cs="Arial"/>
          <w:color w:val="000000"/>
          <w:sz w:val="18"/>
          <w:szCs w:val="18"/>
        </w:rPr>
        <w:t xml:space="preserve">elect </w:t>
      </w:r>
      <w:r w:rsidR="00692E42" w:rsidRPr="008144E5">
        <w:rPr>
          <w:rFonts w:ascii="Verdana" w:hAnsi="Verdana" w:cs="Arial"/>
          <w:b/>
          <w:color w:val="000000"/>
          <w:sz w:val="18"/>
          <w:szCs w:val="18"/>
        </w:rPr>
        <w:t>Copy</w:t>
      </w:r>
      <w:r w:rsidR="00453D2B" w:rsidRPr="008144E5">
        <w:rPr>
          <w:rFonts w:ascii="Verdana" w:hAnsi="Verdana" w:cs="Arial"/>
          <w:b/>
          <w:color w:val="000000"/>
          <w:sz w:val="18"/>
          <w:szCs w:val="18"/>
        </w:rPr>
        <w:t xml:space="preserve"> Journa</w:t>
      </w:r>
      <w:r w:rsidR="00453D2B" w:rsidRPr="008144E5">
        <w:rPr>
          <w:rFonts w:ascii="Verdana" w:hAnsi="Verdana" w:cs="Arial"/>
          <w:color w:val="000000"/>
          <w:sz w:val="18"/>
          <w:szCs w:val="18"/>
        </w:rPr>
        <w:t>l</w:t>
      </w:r>
      <w:r w:rsidR="00692E42" w:rsidRPr="008144E5">
        <w:rPr>
          <w:rFonts w:ascii="Verdana" w:hAnsi="Verdana" w:cs="Arial"/>
          <w:color w:val="000000"/>
          <w:sz w:val="18"/>
          <w:szCs w:val="18"/>
        </w:rPr>
        <w:t xml:space="preserve"> in the </w:t>
      </w:r>
      <w:r w:rsidR="00692E42" w:rsidRPr="008144E5">
        <w:rPr>
          <w:rFonts w:ascii="Verdana" w:hAnsi="Verdana" w:cs="Arial"/>
          <w:b/>
          <w:color w:val="000000"/>
          <w:sz w:val="18"/>
          <w:szCs w:val="18"/>
        </w:rPr>
        <w:t>Process</w:t>
      </w:r>
      <w:r w:rsidR="00692E42" w:rsidRPr="008144E5">
        <w:rPr>
          <w:rFonts w:ascii="Verdana" w:hAnsi="Verdana" w:cs="Arial"/>
          <w:color w:val="000000"/>
          <w:sz w:val="18"/>
          <w:szCs w:val="18"/>
        </w:rPr>
        <w:t xml:space="preserve"> dropdown </w:t>
      </w:r>
      <w:r w:rsidR="00453D2B" w:rsidRPr="008144E5">
        <w:rPr>
          <w:rFonts w:ascii="Verdana" w:hAnsi="Verdana" w:cs="Arial"/>
          <w:color w:val="000000"/>
          <w:sz w:val="18"/>
          <w:szCs w:val="18"/>
        </w:rPr>
        <w:t>list</w:t>
      </w:r>
      <w:r w:rsidR="00692E42" w:rsidRPr="008144E5">
        <w:rPr>
          <w:rFonts w:ascii="Verdana" w:hAnsi="Verdana" w:cs="Arial"/>
          <w:color w:val="000000"/>
          <w:sz w:val="18"/>
          <w:szCs w:val="18"/>
        </w:rPr>
        <w:t xml:space="preserve">.  </w:t>
      </w:r>
    </w:p>
    <w:p w14:paraId="01100D83" w14:textId="77777777" w:rsidR="00453D2B" w:rsidRPr="008144E5" w:rsidRDefault="00BC0F09" w:rsidP="00900125">
      <w:pPr>
        <w:pStyle w:val="ListParagraph"/>
        <w:numPr>
          <w:ilvl w:val="0"/>
          <w:numId w:val="9"/>
        </w:numPr>
        <w:spacing w:after="120"/>
        <w:ind w:right="144"/>
        <w:rPr>
          <w:rFonts w:ascii="Verdana" w:hAnsi="Verdana" w:cs="Arial"/>
          <w:color w:val="000000"/>
          <w:sz w:val="18"/>
          <w:szCs w:val="18"/>
        </w:rPr>
      </w:pPr>
      <w:r w:rsidRPr="008144E5">
        <w:rPr>
          <w:rFonts w:ascii="Verdana" w:hAnsi="Verdana" w:cs="Arial"/>
          <w:sz w:val="18"/>
          <w:szCs w:val="18"/>
        </w:rPr>
        <w:t xml:space="preserve">After completing the </w:t>
      </w:r>
      <w:r w:rsidRPr="008144E5">
        <w:rPr>
          <w:rFonts w:ascii="Verdana" w:hAnsi="Verdana" w:cs="Arial"/>
          <w:b/>
          <w:sz w:val="18"/>
          <w:szCs w:val="18"/>
        </w:rPr>
        <w:t>Copy Journal</w:t>
      </w:r>
      <w:r w:rsidRPr="008144E5">
        <w:rPr>
          <w:rFonts w:ascii="Verdana" w:hAnsi="Verdana" w:cs="Arial"/>
          <w:sz w:val="18"/>
          <w:szCs w:val="18"/>
        </w:rPr>
        <w:t xml:space="preserve"> process, you </w:t>
      </w:r>
      <w:r w:rsidR="00F13219" w:rsidRPr="008144E5">
        <w:rPr>
          <w:rFonts w:ascii="Verdana" w:hAnsi="Verdana" w:cs="Arial"/>
          <w:sz w:val="18"/>
          <w:szCs w:val="18"/>
        </w:rPr>
        <w:t xml:space="preserve">will </w:t>
      </w:r>
      <w:r w:rsidR="00453D2B" w:rsidRPr="008144E5">
        <w:rPr>
          <w:rFonts w:ascii="Verdana" w:hAnsi="Verdana" w:cs="Arial"/>
          <w:sz w:val="18"/>
          <w:szCs w:val="18"/>
        </w:rPr>
        <w:t>have a copy of the original budget journal</w:t>
      </w:r>
      <w:r w:rsidR="001E64F4" w:rsidRPr="008144E5">
        <w:rPr>
          <w:rFonts w:ascii="Verdana" w:hAnsi="Verdana" w:cs="Arial"/>
          <w:sz w:val="18"/>
          <w:szCs w:val="18"/>
        </w:rPr>
        <w:t xml:space="preserve">. </w:t>
      </w:r>
      <w:r w:rsidR="00F13219" w:rsidRPr="008144E5">
        <w:rPr>
          <w:rFonts w:ascii="Verdana" w:hAnsi="Verdana" w:cs="Arial"/>
          <w:sz w:val="18"/>
          <w:szCs w:val="18"/>
        </w:rPr>
        <w:t>T</w:t>
      </w:r>
      <w:r w:rsidR="00453D2B" w:rsidRPr="008144E5">
        <w:rPr>
          <w:rFonts w:ascii="Verdana" w:hAnsi="Verdana" w:cs="Arial"/>
          <w:sz w:val="18"/>
          <w:szCs w:val="18"/>
        </w:rPr>
        <w:t xml:space="preserve">he budget lines are the same. However, SMART </w:t>
      </w:r>
      <w:r w:rsidR="00F13219" w:rsidRPr="008144E5">
        <w:rPr>
          <w:rFonts w:ascii="Verdana" w:hAnsi="Verdana" w:cs="Arial"/>
          <w:sz w:val="18"/>
          <w:szCs w:val="18"/>
        </w:rPr>
        <w:t>will automatically assign</w:t>
      </w:r>
      <w:r w:rsidR="00453D2B" w:rsidRPr="008144E5">
        <w:rPr>
          <w:rFonts w:ascii="Verdana" w:hAnsi="Verdana" w:cs="Arial"/>
          <w:sz w:val="18"/>
          <w:szCs w:val="18"/>
        </w:rPr>
        <w:t xml:space="preserve"> a new </w:t>
      </w:r>
      <w:r w:rsidR="00453D2B" w:rsidRPr="008144E5">
        <w:rPr>
          <w:rFonts w:ascii="Verdana" w:hAnsi="Verdana" w:cs="Arial"/>
          <w:b/>
          <w:bCs/>
          <w:sz w:val="18"/>
          <w:szCs w:val="18"/>
        </w:rPr>
        <w:t>Journal ID</w:t>
      </w:r>
      <w:r w:rsidR="00F13219" w:rsidRPr="008144E5">
        <w:rPr>
          <w:rFonts w:ascii="Verdana" w:hAnsi="Verdana" w:cs="Arial"/>
          <w:sz w:val="18"/>
          <w:szCs w:val="18"/>
        </w:rPr>
        <w:t xml:space="preserve">.  </w:t>
      </w:r>
      <w:r w:rsidR="00453D2B" w:rsidRPr="008144E5">
        <w:rPr>
          <w:rFonts w:ascii="Verdana" w:hAnsi="Verdana" w:cs="Arial"/>
          <w:sz w:val="18"/>
          <w:szCs w:val="18"/>
        </w:rPr>
        <w:t xml:space="preserve">From </w:t>
      </w:r>
      <w:r w:rsidR="008F2ADB" w:rsidRPr="008144E5">
        <w:rPr>
          <w:rFonts w:ascii="Verdana" w:hAnsi="Verdana" w:cs="Arial"/>
          <w:sz w:val="18"/>
          <w:szCs w:val="18"/>
        </w:rPr>
        <w:t>here,</w:t>
      </w:r>
      <w:r w:rsidR="00453D2B" w:rsidRPr="008144E5">
        <w:rPr>
          <w:rFonts w:ascii="Verdana" w:hAnsi="Verdana" w:cs="Arial"/>
          <w:sz w:val="18"/>
          <w:szCs w:val="18"/>
        </w:rPr>
        <w:t xml:space="preserve"> you will be able to make your </w:t>
      </w:r>
      <w:r w:rsidR="001E64F4" w:rsidRPr="008144E5">
        <w:rPr>
          <w:rFonts w:ascii="Verdana" w:hAnsi="Verdana" w:cs="Arial"/>
          <w:sz w:val="18"/>
          <w:szCs w:val="18"/>
        </w:rPr>
        <w:t>changes.</w:t>
      </w:r>
    </w:p>
    <w:p w14:paraId="5FE31602" w14:textId="77777777" w:rsidR="00692E42" w:rsidRPr="008144E5" w:rsidRDefault="00EF7BD6" w:rsidP="00900125">
      <w:pPr>
        <w:spacing w:after="120"/>
        <w:rPr>
          <w:rFonts w:ascii="Verdana" w:hAnsi="Verdana" w:cs="Arial"/>
          <w:b/>
          <w:sz w:val="18"/>
          <w:szCs w:val="18"/>
        </w:rPr>
      </w:pPr>
      <w:r>
        <w:rPr>
          <w:rFonts w:ascii="Verdana" w:hAnsi="Verdana" w:cs="Arial"/>
          <w:b/>
          <w:sz w:val="18"/>
          <w:szCs w:val="18"/>
        </w:rPr>
        <w:t>Procedure:</w:t>
      </w:r>
    </w:p>
    <w:p w14:paraId="25D02624" w14:textId="77777777" w:rsidR="00EF7BD6" w:rsidRPr="008144E5" w:rsidRDefault="00EF7BD6" w:rsidP="00EF7BD6">
      <w:pPr>
        <w:pStyle w:val="ListParagraph"/>
        <w:numPr>
          <w:ilvl w:val="0"/>
          <w:numId w:val="31"/>
        </w:numPr>
        <w:rPr>
          <w:rFonts w:ascii="Verdana" w:hAnsi="Verdana" w:cs="Arial"/>
          <w:noProof/>
          <w:sz w:val="18"/>
          <w:szCs w:val="18"/>
        </w:rPr>
      </w:pPr>
      <w:r w:rsidRPr="008144E5">
        <w:rPr>
          <w:rFonts w:ascii="Verdana" w:hAnsi="Verdana" w:cs="Arial"/>
          <w:noProof/>
          <w:sz w:val="18"/>
          <w:szCs w:val="18"/>
        </w:rPr>
        <w:t xml:space="preserve">On the </w:t>
      </w:r>
      <w:r w:rsidRPr="008100C8">
        <w:rPr>
          <w:rFonts w:ascii="Verdana" w:hAnsi="Verdana" w:cs="Arial"/>
          <w:b/>
          <w:noProof/>
          <w:sz w:val="18"/>
          <w:szCs w:val="18"/>
        </w:rPr>
        <w:t>Enter Budget Journals</w:t>
      </w:r>
      <w:r w:rsidRPr="008144E5">
        <w:rPr>
          <w:rFonts w:ascii="Verdana" w:hAnsi="Verdana" w:cs="Arial"/>
          <w:noProof/>
          <w:sz w:val="18"/>
          <w:szCs w:val="18"/>
        </w:rPr>
        <w:t xml:space="preserve"> page, click on </w:t>
      </w:r>
      <w:r>
        <w:rPr>
          <w:rFonts w:ascii="Verdana" w:hAnsi="Verdana" w:cs="Arial"/>
          <w:i/>
          <w:noProof/>
          <w:sz w:val="18"/>
          <w:szCs w:val="18"/>
        </w:rPr>
        <w:t xml:space="preserve">Find an Existing </w:t>
      </w:r>
      <w:r w:rsidRPr="008100C8">
        <w:rPr>
          <w:rFonts w:ascii="Verdana" w:hAnsi="Verdana" w:cs="Arial"/>
          <w:i/>
          <w:noProof/>
          <w:sz w:val="18"/>
          <w:szCs w:val="18"/>
        </w:rPr>
        <w:t>Value</w:t>
      </w:r>
      <w:r>
        <w:rPr>
          <w:rFonts w:ascii="Verdana" w:hAnsi="Verdana" w:cs="Arial"/>
          <w:noProof/>
          <w:sz w:val="18"/>
          <w:szCs w:val="18"/>
        </w:rPr>
        <w:t xml:space="preserve"> tab.</w:t>
      </w:r>
      <w:r w:rsidR="000C29E8">
        <w:rPr>
          <w:rFonts w:ascii="Verdana" w:hAnsi="Verdana" w:cs="Arial"/>
          <w:noProof/>
          <w:sz w:val="18"/>
          <w:szCs w:val="18"/>
        </w:rPr>
        <w:t xml:space="preserve"> Clear the current values and enter the criteria for the budget journal </w:t>
      </w:r>
      <w:r>
        <w:rPr>
          <w:rFonts w:ascii="Verdana" w:hAnsi="Verdana" w:cs="Arial"/>
          <w:noProof/>
          <w:sz w:val="18"/>
          <w:szCs w:val="18"/>
        </w:rPr>
        <w:t xml:space="preserve"> you want to copy </w:t>
      </w:r>
      <w:r w:rsidRPr="008144E5">
        <w:rPr>
          <w:rFonts w:ascii="Verdana" w:hAnsi="Verdana" w:cs="Arial"/>
          <w:noProof/>
          <w:sz w:val="18"/>
          <w:szCs w:val="18"/>
        </w:rPr>
        <w:t xml:space="preserve"> Click the </w:t>
      </w:r>
      <w:r>
        <w:rPr>
          <w:rFonts w:ascii="Verdana" w:hAnsi="Verdana" w:cs="Arial"/>
          <w:b/>
          <w:noProof/>
          <w:sz w:val="18"/>
          <w:szCs w:val="18"/>
        </w:rPr>
        <w:t>Search</w:t>
      </w:r>
      <w:r w:rsidRPr="008144E5">
        <w:rPr>
          <w:rFonts w:ascii="Verdana" w:hAnsi="Verdana" w:cs="Arial"/>
          <w:b/>
          <w:noProof/>
          <w:sz w:val="18"/>
          <w:szCs w:val="18"/>
        </w:rPr>
        <w:t xml:space="preserve"> </w:t>
      </w:r>
      <w:r w:rsidRPr="008144E5">
        <w:rPr>
          <w:rFonts w:ascii="Verdana" w:hAnsi="Verdana" w:cs="Arial"/>
          <w:noProof/>
          <w:sz w:val="18"/>
          <w:szCs w:val="18"/>
        </w:rPr>
        <w:t>button:</w:t>
      </w:r>
    </w:p>
    <w:p w14:paraId="3D540919" w14:textId="77777777" w:rsidR="00EF7BD6" w:rsidRPr="008144E5" w:rsidRDefault="0000770F" w:rsidP="00184B53">
      <w:pPr>
        <w:pStyle w:val="ListParagraph"/>
        <w:spacing w:after="120"/>
        <w:jc w:val="center"/>
        <w:rPr>
          <w:rFonts w:ascii="Verdana" w:hAnsi="Verdana" w:cs="Arial"/>
          <w:noProof/>
          <w:sz w:val="18"/>
          <w:szCs w:val="18"/>
        </w:rPr>
      </w:pPr>
      <w:r>
        <w:rPr>
          <w:rFonts w:ascii="Verdana" w:hAnsi="Verdana"/>
          <w:noProof/>
          <w:sz w:val="18"/>
          <w:szCs w:val="18"/>
        </w:rPr>
        <mc:AlternateContent>
          <mc:Choice Requires="wps">
            <w:drawing>
              <wp:anchor distT="0" distB="0" distL="114300" distR="114300" simplePos="0" relativeHeight="251720704" behindDoc="0" locked="0" layoutInCell="1" allowOverlap="1" wp14:anchorId="704F6084" wp14:editId="30368C49">
                <wp:simplePos x="0" y="0"/>
                <wp:positionH relativeFrom="column">
                  <wp:posOffset>1619250</wp:posOffset>
                </wp:positionH>
                <wp:positionV relativeFrom="paragraph">
                  <wp:posOffset>3514725</wp:posOffset>
                </wp:positionV>
                <wp:extent cx="0" cy="361950"/>
                <wp:effectExtent l="57150" t="19050" r="57150" b="9525"/>
                <wp:wrapNone/>
                <wp:docPr id="3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0D7CC" id="AutoShape 24" o:spid="_x0000_s1026" type="#_x0000_t32" style="position:absolute;margin-left:127.5pt;margin-top:276.75pt;width:0;height:28.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" strokecolor="red" strokeweight="1.5pt">
                <v:stroke endarrow="block"/>
              </v:shape>
            </w:pict>
          </mc:Fallback>
        </mc:AlternateContent>
      </w:r>
      <w:r>
        <w:rPr>
          <w:rFonts w:ascii="Verdana" w:hAnsi="Verdana"/>
          <w:noProof/>
          <w:sz w:val="18"/>
          <w:szCs w:val="18"/>
        </w:rPr>
        <mc:AlternateContent>
          <mc:Choice Requires="wps">
            <w:drawing>
              <wp:anchor distT="0" distB="0" distL="114300" distR="114300" simplePos="0" relativeHeight="251721728" behindDoc="0" locked="0" layoutInCell="1" allowOverlap="1" wp14:anchorId="37B08863" wp14:editId="0A6D1CD4">
                <wp:simplePos x="0" y="0"/>
                <wp:positionH relativeFrom="column">
                  <wp:posOffset>1962150</wp:posOffset>
                </wp:positionH>
                <wp:positionV relativeFrom="paragraph">
                  <wp:posOffset>139700</wp:posOffset>
                </wp:positionV>
                <wp:extent cx="0" cy="447675"/>
                <wp:effectExtent l="57150" t="15875" r="57150" b="22225"/>
                <wp:wrapNone/>
                <wp:docPr id="3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746F6" id="AutoShape 25" o:spid="_x0000_s1026" type="#_x0000_t32" style="position:absolute;margin-left:154.5pt;margin-top:11pt;width:0;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z4Nw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" strokecolor="red" strokeweight="1.5pt">
                <v:stroke endarrow="block"/>
              </v:shape>
            </w:pict>
          </mc:Fallback>
        </mc:AlternateContent>
      </w:r>
      <w:r w:rsidR="00EF7BD6">
        <w:rPr>
          <w:noProof/>
        </w:rPr>
        <w:drawing>
          <wp:inline distT="0" distB="0" distL="0" distR="0" wp14:anchorId="16F7A2D9" wp14:editId="352F0A4B">
            <wp:extent cx="4742857" cy="3628572"/>
            <wp:effectExtent l="19050" t="1905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42857" cy="3628572"/>
                    </a:xfrm>
                    <a:prstGeom prst="rect">
                      <a:avLst/>
                    </a:prstGeom>
                    <a:ln>
                      <a:solidFill>
                        <a:schemeClr val="accent1"/>
                      </a:solidFill>
                    </a:ln>
                  </pic:spPr>
                </pic:pic>
              </a:graphicData>
            </a:graphic>
          </wp:inline>
        </w:drawing>
      </w:r>
    </w:p>
    <w:p w14:paraId="5BEDCBA3" w14:textId="77777777" w:rsidR="00EF7BD6" w:rsidRPr="008144E5" w:rsidRDefault="00EF7BD6" w:rsidP="00EF7BD6">
      <w:pPr>
        <w:spacing w:before="120"/>
        <w:jc w:val="center"/>
        <w:rPr>
          <w:rFonts w:ascii="Verdana" w:hAnsi="Verdana" w:cs="Arial"/>
          <w:i/>
          <w:noProof/>
          <w:sz w:val="18"/>
          <w:szCs w:val="18"/>
        </w:rPr>
      </w:pPr>
      <w:r>
        <w:rPr>
          <w:rFonts w:ascii="Verdana" w:hAnsi="Verdana" w:cs="Arial"/>
          <w:i/>
          <w:noProof/>
          <w:sz w:val="18"/>
          <w:szCs w:val="18"/>
        </w:rPr>
        <w:t xml:space="preserve">Figure </w:t>
      </w:r>
      <w:r w:rsidR="00775A05">
        <w:rPr>
          <w:rFonts w:ascii="Verdana" w:hAnsi="Verdana" w:cs="Arial"/>
          <w:i/>
          <w:noProof/>
          <w:sz w:val="18"/>
          <w:szCs w:val="18"/>
        </w:rPr>
        <w:t>1</w:t>
      </w:r>
      <w:r>
        <w:rPr>
          <w:rFonts w:ascii="Verdana" w:hAnsi="Verdana" w:cs="Arial"/>
          <w:i/>
          <w:noProof/>
          <w:sz w:val="18"/>
          <w:szCs w:val="18"/>
        </w:rPr>
        <w:t>2</w:t>
      </w:r>
      <w:r w:rsidRPr="008144E5">
        <w:rPr>
          <w:rFonts w:ascii="Verdana" w:hAnsi="Verdana" w:cs="Arial"/>
          <w:i/>
          <w:noProof/>
          <w:sz w:val="18"/>
          <w:szCs w:val="18"/>
        </w:rPr>
        <w:t>. Enter Budget Journals Page</w:t>
      </w:r>
    </w:p>
    <w:p w14:paraId="4CAA17F6" w14:textId="77777777" w:rsidR="00EF7BD6" w:rsidRPr="008144E5" w:rsidRDefault="00EF7BD6" w:rsidP="00EF7BD6">
      <w:pPr>
        <w:rPr>
          <w:rFonts w:ascii="Verdana" w:hAnsi="Verdana" w:cs="Arial"/>
          <w:noProof/>
          <w:sz w:val="18"/>
          <w:szCs w:val="18"/>
        </w:rPr>
      </w:pPr>
    </w:p>
    <w:p w14:paraId="346619DA" w14:textId="77777777" w:rsidR="00184B53" w:rsidRDefault="00184B53">
      <w:pPr>
        <w:rPr>
          <w:rFonts w:ascii="Verdana" w:hAnsi="Verdana" w:cs="Arial"/>
          <w:noProof/>
          <w:sz w:val="18"/>
          <w:szCs w:val="18"/>
        </w:rPr>
      </w:pPr>
      <w:r>
        <w:rPr>
          <w:rFonts w:ascii="Verdana" w:hAnsi="Verdana" w:cs="Arial"/>
          <w:noProof/>
          <w:sz w:val="18"/>
          <w:szCs w:val="18"/>
        </w:rPr>
        <w:br w:type="page"/>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EF7BD6" w:rsidRPr="008144E5" w14:paraId="687BF351" w14:textId="77777777" w:rsidTr="001B3815">
        <w:trPr>
          <w:cantSplit/>
          <w:tblHeader/>
          <w:jc w:val="center"/>
        </w:trPr>
        <w:tc>
          <w:tcPr>
            <w:tcW w:w="1992" w:type="pct"/>
            <w:shd w:val="clear" w:color="auto" w:fill="000000"/>
          </w:tcPr>
          <w:p w14:paraId="4BFA7FBC" w14:textId="77777777" w:rsidR="00EF7BD6" w:rsidRPr="008144E5" w:rsidRDefault="00EF7BD6" w:rsidP="00184B53">
            <w:pPr>
              <w:spacing w:after="120"/>
              <w:rPr>
                <w:rFonts w:ascii="Verdana" w:hAnsi="Verdana" w:cs="Arial"/>
                <w:b/>
                <w:color w:val="FFFFFF"/>
                <w:sz w:val="18"/>
                <w:szCs w:val="18"/>
              </w:rPr>
            </w:pPr>
            <w:r w:rsidRPr="008144E5">
              <w:rPr>
                <w:rFonts w:ascii="Verdana" w:hAnsi="Verdana" w:cs="Arial"/>
                <w:b/>
                <w:color w:val="FFFFFF"/>
                <w:sz w:val="18"/>
                <w:szCs w:val="18"/>
              </w:rPr>
              <w:lastRenderedPageBreak/>
              <w:t>Field</w:t>
            </w:r>
          </w:p>
        </w:tc>
        <w:tc>
          <w:tcPr>
            <w:tcW w:w="3008" w:type="pct"/>
            <w:shd w:val="clear" w:color="auto" w:fill="000000"/>
          </w:tcPr>
          <w:p w14:paraId="64032A55" w14:textId="77777777" w:rsidR="00EF7BD6" w:rsidRPr="008144E5" w:rsidRDefault="00EF7BD6" w:rsidP="00184B53">
            <w:pPr>
              <w:spacing w:after="120"/>
              <w:rPr>
                <w:rFonts w:ascii="Verdana" w:hAnsi="Verdana" w:cs="Arial"/>
                <w:b/>
                <w:color w:val="FFFFFF"/>
                <w:sz w:val="18"/>
                <w:szCs w:val="18"/>
              </w:rPr>
            </w:pPr>
            <w:r w:rsidRPr="008144E5">
              <w:rPr>
                <w:rFonts w:ascii="Verdana" w:hAnsi="Verdana" w:cs="Arial"/>
                <w:b/>
                <w:color w:val="FFFFFF"/>
                <w:sz w:val="18"/>
                <w:szCs w:val="18"/>
              </w:rPr>
              <w:t>Description</w:t>
            </w:r>
          </w:p>
        </w:tc>
      </w:tr>
      <w:tr w:rsidR="00EF7BD6" w:rsidRPr="008144E5" w14:paraId="74636F2C" w14:textId="77777777" w:rsidTr="001B3815">
        <w:trPr>
          <w:cantSplit/>
          <w:jc w:val="center"/>
        </w:trPr>
        <w:tc>
          <w:tcPr>
            <w:tcW w:w="1992" w:type="pct"/>
          </w:tcPr>
          <w:p w14:paraId="76324E9A" w14:textId="77777777" w:rsidR="00EF7BD6" w:rsidRPr="008144E5" w:rsidRDefault="00EF7BD6" w:rsidP="00184B53">
            <w:pPr>
              <w:pStyle w:val="term1"/>
              <w:spacing w:after="120"/>
              <w:rPr>
                <w:rFonts w:ascii="Verdana" w:hAnsi="Verdana"/>
                <w:b/>
                <w:sz w:val="18"/>
                <w:szCs w:val="18"/>
              </w:rPr>
            </w:pPr>
            <w:r w:rsidRPr="008144E5">
              <w:rPr>
                <w:rFonts w:ascii="Verdana" w:hAnsi="Verdana"/>
                <w:b/>
                <w:bCs/>
                <w:sz w:val="18"/>
                <w:szCs w:val="18"/>
              </w:rPr>
              <w:t>Business Unit</w:t>
            </w:r>
          </w:p>
        </w:tc>
        <w:tc>
          <w:tcPr>
            <w:tcW w:w="3008" w:type="pct"/>
          </w:tcPr>
          <w:p w14:paraId="02FE6488" w14:textId="77777777" w:rsidR="00EF7BD6" w:rsidRPr="008144E5" w:rsidRDefault="00EF7BD6" w:rsidP="00184B53">
            <w:pPr>
              <w:pStyle w:val="term1"/>
              <w:spacing w:after="120"/>
              <w:rPr>
                <w:rFonts w:ascii="Verdana" w:hAnsi="Verdana"/>
                <w:sz w:val="18"/>
                <w:szCs w:val="18"/>
              </w:rPr>
            </w:pPr>
            <w:r w:rsidRPr="008144E5">
              <w:rPr>
                <w:rFonts w:ascii="Verdana" w:hAnsi="Verdana"/>
                <w:sz w:val="18"/>
                <w:szCs w:val="18"/>
              </w:rPr>
              <w:t>Agency Business Unit</w:t>
            </w:r>
          </w:p>
        </w:tc>
      </w:tr>
      <w:tr w:rsidR="00EF7BD6" w:rsidRPr="008144E5" w14:paraId="68D48136" w14:textId="77777777" w:rsidTr="001B3815">
        <w:trPr>
          <w:cantSplit/>
          <w:jc w:val="center"/>
        </w:trPr>
        <w:tc>
          <w:tcPr>
            <w:tcW w:w="1992" w:type="pct"/>
          </w:tcPr>
          <w:p w14:paraId="25ACECEA" w14:textId="77777777" w:rsidR="00EF7BD6" w:rsidRPr="008144E5" w:rsidRDefault="00EF7BD6" w:rsidP="00184B53">
            <w:pPr>
              <w:pStyle w:val="term1"/>
              <w:spacing w:after="120"/>
              <w:rPr>
                <w:rFonts w:ascii="Verdana" w:hAnsi="Verdana"/>
                <w:b/>
                <w:bCs/>
                <w:sz w:val="18"/>
                <w:szCs w:val="18"/>
              </w:rPr>
            </w:pPr>
            <w:r w:rsidRPr="008144E5">
              <w:rPr>
                <w:rFonts w:ascii="Verdana" w:hAnsi="Verdana"/>
                <w:b/>
                <w:bCs/>
                <w:sz w:val="18"/>
                <w:szCs w:val="18"/>
              </w:rPr>
              <w:t>Journal ID</w:t>
            </w:r>
          </w:p>
        </w:tc>
        <w:tc>
          <w:tcPr>
            <w:tcW w:w="3008" w:type="pct"/>
          </w:tcPr>
          <w:p w14:paraId="76099636" w14:textId="77777777" w:rsidR="00EF7BD6" w:rsidRPr="008144E5" w:rsidRDefault="000C29E8" w:rsidP="00184B53">
            <w:pPr>
              <w:pStyle w:val="term1"/>
              <w:spacing w:after="120"/>
              <w:rPr>
                <w:rFonts w:ascii="Verdana" w:hAnsi="Verdana"/>
                <w:sz w:val="18"/>
                <w:szCs w:val="18"/>
              </w:rPr>
            </w:pPr>
            <w:r>
              <w:rPr>
                <w:rFonts w:ascii="Verdana" w:hAnsi="Verdana"/>
                <w:sz w:val="18"/>
                <w:szCs w:val="18"/>
              </w:rPr>
              <w:t xml:space="preserve">Enter the Journal ID or partial </w:t>
            </w:r>
            <w:r w:rsidR="005C1425">
              <w:rPr>
                <w:rFonts w:ascii="Verdana" w:hAnsi="Verdana"/>
                <w:sz w:val="18"/>
                <w:szCs w:val="18"/>
              </w:rPr>
              <w:t>Journal</w:t>
            </w:r>
            <w:r>
              <w:rPr>
                <w:rFonts w:ascii="Verdana" w:hAnsi="Verdana"/>
                <w:sz w:val="18"/>
                <w:szCs w:val="18"/>
              </w:rPr>
              <w:t xml:space="preserve"> ID</w:t>
            </w:r>
            <w:r w:rsidR="00EF7BD6" w:rsidRPr="008144E5">
              <w:rPr>
                <w:rFonts w:ascii="Verdana" w:hAnsi="Verdana"/>
                <w:sz w:val="18"/>
                <w:szCs w:val="18"/>
              </w:rPr>
              <w:t xml:space="preserve"> </w:t>
            </w:r>
          </w:p>
        </w:tc>
      </w:tr>
      <w:tr w:rsidR="00EF7BD6" w:rsidRPr="008144E5" w14:paraId="407C10F1" w14:textId="77777777" w:rsidTr="00EF7BD6">
        <w:trPr>
          <w:cantSplit/>
          <w:trHeight w:val="323"/>
          <w:jc w:val="center"/>
        </w:trPr>
        <w:tc>
          <w:tcPr>
            <w:tcW w:w="1992" w:type="pct"/>
          </w:tcPr>
          <w:p w14:paraId="3B6DEE87" w14:textId="77777777" w:rsidR="00EF7BD6" w:rsidRPr="008144E5" w:rsidRDefault="00EF7BD6" w:rsidP="00184B53">
            <w:pPr>
              <w:pStyle w:val="term1"/>
              <w:spacing w:after="120"/>
              <w:rPr>
                <w:rFonts w:ascii="Verdana" w:hAnsi="Verdana"/>
                <w:b/>
                <w:bCs/>
                <w:sz w:val="18"/>
                <w:szCs w:val="18"/>
              </w:rPr>
            </w:pPr>
            <w:r w:rsidRPr="008144E5">
              <w:rPr>
                <w:rFonts w:ascii="Verdana" w:hAnsi="Verdana"/>
                <w:b/>
                <w:bCs/>
                <w:sz w:val="18"/>
                <w:szCs w:val="18"/>
              </w:rPr>
              <w:t>Journal Date</w:t>
            </w:r>
          </w:p>
        </w:tc>
        <w:tc>
          <w:tcPr>
            <w:tcW w:w="3008" w:type="pct"/>
          </w:tcPr>
          <w:p w14:paraId="036478D4" w14:textId="77777777" w:rsidR="00EF7BD6" w:rsidRPr="008144E5" w:rsidRDefault="000C29E8" w:rsidP="00184B53">
            <w:pPr>
              <w:pStyle w:val="term1"/>
              <w:spacing w:after="120"/>
              <w:rPr>
                <w:rFonts w:ascii="Verdana" w:hAnsi="Verdana"/>
                <w:sz w:val="18"/>
                <w:szCs w:val="18"/>
              </w:rPr>
            </w:pPr>
            <w:r>
              <w:rPr>
                <w:rFonts w:ascii="Verdana" w:hAnsi="Verdana"/>
                <w:sz w:val="18"/>
                <w:szCs w:val="18"/>
              </w:rPr>
              <w:t>Enter the journal date, if known.</w:t>
            </w:r>
          </w:p>
        </w:tc>
      </w:tr>
    </w:tbl>
    <w:p w14:paraId="72A2C2AB" w14:textId="77777777" w:rsidR="00EF7BD6" w:rsidRPr="008144E5" w:rsidRDefault="00EF7BD6" w:rsidP="00EF7BD6">
      <w:pPr>
        <w:keepNext/>
        <w:spacing w:before="120"/>
        <w:jc w:val="center"/>
        <w:rPr>
          <w:rFonts w:ascii="Verdana" w:hAnsi="Verdana" w:cs="Arial"/>
          <w:i/>
          <w:noProof/>
          <w:sz w:val="18"/>
          <w:szCs w:val="18"/>
        </w:rPr>
      </w:pPr>
      <w:r w:rsidRPr="008144E5">
        <w:rPr>
          <w:rFonts w:ascii="Verdana" w:hAnsi="Verdana" w:cs="Arial"/>
          <w:i/>
          <w:noProof/>
          <w:sz w:val="18"/>
          <w:szCs w:val="18"/>
        </w:rPr>
        <w:t xml:space="preserve">Table </w:t>
      </w:r>
      <w:r w:rsidR="00775A05">
        <w:rPr>
          <w:rFonts w:ascii="Verdana" w:hAnsi="Verdana" w:cs="Arial"/>
          <w:i/>
          <w:noProof/>
          <w:sz w:val="18"/>
          <w:szCs w:val="18"/>
        </w:rPr>
        <w:t>8</w:t>
      </w:r>
      <w:r w:rsidRPr="008144E5">
        <w:rPr>
          <w:rFonts w:ascii="Verdana" w:hAnsi="Verdana" w:cs="Arial"/>
          <w:i/>
          <w:noProof/>
          <w:sz w:val="18"/>
          <w:szCs w:val="18"/>
        </w:rPr>
        <w:t>. Enter Budget Journals Elements</w:t>
      </w:r>
    </w:p>
    <w:p w14:paraId="69130125" w14:textId="77777777" w:rsidR="00EF7BD6" w:rsidRPr="008144E5" w:rsidRDefault="00EF7BD6" w:rsidP="00EF7BD6">
      <w:pPr>
        <w:keepNext/>
        <w:jc w:val="center"/>
        <w:rPr>
          <w:rFonts w:ascii="Verdana" w:hAnsi="Verdana" w:cs="Arial"/>
          <w:noProof/>
          <w:sz w:val="18"/>
          <w:szCs w:val="18"/>
        </w:rPr>
      </w:pPr>
    </w:p>
    <w:p w14:paraId="191FDF5B" w14:textId="77777777" w:rsidR="00EF7BD6" w:rsidRPr="008144E5" w:rsidRDefault="00EF7BD6" w:rsidP="00EF7BD6">
      <w:pPr>
        <w:rPr>
          <w:rFonts w:ascii="Verdana" w:hAnsi="Verdana" w:cs="Arial"/>
          <w:sz w:val="18"/>
          <w:szCs w:val="18"/>
        </w:rPr>
      </w:pPr>
    </w:p>
    <w:p w14:paraId="76C863A6" w14:textId="77777777" w:rsidR="00EF7BD6" w:rsidRPr="00EF7BD6" w:rsidRDefault="00EF7BD6" w:rsidP="00EF7BD6">
      <w:pPr>
        <w:pStyle w:val="ListParagraph"/>
        <w:numPr>
          <w:ilvl w:val="0"/>
          <w:numId w:val="31"/>
        </w:numPr>
        <w:rPr>
          <w:rFonts w:ascii="Verdana" w:hAnsi="Verdana" w:cs="Arial"/>
          <w:noProof/>
          <w:sz w:val="18"/>
          <w:szCs w:val="18"/>
        </w:rPr>
      </w:pPr>
      <w:r>
        <w:rPr>
          <w:rFonts w:ascii="Verdana" w:hAnsi="Verdana" w:cs="Arial"/>
          <w:noProof/>
          <w:sz w:val="18"/>
          <w:szCs w:val="18"/>
        </w:rPr>
        <w:t>C</w:t>
      </w:r>
      <w:r w:rsidR="000C29E8">
        <w:rPr>
          <w:rFonts w:ascii="Verdana" w:hAnsi="Verdana" w:cs="Arial"/>
          <w:noProof/>
          <w:sz w:val="18"/>
          <w:szCs w:val="18"/>
        </w:rPr>
        <w:t xml:space="preserve">lick on the </w:t>
      </w:r>
      <w:r w:rsidR="000C29E8" w:rsidRPr="000C29E8">
        <w:rPr>
          <w:rFonts w:ascii="Verdana" w:hAnsi="Verdana" w:cs="Arial"/>
          <w:b/>
          <w:noProof/>
          <w:sz w:val="18"/>
          <w:szCs w:val="18"/>
        </w:rPr>
        <w:t>Budget Lines</w:t>
      </w:r>
      <w:r w:rsidR="000C29E8">
        <w:rPr>
          <w:rFonts w:ascii="Verdana" w:hAnsi="Verdana" w:cs="Arial"/>
          <w:noProof/>
          <w:sz w:val="18"/>
          <w:szCs w:val="18"/>
        </w:rPr>
        <w:t xml:space="preserve"> tab. The </w:t>
      </w:r>
      <w:r w:rsidR="000C29E8" w:rsidRPr="000C29E8">
        <w:rPr>
          <w:rFonts w:ascii="Verdana" w:hAnsi="Verdana" w:cs="Arial"/>
          <w:i/>
          <w:noProof/>
          <w:sz w:val="18"/>
          <w:szCs w:val="18"/>
        </w:rPr>
        <w:t>Copy Journal</w:t>
      </w:r>
      <w:r w:rsidR="000C29E8">
        <w:rPr>
          <w:rFonts w:ascii="Verdana" w:hAnsi="Verdana" w:cs="Arial"/>
          <w:noProof/>
          <w:sz w:val="18"/>
          <w:szCs w:val="18"/>
        </w:rPr>
        <w:t xml:space="preserve"> option should show in the Process box.  Click on the </w:t>
      </w:r>
      <w:r w:rsidR="000C29E8" w:rsidRPr="00184B53">
        <w:rPr>
          <w:rFonts w:ascii="Verdana" w:hAnsi="Verdana" w:cs="Arial"/>
          <w:i/>
          <w:noProof/>
          <w:sz w:val="18"/>
          <w:szCs w:val="18"/>
        </w:rPr>
        <w:t xml:space="preserve">Process </w:t>
      </w:r>
      <w:r w:rsidR="000C29E8">
        <w:rPr>
          <w:rFonts w:ascii="Verdana" w:hAnsi="Verdana" w:cs="Arial"/>
          <w:noProof/>
          <w:sz w:val="18"/>
          <w:szCs w:val="18"/>
        </w:rPr>
        <w:t>button.</w:t>
      </w:r>
    </w:p>
    <w:p w14:paraId="00A3BCFD" w14:textId="77777777" w:rsidR="00EF7BD6" w:rsidRPr="008144E5" w:rsidRDefault="0000770F" w:rsidP="00EF7BD6">
      <w:pPr>
        <w:keepNext/>
        <w:spacing w:after="120"/>
        <w:jc w:val="cente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724800" behindDoc="0" locked="0" layoutInCell="1" allowOverlap="1" wp14:anchorId="68AAA035" wp14:editId="74D0FD99">
                <wp:simplePos x="0" y="0"/>
                <wp:positionH relativeFrom="column">
                  <wp:posOffset>5895975</wp:posOffset>
                </wp:positionH>
                <wp:positionV relativeFrom="paragraph">
                  <wp:posOffset>90805</wp:posOffset>
                </wp:positionV>
                <wp:extent cx="0" cy="276860"/>
                <wp:effectExtent l="57150" t="9525" r="57150" b="27940"/>
                <wp:wrapNone/>
                <wp:docPr id="3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E9FBE" id="AutoShape 28" o:spid="_x0000_s1026" type="#_x0000_t32" style="position:absolute;margin-left:464.25pt;margin-top:7.15pt;width:0;height:2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" strokecolor="red" strokeweight="1.5pt">
                <v:stroke endarrow="block"/>
              </v:shape>
            </w:pict>
          </mc:Fallback>
        </mc:AlternateContent>
      </w:r>
      <w:r>
        <w:rPr>
          <w:rFonts w:ascii="Verdana" w:hAnsi="Verdana"/>
          <w:noProof/>
          <w:sz w:val="18"/>
          <w:szCs w:val="18"/>
        </w:rPr>
        <mc:AlternateContent>
          <mc:Choice Requires="wps">
            <w:drawing>
              <wp:anchor distT="0" distB="0" distL="114300" distR="114300" simplePos="0" relativeHeight="251723776" behindDoc="0" locked="0" layoutInCell="1" allowOverlap="1" wp14:anchorId="109DC973" wp14:editId="104605CA">
                <wp:simplePos x="0" y="0"/>
                <wp:positionH relativeFrom="column">
                  <wp:posOffset>1057275</wp:posOffset>
                </wp:positionH>
                <wp:positionV relativeFrom="paragraph">
                  <wp:posOffset>28575</wp:posOffset>
                </wp:positionV>
                <wp:extent cx="619125" cy="191770"/>
                <wp:effectExtent l="9525" t="13970" r="9525" b="13335"/>
                <wp:wrapNone/>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9177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78189" id="Rectangle 27" o:spid="_x0000_s1026" style="position:absolute;margin-left:83.25pt;margin-top:2.25pt;width:48.75pt;height:1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" strokecolor="red">
                <v:fill opacity="0"/>
              </v:rect>
            </w:pict>
          </mc:Fallback>
        </mc:AlternateContent>
      </w:r>
      <w:r w:rsidR="000C29E8" w:rsidRPr="000C29E8">
        <w:rPr>
          <w:noProof/>
        </w:rPr>
        <w:t xml:space="preserve"> </w:t>
      </w:r>
      <w:r w:rsidR="000C29E8">
        <w:rPr>
          <w:noProof/>
        </w:rPr>
        <w:drawing>
          <wp:inline distT="0" distB="0" distL="0" distR="0" wp14:anchorId="6958D505" wp14:editId="0FF11B54">
            <wp:extent cx="5943600" cy="105664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056640"/>
                    </a:xfrm>
                    <a:prstGeom prst="rect">
                      <a:avLst/>
                    </a:prstGeom>
                    <a:ln>
                      <a:solidFill>
                        <a:schemeClr val="accent1"/>
                      </a:solidFill>
                    </a:ln>
                  </pic:spPr>
                </pic:pic>
              </a:graphicData>
            </a:graphic>
          </wp:inline>
        </w:drawing>
      </w:r>
    </w:p>
    <w:p w14:paraId="2495D5C2" w14:textId="77777777" w:rsidR="00EF7BD6" w:rsidRDefault="00EF7BD6" w:rsidP="00EF7BD6">
      <w:pPr>
        <w:pStyle w:val="Caption"/>
        <w:spacing w:before="0" w:after="0"/>
        <w:jc w:val="center"/>
        <w:rPr>
          <w:rFonts w:ascii="Verdana" w:hAnsi="Verdana"/>
          <w:i/>
          <w:color w:val="auto"/>
        </w:rPr>
      </w:pPr>
      <w:r w:rsidRPr="008144E5">
        <w:rPr>
          <w:rFonts w:ascii="Verdana" w:hAnsi="Verdana"/>
          <w:i/>
          <w:color w:val="auto"/>
        </w:rPr>
        <w:t xml:space="preserve">Figure </w:t>
      </w:r>
      <w:r w:rsidR="00775A05">
        <w:rPr>
          <w:rFonts w:ascii="Verdana" w:hAnsi="Verdana"/>
          <w:i/>
          <w:color w:val="auto"/>
        </w:rPr>
        <w:t>13</w:t>
      </w:r>
      <w:r w:rsidRPr="008144E5">
        <w:rPr>
          <w:rFonts w:ascii="Verdana" w:hAnsi="Verdana"/>
          <w:i/>
          <w:color w:val="auto"/>
        </w:rPr>
        <w:t>. Budget Lines Page</w:t>
      </w:r>
    </w:p>
    <w:p w14:paraId="23362E86" w14:textId="77777777" w:rsidR="00775A05" w:rsidRDefault="00775A05" w:rsidP="00EF7BD6">
      <w:pPr>
        <w:pStyle w:val="Caption"/>
        <w:spacing w:before="0" w:after="0"/>
        <w:jc w:val="center"/>
        <w:rPr>
          <w:rFonts w:ascii="Verdana" w:hAnsi="Verdana"/>
          <w:i/>
          <w:color w:val="auto"/>
        </w:rPr>
      </w:pPr>
    </w:p>
    <w:p w14:paraId="70A38EC0" w14:textId="77777777" w:rsidR="00775A05" w:rsidRDefault="00775A05" w:rsidP="00EF7BD6">
      <w:pPr>
        <w:pStyle w:val="Caption"/>
        <w:spacing w:before="0" w:after="0"/>
        <w:jc w:val="center"/>
        <w:rPr>
          <w:rFonts w:ascii="Verdana" w:hAnsi="Verdana"/>
          <w:i/>
          <w:color w:val="auto"/>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00"/>
        <w:gridCol w:w="7290"/>
      </w:tblGrid>
      <w:tr w:rsidR="00775A05" w:rsidRPr="008144E5" w14:paraId="69DDF288" w14:textId="77777777" w:rsidTr="00775A05">
        <w:trPr>
          <w:cantSplit/>
          <w:trHeight w:val="1097"/>
          <w:jc w:val="center"/>
        </w:trPr>
        <w:tc>
          <w:tcPr>
            <w:tcW w:w="990" w:type="pct"/>
          </w:tcPr>
          <w:p w14:paraId="4DA8498F" w14:textId="77777777" w:rsidR="00775A05" w:rsidRPr="008144E5" w:rsidRDefault="00775A05" w:rsidP="001B3815">
            <w:pPr>
              <w:pStyle w:val="term1"/>
              <w:spacing w:after="120"/>
              <w:rPr>
                <w:rFonts w:ascii="Verdana" w:hAnsi="Verdana"/>
                <w:b/>
                <w:sz w:val="18"/>
                <w:szCs w:val="18"/>
              </w:rPr>
            </w:pPr>
            <w:r w:rsidRPr="008144E5">
              <w:rPr>
                <w:rFonts w:ascii="Verdana" w:hAnsi="Verdana"/>
                <w:b/>
                <w:bCs/>
                <w:sz w:val="18"/>
                <w:szCs w:val="18"/>
              </w:rPr>
              <w:t>Process</w:t>
            </w:r>
          </w:p>
        </w:tc>
        <w:tc>
          <w:tcPr>
            <w:tcW w:w="4010" w:type="pct"/>
          </w:tcPr>
          <w:p w14:paraId="4C1AC119" w14:textId="77777777" w:rsidR="00775A05" w:rsidRDefault="00775A05" w:rsidP="001B3815">
            <w:pPr>
              <w:pStyle w:val="term1"/>
              <w:spacing w:before="0" w:after="120"/>
              <w:rPr>
                <w:rFonts w:ascii="Verdana" w:hAnsi="Verdana"/>
                <w:sz w:val="18"/>
                <w:szCs w:val="18"/>
              </w:rPr>
            </w:pPr>
            <w:r w:rsidRPr="008144E5">
              <w:rPr>
                <w:rFonts w:ascii="Verdana" w:hAnsi="Verdana"/>
                <w:sz w:val="18"/>
                <w:szCs w:val="18"/>
              </w:rPr>
              <w:t xml:space="preserve">Select </w:t>
            </w:r>
            <w:r>
              <w:rPr>
                <w:rFonts w:ascii="Verdana" w:hAnsi="Verdana"/>
                <w:sz w:val="18"/>
                <w:szCs w:val="18"/>
              </w:rPr>
              <w:t>Copy</w:t>
            </w:r>
            <w:r w:rsidRPr="008144E5">
              <w:rPr>
                <w:rFonts w:ascii="Verdana" w:hAnsi="Verdana"/>
                <w:sz w:val="18"/>
                <w:szCs w:val="18"/>
              </w:rPr>
              <w:t xml:space="preserve"> processing options and initiate the process by clicking the </w:t>
            </w:r>
            <w:r w:rsidRPr="008144E5">
              <w:rPr>
                <w:rFonts w:ascii="Verdana" w:hAnsi="Verdana"/>
                <w:b/>
                <w:sz w:val="18"/>
                <w:szCs w:val="18"/>
              </w:rPr>
              <w:t>Process</w:t>
            </w:r>
            <w:r w:rsidRPr="008144E5">
              <w:rPr>
                <w:rFonts w:ascii="Verdana" w:hAnsi="Verdana"/>
                <w:sz w:val="18"/>
                <w:szCs w:val="18"/>
              </w:rPr>
              <w:t xml:space="preserve"> button:</w:t>
            </w:r>
          </w:p>
          <w:p w14:paraId="396EC73B" w14:textId="77777777" w:rsidR="00775A05" w:rsidRPr="00775A05" w:rsidRDefault="00775A05" w:rsidP="00775A05">
            <w:pPr>
              <w:pStyle w:val="term1"/>
              <w:numPr>
                <w:ilvl w:val="0"/>
                <w:numId w:val="29"/>
              </w:numPr>
              <w:spacing w:before="0" w:after="120"/>
              <w:rPr>
                <w:rFonts w:ascii="Verdana" w:hAnsi="Verdana"/>
                <w:sz w:val="18"/>
                <w:szCs w:val="18"/>
              </w:rPr>
            </w:pPr>
            <w:r w:rsidRPr="009E5C62">
              <w:rPr>
                <w:rFonts w:ascii="Verdana" w:hAnsi="Verdana"/>
                <w:i/>
                <w:sz w:val="18"/>
                <w:szCs w:val="18"/>
              </w:rPr>
              <w:t>Copy Journal</w:t>
            </w:r>
            <w:r>
              <w:rPr>
                <w:rFonts w:ascii="Verdana" w:hAnsi="Verdana"/>
                <w:i/>
                <w:sz w:val="18"/>
                <w:szCs w:val="18"/>
              </w:rPr>
              <w:t xml:space="preserve"> – </w:t>
            </w:r>
            <w:r w:rsidRPr="002C6073">
              <w:rPr>
                <w:rFonts w:ascii="Verdana" w:hAnsi="Verdana"/>
                <w:sz w:val="18"/>
                <w:szCs w:val="18"/>
              </w:rPr>
              <w:t xml:space="preserve">Copies the budget </w:t>
            </w:r>
            <w:r w:rsidR="005C1425" w:rsidRPr="002C6073">
              <w:rPr>
                <w:rFonts w:ascii="Verdana" w:hAnsi="Verdana"/>
                <w:sz w:val="18"/>
                <w:szCs w:val="18"/>
              </w:rPr>
              <w:t xml:space="preserve">journal that can be </w:t>
            </w:r>
            <w:proofErr w:type="gramStart"/>
            <w:r w:rsidR="005C1425" w:rsidRPr="002C6073">
              <w:rPr>
                <w:rFonts w:ascii="Verdana" w:hAnsi="Verdana"/>
                <w:sz w:val="18"/>
                <w:szCs w:val="18"/>
              </w:rPr>
              <w:t>saved</w:t>
            </w:r>
            <w:proofErr w:type="gramEnd"/>
            <w:r w:rsidRPr="002C6073">
              <w:rPr>
                <w:rFonts w:ascii="Verdana" w:hAnsi="Verdana"/>
                <w:sz w:val="18"/>
                <w:szCs w:val="18"/>
              </w:rPr>
              <w:t xml:space="preserve"> and changes made. </w:t>
            </w:r>
          </w:p>
        </w:tc>
      </w:tr>
    </w:tbl>
    <w:p w14:paraId="02AE2BEB" w14:textId="77777777" w:rsidR="00775A05" w:rsidRDefault="00775A05" w:rsidP="00775A05">
      <w:pPr>
        <w:keepNext/>
        <w:spacing w:before="120"/>
        <w:jc w:val="center"/>
        <w:rPr>
          <w:rFonts w:ascii="Verdana" w:hAnsi="Verdana" w:cs="Arial"/>
          <w:i/>
          <w:noProof/>
          <w:sz w:val="18"/>
          <w:szCs w:val="18"/>
        </w:rPr>
      </w:pPr>
      <w:r w:rsidRPr="008144E5">
        <w:rPr>
          <w:rFonts w:ascii="Verdana" w:hAnsi="Verdana" w:cs="Arial"/>
          <w:i/>
          <w:noProof/>
          <w:sz w:val="18"/>
          <w:szCs w:val="18"/>
        </w:rPr>
        <w:t xml:space="preserve">Table </w:t>
      </w:r>
      <w:r>
        <w:rPr>
          <w:rFonts w:ascii="Verdana" w:hAnsi="Verdana" w:cs="Arial"/>
          <w:i/>
          <w:noProof/>
          <w:sz w:val="18"/>
          <w:szCs w:val="18"/>
        </w:rPr>
        <w:t>9</w:t>
      </w:r>
      <w:r w:rsidRPr="008144E5">
        <w:rPr>
          <w:rFonts w:ascii="Verdana" w:hAnsi="Verdana" w:cs="Arial"/>
          <w:i/>
          <w:noProof/>
          <w:sz w:val="18"/>
          <w:szCs w:val="18"/>
        </w:rPr>
        <w:t xml:space="preserve">. </w:t>
      </w:r>
      <w:r>
        <w:rPr>
          <w:rFonts w:ascii="Verdana" w:hAnsi="Verdana" w:cs="Arial"/>
          <w:i/>
          <w:noProof/>
          <w:sz w:val="18"/>
          <w:szCs w:val="18"/>
        </w:rPr>
        <w:t xml:space="preserve">Budget Lines Process </w:t>
      </w:r>
      <w:r w:rsidRPr="008144E5">
        <w:rPr>
          <w:rFonts w:ascii="Verdana" w:hAnsi="Verdana" w:cs="Arial"/>
          <w:i/>
          <w:noProof/>
          <w:sz w:val="18"/>
          <w:szCs w:val="18"/>
        </w:rPr>
        <w:t>Element</w:t>
      </w:r>
    </w:p>
    <w:p w14:paraId="6ED7880C" w14:textId="77777777" w:rsidR="00775A05" w:rsidRPr="008144E5" w:rsidRDefault="00775A05" w:rsidP="00775A05">
      <w:pPr>
        <w:keepNext/>
        <w:spacing w:before="120"/>
        <w:jc w:val="center"/>
        <w:rPr>
          <w:rFonts w:ascii="Verdana" w:hAnsi="Verdana" w:cs="Arial"/>
          <w:i/>
          <w:noProof/>
          <w:sz w:val="18"/>
          <w:szCs w:val="18"/>
        </w:rPr>
      </w:pPr>
    </w:p>
    <w:p w14:paraId="5D8B1E9C" w14:textId="77777777" w:rsidR="000C29E8" w:rsidRDefault="000C29E8" w:rsidP="000C29E8">
      <w:pPr>
        <w:pStyle w:val="Caption"/>
        <w:spacing w:before="0" w:after="0"/>
        <w:rPr>
          <w:rFonts w:ascii="Verdana" w:hAnsi="Verdana"/>
          <w:i/>
          <w:color w:val="auto"/>
        </w:rPr>
      </w:pPr>
    </w:p>
    <w:p w14:paraId="3D2226F5" w14:textId="77777777" w:rsidR="00EF7BD6" w:rsidRPr="000C29E8" w:rsidRDefault="000C29E8" w:rsidP="000C29E8">
      <w:pPr>
        <w:pStyle w:val="Caption"/>
        <w:numPr>
          <w:ilvl w:val="0"/>
          <w:numId w:val="31"/>
        </w:numPr>
        <w:spacing w:before="0" w:after="0"/>
        <w:rPr>
          <w:rFonts w:ascii="Verdana" w:hAnsi="Verdana"/>
          <w:i/>
          <w:color w:val="auto"/>
        </w:rPr>
      </w:pPr>
      <w:r w:rsidRPr="000C29E8">
        <w:rPr>
          <w:rFonts w:ascii="Verdana" w:hAnsi="Verdana"/>
          <w:color w:val="auto"/>
        </w:rPr>
        <w:t xml:space="preserve">On the </w:t>
      </w:r>
      <w:r w:rsidRPr="000C29E8">
        <w:rPr>
          <w:rFonts w:ascii="Verdana" w:hAnsi="Verdana"/>
          <w:b/>
          <w:color w:val="auto"/>
        </w:rPr>
        <w:t>Budget Journal Copy</w:t>
      </w:r>
      <w:r w:rsidRPr="000C29E8">
        <w:rPr>
          <w:rFonts w:ascii="Verdana" w:hAnsi="Verdana"/>
          <w:color w:val="auto"/>
        </w:rPr>
        <w:t xml:space="preserve"> page, review/enter the New Journal ID, New Journal Date, and Budget Entry Typ</w:t>
      </w:r>
      <w:r w:rsidR="00775A05">
        <w:rPr>
          <w:rFonts w:ascii="Verdana" w:hAnsi="Verdana"/>
          <w:color w:val="auto"/>
        </w:rPr>
        <w:t>e</w:t>
      </w:r>
      <w:r w:rsidRPr="000C29E8">
        <w:rPr>
          <w:rFonts w:ascii="Verdana" w:hAnsi="Verdana"/>
          <w:color w:val="auto"/>
        </w:rPr>
        <w:t xml:space="preserve">.  Click on the </w:t>
      </w:r>
      <w:r w:rsidRPr="000C29E8">
        <w:rPr>
          <w:rFonts w:ascii="Verdana" w:hAnsi="Verdana"/>
          <w:b/>
          <w:color w:val="auto"/>
        </w:rPr>
        <w:t>OK</w:t>
      </w:r>
      <w:r w:rsidRPr="000C29E8">
        <w:rPr>
          <w:rFonts w:ascii="Verdana" w:hAnsi="Verdana"/>
          <w:color w:val="auto"/>
        </w:rPr>
        <w:t xml:space="preserve"> button</w:t>
      </w:r>
    </w:p>
    <w:p w14:paraId="623D4823" w14:textId="77777777" w:rsidR="000C29E8" w:rsidRPr="000C29E8" w:rsidRDefault="000C29E8" w:rsidP="000C29E8">
      <w:pPr>
        <w:pStyle w:val="Caption"/>
        <w:spacing w:before="0" w:after="0"/>
        <w:ind w:left="720" w:firstLine="0"/>
        <w:rPr>
          <w:rFonts w:ascii="Verdana" w:hAnsi="Verdana"/>
          <w:i/>
          <w:color w:val="auto"/>
        </w:rPr>
      </w:pPr>
    </w:p>
    <w:p w14:paraId="64055D53" w14:textId="77777777" w:rsidR="000C29E8" w:rsidRDefault="0000770F" w:rsidP="000C29E8">
      <w:pPr>
        <w:pStyle w:val="Caption"/>
        <w:spacing w:before="0" w:after="0"/>
        <w:ind w:left="360" w:firstLine="0"/>
        <w:jc w:val="center"/>
        <w:rPr>
          <w:rFonts w:ascii="Verdana" w:hAnsi="Verdana"/>
          <w:i/>
          <w:color w:val="auto"/>
        </w:rPr>
      </w:pPr>
      <w:r>
        <w:rPr>
          <w:noProof/>
        </w:rPr>
        <mc:AlternateContent>
          <mc:Choice Requires="wps">
            <w:drawing>
              <wp:anchor distT="0" distB="0" distL="114300" distR="114300" simplePos="0" relativeHeight="251732992" behindDoc="0" locked="0" layoutInCell="1" allowOverlap="1" wp14:anchorId="2FB21851" wp14:editId="5E5BBB1C">
                <wp:simplePos x="0" y="0"/>
                <wp:positionH relativeFrom="column">
                  <wp:posOffset>3571875</wp:posOffset>
                </wp:positionH>
                <wp:positionV relativeFrom="paragraph">
                  <wp:posOffset>1262380</wp:posOffset>
                </wp:positionV>
                <wp:extent cx="2143125" cy="191770"/>
                <wp:effectExtent l="9525" t="8255" r="9525" b="9525"/>
                <wp:wrapNone/>
                <wp:docPr id="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9177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10FF7" id="Rectangle 36" o:spid="_x0000_s1026" style="position:absolute;margin-left:281.25pt;margin-top:99.4pt;width:168.75pt;height:15.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" strokecolor="red">
                <v:fill opacity="0"/>
              </v:rect>
            </w:pict>
          </mc:Fallback>
        </mc:AlternateContent>
      </w:r>
      <w:r>
        <w:rPr>
          <w:noProof/>
        </w:rPr>
        <mc:AlternateContent>
          <mc:Choice Requires="wps">
            <w:drawing>
              <wp:anchor distT="0" distB="0" distL="114300" distR="114300" simplePos="0" relativeHeight="251731968" behindDoc="0" locked="0" layoutInCell="1" allowOverlap="1" wp14:anchorId="0025F94B" wp14:editId="4BD956BC">
                <wp:simplePos x="0" y="0"/>
                <wp:positionH relativeFrom="column">
                  <wp:posOffset>3657600</wp:posOffset>
                </wp:positionH>
                <wp:positionV relativeFrom="paragraph">
                  <wp:posOffset>824230</wp:posOffset>
                </wp:positionV>
                <wp:extent cx="1666875" cy="191770"/>
                <wp:effectExtent l="9525" t="8255" r="9525" b="9525"/>
                <wp:wrapNone/>
                <wp:docPr id="3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9177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5E1AC" id="Rectangle 35" o:spid="_x0000_s1026" style="position:absolute;margin-left:4in;margin-top:64.9pt;width:131.25pt;height:1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" strokecolor="red">
                <v:fill opacity="0"/>
              </v:rect>
            </w:pict>
          </mc:Fallback>
        </mc:AlternateContent>
      </w:r>
      <w:r>
        <w:rPr>
          <w:noProof/>
        </w:rPr>
        <mc:AlternateContent>
          <mc:Choice Requires="wps">
            <w:drawing>
              <wp:anchor distT="0" distB="0" distL="114300" distR="114300" simplePos="0" relativeHeight="251730944" behindDoc="0" locked="0" layoutInCell="1" allowOverlap="1" wp14:anchorId="6BE155BE" wp14:editId="3EA35462">
                <wp:simplePos x="0" y="0"/>
                <wp:positionH relativeFrom="column">
                  <wp:posOffset>3657600</wp:posOffset>
                </wp:positionH>
                <wp:positionV relativeFrom="paragraph">
                  <wp:posOffset>568325</wp:posOffset>
                </wp:positionV>
                <wp:extent cx="1666875" cy="191770"/>
                <wp:effectExtent l="9525" t="9525" r="9525" b="8255"/>
                <wp:wrapNone/>
                <wp:docPr id="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91770"/>
                        </a:xfrm>
                        <a:prstGeom prst="rect">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A1857" id="Rectangle 34" o:spid="_x0000_s1026" style="position:absolute;margin-left:4in;margin-top:44.75pt;width:131.25pt;height:1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" strokecolor="red">
                <v:fill opacity="0"/>
              </v:rect>
            </w:pict>
          </mc:Fallback>
        </mc:AlternateContent>
      </w:r>
      <w:r>
        <w:rPr>
          <w:noProof/>
        </w:rPr>
        <mc:AlternateContent>
          <mc:Choice Requires="wps">
            <w:drawing>
              <wp:anchor distT="0" distB="0" distL="114300" distR="114300" simplePos="0" relativeHeight="251725824" behindDoc="0" locked="0" layoutInCell="1" allowOverlap="1" wp14:anchorId="1AE8FEE8" wp14:editId="7787D2CF">
                <wp:simplePos x="0" y="0"/>
                <wp:positionH relativeFrom="column">
                  <wp:posOffset>991235</wp:posOffset>
                </wp:positionH>
                <wp:positionV relativeFrom="paragraph">
                  <wp:posOffset>1968500</wp:posOffset>
                </wp:positionV>
                <wp:extent cx="635" cy="238125"/>
                <wp:effectExtent l="57785" t="9525" r="65405" b="28575"/>
                <wp:wrapNone/>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F57F9" id="AutoShape 29" o:spid="_x0000_s1026" type="#_x0000_t32" style="position:absolute;margin-left:78.05pt;margin-top:155pt;width:.0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" strokecolor="red" strokeweight="1.5pt">
                <v:stroke endarrow="block"/>
              </v:shape>
            </w:pict>
          </mc:Fallback>
        </mc:AlternateContent>
      </w:r>
      <w:r w:rsidR="000C29E8">
        <w:rPr>
          <w:noProof/>
        </w:rPr>
        <w:drawing>
          <wp:inline distT="0" distB="0" distL="0" distR="0" wp14:anchorId="30AF48CF" wp14:editId="4F88FF8B">
            <wp:extent cx="5943600" cy="2456180"/>
            <wp:effectExtent l="19050" t="1905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456180"/>
                    </a:xfrm>
                    <a:prstGeom prst="rect">
                      <a:avLst/>
                    </a:prstGeom>
                    <a:ln>
                      <a:solidFill>
                        <a:schemeClr val="accent1"/>
                      </a:solidFill>
                    </a:ln>
                  </pic:spPr>
                </pic:pic>
              </a:graphicData>
            </a:graphic>
          </wp:inline>
        </w:drawing>
      </w:r>
    </w:p>
    <w:p w14:paraId="3CDA2799" w14:textId="77777777" w:rsidR="00775A05" w:rsidRDefault="00775A05" w:rsidP="00775A05">
      <w:pPr>
        <w:pStyle w:val="Caption"/>
        <w:spacing w:before="0" w:after="0"/>
        <w:jc w:val="center"/>
        <w:rPr>
          <w:rFonts w:ascii="Verdana" w:hAnsi="Verdana"/>
          <w:i/>
          <w:color w:val="auto"/>
        </w:rPr>
      </w:pPr>
      <w:r w:rsidRPr="008144E5">
        <w:rPr>
          <w:rFonts w:ascii="Verdana" w:hAnsi="Verdana"/>
          <w:i/>
          <w:color w:val="auto"/>
        </w:rPr>
        <w:t xml:space="preserve">Figure </w:t>
      </w:r>
      <w:r>
        <w:rPr>
          <w:rFonts w:ascii="Verdana" w:hAnsi="Verdana"/>
          <w:i/>
          <w:color w:val="auto"/>
        </w:rPr>
        <w:t>14</w:t>
      </w:r>
      <w:r w:rsidRPr="008144E5">
        <w:rPr>
          <w:rFonts w:ascii="Verdana" w:hAnsi="Verdana"/>
          <w:i/>
          <w:color w:val="auto"/>
        </w:rPr>
        <w:t xml:space="preserve">. Budget </w:t>
      </w:r>
      <w:r>
        <w:rPr>
          <w:rFonts w:ascii="Verdana" w:hAnsi="Verdana"/>
          <w:i/>
          <w:color w:val="auto"/>
        </w:rPr>
        <w:t>Journal Copy</w:t>
      </w:r>
      <w:r w:rsidRPr="008144E5">
        <w:rPr>
          <w:rFonts w:ascii="Verdana" w:hAnsi="Verdana"/>
          <w:i/>
          <w:color w:val="auto"/>
        </w:rPr>
        <w:t xml:space="preserve"> Page</w:t>
      </w:r>
    </w:p>
    <w:p w14:paraId="182DE862" w14:textId="77777777" w:rsidR="00775A05" w:rsidRDefault="00775A05">
      <w:pPr>
        <w:rPr>
          <w:rFonts w:ascii="Verdana" w:eastAsia="Arial Unicode MS" w:hAnsi="Verdana" w:cs="Arial"/>
          <w:i/>
          <w:sz w:val="18"/>
          <w:szCs w:val="18"/>
        </w:rPr>
      </w:pPr>
      <w:r>
        <w:rPr>
          <w:rFonts w:ascii="Verdana" w:hAnsi="Verdana"/>
          <w:i/>
        </w:rPr>
        <w:br w:type="page"/>
      </w:r>
    </w:p>
    <w:p w14:paraId="3438BC3D" w14:textId="77777777" w:rsidR="00775A05" w:rsidRDefault="00775A05" w:rsidP="00775A05">
      <w:pPr>
        <w:pStyle w:val="Caption"/>
        <w:spacing w:before="0" w:after="0"/>
        <w:jc w:val="center"/>
        <w:rPr>
          <w:rFonts w:ascii="Verdana" w:hAnsi="Verdana"/>
          <w:i/>
          <w:color w:val="auto"/>
        </w:rPr>
      </w:pPr>
    </w:p>
    <w:p w14:paraId="7F9A3251" w14:textId="77777777" w:rsidR="00775A05" w:rsidRDefault="00775A05" w:rsidP="00775A05">
      <w:pPr>
        <w:pStyle w:val="Caption"/>
        <w:spacing w:before="0" w:after="0"/>
        <w:jc w:val="center"/>
        <w:rPr>
          <w:rFonts w:ascii="Verdana" w:hAnsi="Verdana"/>
          <w:i/>
          <w:color w:val="auto"/>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6929"/>
      </w:tblGrid>
      <w:tr w:rsidR="00775A05" w:rsidRPr="008144E5" w14:paraId="49D36D44" w14:textId="77777777" w:rsidTr="001B3815">
        <w:trPr>
          <w:cantSplit/>
          <w:jc w:val="center"/>
        </w:trPr>
        <w:tc>
          <w:tcPr>
            <w:tcW w:w="990" w:type="pct"/>
          </w:tcPr>
          <w:p w14:paraId="59895C8A" w14:textId="77777777" w:rsidR="00775A05" w:rsidRPr="008144E5" w:rsidRDefault="00775A05" w:rsidP="00184B53">
            <w:pPr>
              <w:pStyle w:val="term1"/>
              <w:spacing w:before="0" w:after="120"/>
              <w:rPr>
                <w:rFonts w:ascii="Verdana" w:hAnsi="Verdana"/>
                <w:b/>
                <w:bCs/>
                <w:sz w:val="18"/>
                <w:szCs w:val="18"/>
              </w:rPr>
            </w:pPr>
            <w:r w:rsidRPr="008144E5">
              <w:rPr>
                <w:rFonts w:ascii="Verdana" w:hAnsi="Verdana"/>
                <w:b/>
                <w:bCs/>
                <w:sz w:val="18"/>
                <w:szCs w:val="18"/>
              </w:rPr>
              <w:t>Journal ID</w:t>
            </w:r>
          </w:p>
        </w:tc>
        <w:tc>
          <w:tcPr>
            <w:tcW w:w="4010" w:type="pct"/>
          </w:tcPr>
          <w:p w14:paraId="05AFF194" w14:textId="77777777" w:rsidR="00775A05" w:rsidRPr="008144E5" w:rsidRDefault="00775A05" w:rsidP="00184B53">
            <w:pPr>
              <w:pStyle w:val="term1"/>
              <w:spacing w:before="0" w:after="120"/>
              <w:rPr>
                <w:rFonts w:ascii="Verdana" w:hAnsi="Verdana"/>
                <w:sz w:val="18"/>
                <w:szCs w:val="18"/>
              </w:rPr>
            </w:pPr>
            <w:r w:rsidRPr="008144E5">
              <w:rPr>
                <w:rFonts w:ascii="Verdana" w:hAnsi="Verdana"/>
                <w:sz w:val="18"/>
                <w:szCs w:val="18"/>
              </w:rPr>
              <w:t xml:space="preserve">Use ‘NEXT’ to auto number the journal or enter a </w:t>
            </w:r>
            <w:proofErr w:type="gramStart"/>
            <w:r w:rsidRPr="008144E5">
              <w:rPr>
                <w:rFonts w:ascii="Verdana" w:hAnsi="Verdana"/>
                <w:sz w:val="18"/>
                <w:szCs w:val="18"/>
              </w:rPr>
              <w:t>10 digit</w:t>
            </w:r>
            <w:proofErr w:type="gramEnd"/>
            <w:r w:rsidRPr="008144E5">
              <w:rPr>
                <w:rFonts w:ascii="Verdana" w:hAnsi="Verdana"/>
                <w:sz w:val="18"/>
                <w:szCs w:val="18"/>
              </w:rPr>
              <w:t xml:space="preserve"> journal ID. </w:t>
            </w:r>
          </w:p>
        </w:tc>
      </w:tr>
      <w:tr w:rsidR="00775A05" w:rsidRPr="008144E5" w14:paraId="0FA8C02E" w14:textId="77777777" w:rsidTr="001B3815">
        <w:trPr>
          <w:cantSplit/>
          <w:jc w:val="center"/>
        </w:trPr>
        <w:tc>
          <w:tcPr>
            <w:tcW w:w="990" w:type="pct"/>
          </w:tcPr>
          <w:p w14:paraId="4F13B3E0" w14:textId="77777777" w:rsidR="00775A05" w:rsidRPr="008144E5" w:rsidRDefault="00775A05" w:rsidP="00184B53">
            <w:pPr>
              <w:pStyle w:val="term1"/>
              <w:spacing w:before="0" w:after="120"/>
              <w:rPr>
                <w:rFonts w:ascii="Verdana" w:hAnsi="Verdana"/>
                <w:b/>
                <w:bCs/>
                <w:sz w:val="18"/>
                <w:szCs w:val="18"/>
              </w:rPr>
            </w:pPr>
            <w:r w:rsidRPr="008144E5">
              <w:rPr>
                <w:rFonts w:ascii="Verdana" w:hAnsi="Verdana"/>
                <w:b/>
                <w:bCs/>
                <w:sz w:val="18"/>
                <w:szCs w:val="18"/>
              </w:rPr>
              <w:t>Journal Date</w:t>
            </w:r>
          </w:p>
        </w:tc>
        <w:tc>
          <w:tcPr>
            <w:tcW w:w="4010" w:type="pct"/>
          </w:tcPr>
          <w:p w14:paraId="41E880FA" w14:textId="77777777" w:rsidR="00775A05" w:rsidRPr="008144E5" w:rsidRDefault="00775A05" w:rsidP="00184B53">
            <w:pPr>
              <w:pStyle w:val="term1"/>
              <w:spacing w:before="0" w:after="120"/>
              <w:rPr>
                <w:rFonts w:ascii="Verdana" w:hAnsi="Verdana"/>
                <w:sz w:val="18"/>
                <w:szCs w:val="18"/>
              </w:rPr>
            </w:pPr>
            <w:r w:rsidRPr="008144E5">
              <w:rPr>
                <w:rFonts w:ascii="Verdana" w:hAnsi="Verdana"/>
                <w:sz w:val="18"/>
                <w:szCs w:val="18"/>
              </w:rPr>
              <w:t>Use the current date.</w:t>
            </w:r>
          </w:p>
        </w:tc>
      </w:tr>
      <w:tr w:rsidR="00775A05" w:rsidRPr="008144E5" w14:paraId="19336A4C" w14:textId="77777777" w:rsidTr="00775A05">
        <w:trPr>
          <w:cantSplit/>
          <w:jc w:val="center"/>
        </w:trPr>
        <w:tc>
          <w:tcPr>
            <w:tcW w:w="990" w:type="pct"/>
          </w:tcPr>
          <w:p w14:paraId="57E15184" w14:textId="77777777" w:rsidR="00775A05" w:rsidRPr="008144E5" w:rsidRDefault="00775A05" w:rsidP="00184B53">
            <w:pPr>
              <w:pStyle w:val="term1"/>
              <w:spacing w:before="0" w:after="120"/>
              <w:rPr>
                <w:rFonts w:ascii="Verdana" w:hAnsi="Verdana"/>
                <w:b/>
                <w:bCs/>
                <w:sz w:val="18"/>
                <w:szCs w:val="18"/>
              </w:rPr>
            </w:pPr>
            <w:r w:rsidRPr="008144E5">
              <w:rPr>
                <w:rFonts w:ascii="Verdana" w:hAnsi="Verdana"/>
                <w:b/>
                <w:bCs/>
                <w:sz w:val="18"/>
                <w:szCs w:val="18"/>
              </w:rPr>
              <w:t>Budget Entry Type</w:t>
            </w:r>
          </w:p>
        </w:tc>
        <w:tc>
          <w:tcPr>
            <w:tcW w:w="4010" w:type="pct"/>
          </w:tcPr>
          <w:p w14:paraId="7A01269E" w14:textId="77777777" w:rsidR="00775A05" w:rsidRPr="008144E5" w:rsidRDefault="00775A05" w:rsidP="00184B53">
            <w:pPr>
              <w:pStyle w:val="term1"/>
              <w:spacing w:before="0" w:after="120"/>
              <w:rPr>
                <w:rFonts w:ascii="Verdana" w:hAnsi="Verdana"/>
                <w:sz w:val="18"/>
                <w:szCs w:val="18"/>
              </w:rPr>
            </w:pPr>
            <w:r w:rsidRPr="008144E5">
              <w:rPr>
                <w:rFonts w:ascii="Verdana" w:hAnsi="Verdana"/>
                <w:sz w:val="18"/>
                <w:szCs w:val="18"/>
              </w:rPr>
              <w:t>Use the lookup to select the entry type for this journal, as described in Topic 1.</w:t>
            </w:r>
          </w:p>
        </w:tc>
      </w:tr>
    </w:tbl>
    <w:p w14:paraId="6481927D" w14:textId="77777777" w:rsidR="00775A05" w:rsidRDefault="00775A05" w:rsidP="00775A05">
      <w:pPr>
        <w:pStyle w:val="Caption"/>
        <w:spacing w:before="0" w:after="0"/>
        <w:jc w:val="center"/>
        <w:rPr>
          <w:rFonts w:ascii="Verdana" w:hAnsi="Verdana"/>
          <w:i/>
          <w:color w:val="auto"/>
        </w:rPr>
      </w:pPr>
      <w:r>
        <w:rPr>
          <w:rFonts w:ascii="Verdana" w:hAnsi="Verdana"/>
          <w:i/>
          <w:color w:val="auto"/>
        </w:rPr>
        <w:t>Table 10</w:t>
      </w:r>
      <w:r w:rsidRPr="008144E5">
        <w:rPr>
          <w:rFonts w:ascii="Verdana" w:hAnsi="Verdana"/>
          <w:i/>
          <w:color w:val="auto"/>
        </w:rPr>
        <w:t xml:space="preserve">. Budget </w:t>
      </w:r>
      <w:r>
        <w:rPr>
          <w:rFonts w:ascii="Verdana" w:hAnsi="Verdana"/>
          <w:i/>
          <w:color w:val="auto"/>
        </w:rPr>
        <w:t>Journal Copy</w:t>
      </w:r>
      <w:r w:rsidRPr="008144E5">
        <w:rPr>
          <w:rFonts w:ascii="Verdana" w:hAnsi="Verdana"/>
          <w:i/>
          <w:color w:val="auto"/>
        </w:rPr>
        <w:t xml:space="preserve"> </w:t>
      </w:r>
      <w:r>
        <w:rPr>
          <w:rFonts w:ascii="Verdana" w:hAnsi="Verdana"/>
          <w:i/>
          <w:color w:val="auto"/>
        </w:rPr>
        <w:t>Components</w:t>
      </w:r>
    </w:p>
    <w:p w14:paraId="59DDBE0B" w14:textId="77777777" w:rsidR="00775A05" w:rsidRDefault="00775A05" w:rsidP="00775A05">
      <w:pPr>
        <w:pStyle w:val="Caption"/>
        <w:spacing w:before="0" w:after="0"/>
        <w:rPr>
          <w:rFonts w:ascii="Verdana" w:hAnsi="Verdana"/>
          <w:i/>
          <w:color w:val="auto"/>
        </w:rPr>
      </w:pPr>
    </w:p>
    <w:p w14:paraId="2AD096C5" w14:textId="77777777" w:rsidR="00775A05" w:rsidRDefault="00775A05" w:rsidP="00775A05">
      <w:pPr>
        <w:pStyle w:val="Caption"/>
        <w:spacing w:before="0" w:after="0"/>
        <w:rPr>
          <w:rFonts w:ascii="Verdana" w:hAnsi="Verdana"/>
          <w:i/>
          <w:color w:val="auto"/>
        </w:rPr>
      </w:pPr>
    </w:p>
    <w:p w14:paraId="1F34D730" w14:textId="77777777" w:rsidR="00184B53" w:rsidRPr="00184B53" w:rsidRDefault="00775A05" w:rsidP="00184B53">
      <w:pPr>
        <w:pStyle w:val="Caption"/>
        <w:numPr>
          <w:ilvl w:val="0"/>
          <w:numId w:val="31"/>
        </w:numPr>
        <w:spacing w:before="0" w:after="0"/>
        <w:rPr>
          <w:rFonts w:ascii="Verdana" w:hAnsi="Verdana"/>
          <w:i/>
          <w:color w:val="auto"/>
        </w:rPr>
      </w:pPr>
      <w:r w:rsidRPr="00775A05">
        <w:rPr>
          <w:rFonts w:ascii="Verdana" w:hAnsi="Verdana"/>
          <w:color w:val="auto"/>
        </w:rPr>
        <w:t xml:space="preserve">A </w:t>
      </w:r>
      <w:r w:rsidRPr="00775A05">
        <w:rPr>
          <w:rFonts w:ascii="Verdana" w:hAnsi="Verdana"/>
          <w:b/>
          <w:color w:val="auto"/>
        </w:rPr>
        <w:t>Message</w:t>
      </w:r>
      <w:r w:rsidRPr="00775A05">
        <w:rPr>
          <w:rFonts w:ascii="Verdana" w:hAnsi="Verdana"/>
          <w:color w:val="auto"/>
        </w:rPr>
        <w:t xml:space="preserve"> reminding you to save the copied journal will </w:t>
      </w:r>
      <w:r w:rsidR="005C1425">
        <w:rPr>
          <w:rFonts w:ascii="Verdana" w:hAnsi="Verdana"/>
          <w:color w:val="auto"/>
        </w:rPr>
        <w:t>display</w:t>
      </w:r>
      <w:r w:rsidRPr="00775A05">
        <w:rPr>
          <w:rFonts w:ascii="Verdana" w:hAnsi="Verdana"/>
          <w:color w:val="auto"/>
        </w:rPr>
        <w:t>.</w:t>
      </w:r>
      <w:r w:rsidR="00184B53">
        <w:rPr>
          <w:rFonts w:ascii="Verdana" w:hAnsi="Verdana"/>
          <w:color w:val="auto"/>
        </w:rPr>
        <w:t xml:space="preserve"> Click the </w:t>
      </w:r>
      <w:r w:rsidR="00184B53" w:rsidRPr="00184B53">
        <w:rPr>
          <w:rFonts w:ascii="Verdana" w:hAnsi="Verdana"/>
          <w:b/>
          <w:color w:val="auto"/>
        </w:rPr>
        <w:t>OK</w:t>
      </w:r>
      <w:r w:rsidR="00184B53">
        <w:rPr>
          <w:rFonts w:ascii="Verdana" w:hAnsi="Verdana"/>
          <w:color w:val="auto"/>
        </w:rPr>
        <w:t xml:space="preserve"> button.</w:t>
      </w:r>
      <w:r w:rsidRPr="00775A05">
        <w:rPr>
          <w:rFonts w:ascii="Verdana" w:hAnsi="Verdana"/>
          <w:color w:val="auto"/>
        </w:rPr>
        <w:t xml:space="preserve"> </w:t>
      </w:r>
    </w:p>
    <w:p w14:paraId="49301B30" w14:textId="77777777" w:rsidR="00184B53" w:rsidRPr="00184B53" w:rsidRDefault="00184B53" w:rsidP="00184B53">
      <w:pPr>
        <w:pStyle w:val="Caption"/>
        <w:spacing w:before="0" w:after="0"/>
        <w:ind w:left="720" w:firstLine="0"/>
        <w:rPr>
          <w:rFonts w:ascii="Verdana" w:hAnsi="Verdana"/>
          <w:i/>
          <w:color w:val="auto"/>
        </w:rPr>
      </w:pPr>
    </w:p>
    <w:p w14:paraId="558FD69B" w14:textId="77777777" w:rsidR="000C29E8" w:rsidRDefault="0000770F" w:rsidP="00184B53">
      <w:pPr>
        <w:pStyle w:val="Caption"/>
        <w:spacing w:before="0" w:after="0"/>
        <w:ind w:left="360" w:firstLine="0"/>
        <w:jc w:val="center"/>
        <w:rPr>
          <w:rFonts w:ascii="Verdana" w:hAnsi="Verdana"/>
          <w:i/>
          <w:color w:val="auto"/>
        </w:rPr>
      </w:pPr>
      <w:r>
        <w:rPr>
          <w:noProof/>
        </w:rPr>
        <mc:AlternateContent>
          <mc:Choice Requires="wps">
            <w:drawing>
              <wp:anchor distT="0" distB="0" distL="114300" distR="114300" simplePos="0" relativeHeight="251726848" behindDoc="0" locked="0" layoutInCell="1" allowOverlap="1" wp14:anchorId="55C0693C" wp14:editId="519218A9">
                <wp:simplePos x="0" y="0"/>
                <wp:positionH relativeFrom="column">
                  <wp:posOffset>1266825</wp:posOffset>
                </wp:positionH>
                <wp:positionV relativeFrom="paragraph">
                  <wp:posOffset>1235710</wp:posOffset>
                </wp:positionV>
                <wp:extent cx="485140" cy="0"/>
                <wp:effectExtent l="19050" t="57150" r="10160" b="57150"/>
                <wp:wrapNone/>
                <wp:docPr id="2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140"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E6301" id="AutoShape 30" o:spid="_x0000_s1026" type="#_x0000_t32" style="position:absolute;margin-left:99.75pt;margin-top:97.3pt;width:38.2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" strokecolor="red" strokeweight="1.5pt">
                <v:stroke endarrow="block"/>
              </v:shape>
            </w:pict>
          </mc:Fallback>
        </mc:AlternateContent>
      </w:r>
      <w:r w:rsidR="000C29E8">
        <w:rPr>
          <w:noProof/>
        </w:rPr>
        <w:drawing>
          <wp:inline distT="0" distB="0" distL="0" distR="0" wp14:anchorId="6CC8DA84" wp14:editId="7073F2F6">
            <wp:extent cx="5943600" cy="135890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358900"/>
                    </a:xfrm>
                    <a:prstGeom prst="rect">
                      <a:avLst/>
                    </a:prstGeom>
                    <a:ln>
                      <a:solidFill>
                        <a:schemeClr val="accent1"/>
                      </a:solidFill>
                    </a:ln>
                  </pic:spPr>
                </pic:pic>
              </a:graphicData>
            </a:graphic>
          </wp:inline>
        </w:drawing>
      </w:r>
    </w:p>
    <w:p w14:paraId="0A28CDCE" w14:textId="77777777" w:rsidR="00184B53" w:rsidRDefault="00184B53" w:rsidP="00184B53">
      <w:pPr>
        <w:pStyle w:val="Caption"/>
        <w:spacing w:before="0" w:after="0"/>
        <w:ind w:left="720" w:firstLine="0"/>
        <w:jc w:val="center"/>
        <w:rPr>
          <w:rFonts w:ascii="Verdana" w:hAnsi="Verdana"/>
          <w:i/>
          <w:color w:val="auto"/>
        </w:rPr>
      </w:pPr>
      <w:r w:rsidRPr="008144E5">
        <w:rPr>
          <w:rFonts w:ascii="Verdana" w:hAnsi="Verdana"/>
          <w:i/>
          <w:color w:val="auto"/>
        </w:rPr>
        <w:t xml:space="preserve">Figure </w:t>
      </w:r>
      <w:r>
        <w:rPr>
          <w:rFonts w:ascii="Verdana" w:hAnsi="Verdana"/>
          <w:i/>
          <w:color w:val="auto"/>
        </w:rPr>
        <w:t>15</w:t>
      </w:r>
      <w:r w:rsidRPr="008144E5">
        <w:rPr>
          <w:rFonts w:ascii="Verdana" w:hAnsi="Verdana"/>
          <w:i/>
          <w:color w:val="auto"/>
        </w:rPr>
        <w:t xml:space="preserve">. </w:t>
      </w:r>
      <w:r>
        <w:rPr>
          <w:rFonts w:ascii="Verdana" w:hAnsi="Verdana"/>
          <w:i/>
          <w:color w:val="auto"/>
        </w:rPr>
        <w:t>Message</w:t>
      </w:r>
      <w:r w:rsidRPr="008144E5">
        <w:rPr>
          <w:rFonts w:ascii="Verdana" w:hAnsi="Verdana"/>
          <w:i/>
          <w:color w:val="auto"/>
        </w:rPr>
        <w:t xml:space="preserve"> Page</w:t>
      </w:r>
    </w:p>
    <w:p w14:paraId="5A6C14FA" w14:textId="77777777" w:rsidR="00775A05" w:rsidRDefault="00775A05" w:rsidP="00775A05">
      <w:pPr>
        <w:pStyle w:val="Caption"/>
        <w:spacing w:before="0" w:after="0"/>
        <w:ind w:left="720" w:firstLine="0"/>
        <w:rPr>
          <w:rFonts w:ascii="Verdana" w:hAnsi="Verdana"/>
          <w:i/>
          <w:color w:val="auto"/>
        </w:rPr>
      </w:pPr>
    </w:p>
    <w:p w14:paraId="7F6D9D0C" w14:textId="77777777" w:rsidR="00184B53" w:rsidRDefault="00184B53" w:rsidP="00775A05">
      <w:pPr>
        <w:pStyle w:val="Caption"/>
        <w:spacing w:before="0" w:after="0"/>
        <w:ind w:left="720" w:firstLine="0"/>
        <w:rPr>
          <w:rFonts w:ascii="Verdana" w:hAnsi="Verdana"/>
          <w:i/>
          <w:color w:val="auto"/>
        </w:rPr>
      </w:pPr>
    </w:p>
    <w:p w14:paraId="2B2EDA95" w14:textId="77777777" w:rsidR="00184B53" w:rsidRDefault="00184B53" w:rsidP="005C1425">
      <w:pPr>
        <w:pStyle w:val="Caption"/>
        <w:numPr>
          <w:ilvl w:val="0"/>
          <w:numId w:val="31"/>
        </w:numPr>
        <w:spacing w:before="0" w:after="0"/>
        <w:rPr>
          <w:rFonts w:ascii="Verdana" w:hAnsi="Verdana"/>
          <w:color w:val="auto"/>
        </w:rPr>
      </w:pPr>
      <w:r w:rsidRPr="005C1425">
        <w:rPr>
          <w:rFonts w:ascii="Verdana" w:hAnsi="Verdana"/>
          <w:i/>
          <w:color w:val="auto"/>
        </w:rPr>
        <w:t>Save</w:t>
      </w:r>
      <w:r w:rsidRPr="00775A05">
        <w:rPr>
          <w:rFonts w:ascii="Verdana" w:hAnsi="Verdana"/>
          <w:color w:val="auto"/>
        </w:rPr>
        <w:t xml:space="preserve"> the </w:t>
      </w:r>
      <w:r>
        <w:rPr>
          <w:rFonts w:ascii="Verdana" w:hAnsi="Verdana"/>
          <w:color w:val="auto"/>
        </w:rPr>
        <w:t xml:space="preserve">budget </w:t>
      </w:r>
      <w:r w:rsidRPr="00775A05">
        <w:rPr>
          <w:rFonts w:ascii="Verdana" w:hAnsi="Verdana"/>
          <w:color w:val="auto"/>
        </w:rPr>
        <w:t xml:space="preserve">journal, then make </w:t>
      </w:r>
      <w:r w:rsidR="005C1425" w:rsidRPr="00775A05">
        <w:rPr>
          <w:rFonts w:ascii="Verdana" w:hAnsi="Verdana"/>
          <w:color w:val="auto"/>
        </w:rPr>
        <w:t xml:space="preserve">changes </w:t>
      </w:r>
      <w:r w:rsidR="005C1425">
        <w:rPr>
          <w:rFonts w:ascii="Verdana" w:hAnsi="Verdana"/>
          <w:color w:val="auto"/>
        </w:rPr>
        <w:t>to</w:t>
      </w:r>
      <w:r>
        <w:rPr>
          <w:rFonts w:ascii="Verdana" w:hAnsi="Verdana"/>
          <w:color w:val="auto"/>
        </w:rPr>
        <w:t xml:space="preserve"> the journal </w:t>
      </w:r>
      <w:r w:rsidRPr="00775A05">
        <w:rPr>
          <w:rFonts w:ascii="Verdana" w:hAnsi="Verdana"/>
          <w:color w:val="auto"/>
        </w:rPr>
        <w:t>as needed.</w:t>
      </w:r>
    </w:p>
    <w:p w14:paraId="3F845E78" w14:textId="77777777" w:rsidR="00184B53" w:rsidRPr="00775A05" w:rsidRDefault="00184B53" w:rsidP="00184B53">
      <w:pPr>
        <w:pStyle w:val="Caption"/>
        <w:spacing w:before="0" w:after="0"/>
        <w:ind w:left="720" w:firstLine="0"/>
        <w:rPr>
          <w:rFonts w:ascii="Verdana" w:hAnsi="Verdana"/>
          <w:color w:val="auto"/>
        </w:rPr>
      </w:pPr>
    </w:p>
    <w:p w14:paraId="5429015A" w14:textId="77777777" w:rsidR="00775A05" w:rsidRDefault="0000770F" w:rsidP="005C1425">
      <w:pPr>
        <w:pStyle w:val="Caption"/>
        <w:spacing w:before="0" w:after="0"/>
        <w:ind w:left="720" w:firstLine="0"/>
        <w:jc w:val="center"/>
        <w:rPr>
          <w:rFonts w:ascii="Verdana" w:hAnsi="Verdana"/>
          <w:i/>
          <w:color w:val="auto"/>
        </w:rPr>
      </w:pPr>
      <w:r>
        <w:rPr>
          <w:noProof/>
        </w:rPr>
        <mc:AlternateContent>
          <mc:Choice Requires="wps">
            <w:drawing>
              <wp:anchor distT="0" distB="0" distL="114300" distR="114300" simplePos="0" relativeHeight="251727872" behindDoc="0" locked="0" layoutInCell="1" allowOverlap="1" wp14:anchorId="2B3CAEB2" wp14:editId="5206A8B9">
                <wp:simplePos x="0" y="0"/>
                <wp:positionH relativeFrom="column">
                  <wp:posOffset>1362075</wp:posOffset>
                </wp:positionH>
                <wp:positionV relativeFrom="paragraph">
                  <wp:posOffset>3335020</wp:posOffset>
                </wp:positionV>
                <wp:extent cx="0" cy="438785"/>
                <wp:effectExtent l="57150" t="9525" r="57150" b="27940"/>
                <wp:wrapNone/>
                <wp:docPr id="2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88156" id="AutoShape 31" o:spid="_x0000_s1026" type="#_x0000_t32" style="position:absolute;margin-left:107.25pt;margin-top:262.6pt;width:0;height:34.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bNAIAAF8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" strokecolor="red" strokeweight="1.5pt">
                <v:stroke endarrow="block"/>
              </v:shape>
            </w:pict>
          </mc:Fallback>
        </mc:AlternateContent>
      </w:r>
      <w:r w:rsidR="00775A05">
        <w:rPr>
          <w:noProof/>
        </w:rPr>
        <w:drawing>
          <wp:inline distT="0" distB="0" distL="0" distR="0" wp14:anchorId="648394AD" wp14:editId="26EB9807">
            <wp:extent cx="5067300" cy="4002409"/>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67300" cy="4002409"/>
                    </a:xfrm>
                    <a:prstGeom prst="rect">
                      <a:avLst/>
                    </a:prstGeom>
                    <a:ln>
                      <a:solidFill>
                        <a:schemeClr val="accent1"/>
                      </a:solidFill>
                    </a:ln>
                  </pic:spPr>
                </pic:pic>
              </a:graphicData>
            </a:graphic>
          </wp:inline>
        </w:drawing>
      </w:r>
    </w:p>
    <w:p w14:paraId="4425B8C8" w14:textId="77777777" w:rsidR="00184B53" w:rsidRPr="008144E5" w:rsidRDefault="00184B53" w:rsidP="00184B53">
      <w:pPr>
        <w:pStyle w:val="Caption"/>
        <w:spacing w:before="0" w:after="0"/>
        <w:jc w:val="center"/>
        <w:rPr>
          <w:rFonts w:ascii="Verdana" w:hAnsi="Verdana"/>
          <w:i/>
          <w:color w:val="auto"/>
        </w:rPr>
      </w:pPr>
      <w:r w:rsidRPr="008144E5">
        <w:rPr>
          <w:rFonts w:ascii="Verdana" w:hAnsi="Verdana"/>
          <w:i/>
          <w:color w:val="auto"/>
        </w:rPr>
        <w:t xml:space="preserve">Figure </w:t>
      </w:r>
      <w:r>
        <w:rPr>
          <w:rFonts w:ascii="Verdana" w:hAnsi="Verdana"/>
          <w:i/>
          <w:color w:val="auto"/>
        </w:rPr>
        <w:t>14</w:t>
      </w:r>
      <w:r w:rsidRPr="008144E5">
        <w:rPr>
          <w:rFonts w:ascii="Verdana" w:hAnsi="Verdana"/>
          <w:i/>
          <w:color w:val="auto"/>
        </w:rPr>
        <w:t xml:space="preserve">. Budget </w:t>
      </w:r>
      <w:r>
        <w:rPr>
          <w:rFonts w:ascii="Verdana" w:hAnsi="Verdana"/>
          <w:i/>
          <w:color w:val="auto"/>
        </w:rPr>
        <w:t>Journal Lines</w:t>
      </w:r>
      <w:r w:rsidRPr="008144E5">
        <w:rPr>
          <w:rFonts w:ascii="Verdana" w:hAnsi="Verdana"/>
          <w:i/>
          <w:color w:val="auto"/>
        </w:rPr>
        <w:t xml:space="preserve"> Page</w:t>
      </w:r>
    </w:p>
    <w:sectPr w:rsidR="00184B53" w:rsidRPr="008144E5" w:rsidSect="008144E5">
      <w:footerReference w:type="default" r:id="rId29"/>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F1F5D" w14:textId="77777777" w:rsidR="005E0B69" w:rsidRDefault="005E0B69">
      <w:r>
        <w:separator/>
      </w:r>
    </w:p>
  </w:endnote>
  <w:endnote w:type="continuationSeparator" w:id="0">
    <w:p w14:paraId="623E63EA" w14:textId="77777777" w:rsidR="005E0B69" w:rsidRDefault="005E0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A322" w14:textId="77777777" w:rsidR="00936871" w:rsidRPr="00EB50F6" w:rsidRDefault="00936871" w:rsidP="00EB50F6">
    <w:pPr>
      <w:pStyle w:val="Footer"/>
      <w:pBdr>
        <w:top w:val="single" w:sz="4" w:space="1" w:color="auto"/>
      </w:pBdr>
      <w:tabs>
        <w:tab w:val="clear" w:pos="4320"/>
        <w:tab w:val="center" w:pos="4686"/>
      </w:tabs>
      <w:rPr>
        <w:rFonts w:ascii="Arial" w:hAnsi="Arial" w:cs="Arial"/>
        <w:snapToGrid w:val="0"/>
        <w:sz w:val="22"/>
        <w:szCs w:val="22"/>
      </w:rPr>
    </w:pPr>
    <w:r>
      <w:rPr>
        <w:rFonts w:ascii="Arial" w:hAnsi="Arial" w:cs="Arial"/>
        <w:b/>
        <w:bCs/>
        <w:sz w:val="22"/>
        <w:szCs w:val="22"/>
      </w:rPr>
      <w:t xml:space="preserve">Updated </w:t>
    </w:r>
    <w:r w:rsidR="0012302F">
      <w:rPr>
        <w:rFonts w:ascii="Arial" w:hAnsi="Arial" w:cs="Arial"/>
        <w:b/>
        <w:bCs/>
        <w:sz w:val="22"/>
        <w:szCs w:val="22"/>
      </w:rPr>
      <w:t>03/13/2019</w:t>
    </w:r>
    <w:r w:rsidRPr="00EB50F6">
      <w:rPr>
        <w:rFonts w:ascii="Arial" w:hAnsi="Arial" w:cs="Arial"/>
        <w:b/>
        <w:bCs/>
        <w:sz w:val="22"/>
        <w:szCs w:val="22"/>
      </w:rPr>
      <w:tab/>
    </w:r>
    <w:r w:rsidRPr="00776607">
      <w:rPr>
        <w:rFonts w:ascii="Arial" w:hAnsi="Arial" w:cs="Arial"/>
        <w:b/>
        <w:bCs/>
        <w:sz w:val="22"/>
        <w:szCs w:val="22"/>
      </w:rPr>
      <w:t xml:space="preserve">Page </w:t>
    </w:r>
    <w:r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PAGE </w:instrText>
    </w:r>
    <w:r w:rsidRPr="00776607">
      <w:rPr>
        <w:rStyle w:val="PageNumber"/>
        <w:rFonts w:ascii="Arial" w:hAnsi="Arial" w:cs="Arial"/>
        <w:b/>
        <w:sz w:val="22"/>
        <w:szCs w:val="22"/>
      </w:rPr>
      <w:fldChar w:fldCharType="separate"/>
    </w:r>
    <w:r w:rsidR="00AD05EF">
      <w:rPr>
        <w:rStyle w:val="PageNumber"/>
        <w:rFonts w:ascii="Arial" w:hAnsi="Arial" w:cs="Arial"/>
        <w:b/>
        <w:noProof/>
        <w:sz w:val="22"/>
        <w:szCs w:val="22"/>
      </w:rPr>
      <w:t>2</w:t>
    </w:r>
    <w:r w:rsidRPr="00776607">
      <w:rPr>
        <w:rStyle w:val="PageNumber"/>
        <w:rFonts w:ascii="Arial" w:hAnsi="Arial" w:cs="Arial"/>
        <w:b/>
        <w:sz w:val="22"/>
        <w:szCs w:val="22"/>
      </w:rPr>
      <w:fldChar w:fldCharType="end"/>
    </w:r>
    <w:r w:rsidRPr="00776607">
      <w:rPr>
        <w:rStyle w:val="PageNumber"/>
        <w:rFonts w:ascii="Arial" w:hAnsi="Arial" w:cs="Arial"/>
        <w:b/>
        <w:sz w:val="22"/>
        <w:szCs w:val="22"/>
      </w:rPr>
      <w:t xml:space="preserve"> of </w:t>
    </w:r>
    <w:r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NUMPAGES </w:instrText>
    </w:r>
    <w:r w:rsidRPr="00776607">
      <w:rPr>
        <w:rStyle w:val="PageNumber"/>
        <w:rFonts w:ascii="Arial" w:hAnsi="Arial" w:cs="Arial"/>
        <w:b/>
        <w:sz w:val="22"/>
        <w:szCs w:val="22"/>
      </w:rPr>
      <w:fldChar w:fldCharType="separate"/>
    </w:r>
    <w:r w:rsidR="00AD05EF">
      <w:rPr>
        <w:rStyle w:val="PageNumber"/>
        <w:rFonts w:ascii="Arial" w:hAnsi="Arial" w:cs="Arial"/>
        <w:b/>
        <w:noProof/>
        <w:sz w:val="22"/>
        <w:szCs w:val="22"/>
      </w:rPr>
      <w:t>19</w:t>
    </w:r>
    <w:r w:rsidRPr="00776607">
      <w:rPr>
        <w:rStyle w:val="PageNumber"/>
        <w:rFonts w:ascii="Arial" w:hAnsi="Arial" w:cs="Arial"/>
        <w:b/>
        <w:sz w:val="22"/>
        <w:szCs w:val="22"/>
      </w:rPr>
      <w:fldChar w:fldCharType="end"/>
    </w:r>
    <w:r>
      <w:rPr>
        <w:rStyle w:val="PageNumber"/>
        <w:rFonts w:ascii="Arial" w:hAnsi="Arial" w:cs="Arial"/>
        <w:sz w:val="22"/>
        <w:szCs w:val="22"/>
      </w:rPr>
      <w:tab/>
    </w:r>
    <w:r>
      <w:rPr>
        <w:rFonts w:ascii="Arial" w:hAnsi="Arial" w:cs="Arial"/>
        <w:b/>
        <w:bCs/>
        <w:sz w:val="22"/>
        <w:szCs w:val="22"/>
      </w:rPr>
      <w:t xml:space="preserve">Version </w:t>
    </w:r>
    <w:r w:rsidR="0012302F">
      <w:rPr>
        <w:rFonts w:ascii="Arial" w:hAnsi="Arial" w:cs="Arial"/>
        <w:b/>
        <w:bCs/>
        <w:sz w:val="22"/>
        <w:szCs w:val="22"/>
      </w:rPr>
      <w:t>4</w:t>
    </w:r>
    <w:r w:rsidR="0012302F">
      <w:rPr>
        <w:rFonts w:ascii="Arial" w:hAnsi="Arial" w:cs="Arial"/>
        <w:b/>
        <w:bCs/>
        <w:sz w:val="22"/>
        <w:szCs w:val="22"/>
      </w:rPr>
      <w:tab/>
    </w:r>
    <w:r w:rsidRPr="00EB50F6">
      <w:rPr>
        <w:rStyle w:val="PageNumber"/>
        <w:sz w:val="22"/>
        <w:szCs w:val="22"/>
      </w:rPr>
      <w:tab/>
    </w:r>
    <w:r w:rsidRPr="00EB50F6">
      <w:rPr>
        <w:rStyle w:val="PageNumber"/>
        <w:sz w:val="22"/>
        <w:szCs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9A95" w14:textId="77777777" w:rsidR="00936871" w:rsidRDefault="00936871" w:rsidP="008C666E">
    <w:pPr>
      <w:pStyle w:val="Footer"/>
      <w:pBdr>
        <w:top w:val="single" w:sz="4" w:space="0" w:color="auto"/>
      </w:pBdr>
      <w:tabs>
        <w:tab w:val="clear" w:pos="4320"/>
        <w:tab w:val="center" w:pos="4686"/>
      </w:tabs>
      <w:rPr>
        <w:rFonts w:ascii="Arial" w:hAnsi="Arial" w:cs="Arial"/>
        <w:snapToGrid w:val="0"/>
        <w:sz w:val="16"/>
        <w:szCs w:val="16"/>
      </w:rPr>
    </w:pPr>
    <w:r>
      <w:rPr>
        <w:rFonts w:ascii="Arial" w:hAnsi="Arial" w:cs="Arial"/>
        <w:b/>
        <w:bCs/>
        <w:sz w:val="22"/>
        <w:szCs w:val="22"/>
      </w:rPr>
      <w:t xml:space="preserve">Updated </w:t>
    </w:r>
    <w:r w:rsidR="0012302F">
      <w:rPr>
        <w:rFonts w:ascii="Arial" w:hAnsi="Arial" w:cs="Arial"/>
        <w:b/>
        <w:bCs/>
        <w:sz w:val="22"/>
        <w:szCs w:val="22"/>
      </w:rPr>
      <w:t>03/13/2019</w:t>
    </w:r>
    <w:r w:rsidRPr="00EB50F6">
      <w:rPr>
        <w:rFonts w:ascii="Arial" w:hAnsi="Arial" w:cs="Arial"/>
        <w:b/>
        <w:bCs/>
        <w:sz w:val="22"/>
        <w:szCs w:val="22"/>
      </w:rPr>
      <w:tab/>
    </w:r>
    <w:r w:rsidRPr="00776607">
      <w:rPr>
        <w:rFonts w:ascii="Arial" w:hAnsi="Arial" w:cs="Arial"/>
        <w:b/>
        <w:bCs/>
        <w:sz w:val="22"/>
        <w:szCs w:val="22"/>
      </w:rPr>
      <w:t xml:space="preserve">Page </w:t>
    </w:r>
    <w:r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PAGE </w:instrText>
    </w:r>
    <w:r w:rsidRPr="00776607">
      <w:rPr>
        <w:rStyle w:val="PageNumber"/>
        <w:rFonts w:ascii="Arial" w:hAnsi="Arial" w:cs="Arial"/>
        <w:b/>
        <w:sz w:val="22"/>
        <w:szCs w:val="22"/>
      </w:rPr>
      <w:fldChar w:fldCharType="separate"/>
    </w:r>
    <w:r w:rsidR="00AD05EF">
      <w:rPr>
        <w:rStyle w:val="PageNumber"/>
        <w:rFonts w:ascii="Arial" w:hAnsi="Arial" w:cs="Arial"/>
        <w:b/>
        <w:noProof/>
        <w:sz w:val="22"/>
        <w:szCs w:val="22"/>
      </w:rPr>
      <w:t>3</w:t>
    </w:r>
    <w:r w:rsidRPr="00776607">
      <w:rPr>
        <w:rStyle w:val="PageNumber"/>
        <w:rFonts w:ascii="Arial" w:hAnsi="Arial" w:cs="Arial"/>
        <w:b/>
        <w:sz w:val="22"/>
        <w:szCs w:val="22"/>
      </w:rPr>
      <w:fldChar w:fldCharType="end"/>
    </w:r>
    <w:r w:rsidRPr="00776607">
      <w:rPr>
        <w:rStyle w:val="PageNumber"/>
        <w:rFonts w:ascii="Arial" w:hAnsi="Arial" w:cs="Arial"/>
        <w:b/>
        <w:sz w:val="22"/>
        <w:szCs w:val="22"/>
      </w:rPr>
      <w:t xml:space="preserve"> of </w:t>
    </w:r>
    <w:r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NUMPAGES </w:instrText>
    </w:r>
    <w:r w:rsidRPr="00776607">
      <w:rPr>
        <w:rStyle w:val="PageNumber"/>
        <w:rFonts w:ascii="Arial" w:hAnsi="Arial" w:cs="Arial"/>
        <w:b/>
        <w:sz w:val="22"/>
        <w:szCs w:val="22"/>
      </w:rPr>
      <w:fldChar w:fldCharType="separate"/>
    </w:r>
    <w:r w:rsidR="00AD05EF">
      <w:rPr>
        <w:rStyle w:val="PageNumber"/>
        <w:rFonts w:ascii="Arial" w:hAnsi="Arial" w:cs="Arial"/>
        <w:b/>
        <w:noProof/>
        <w:sz w:val="22"/>
        <w:szCs w:val="22"/>
      </w:rPr>
      <w:t>19</w:t>
    </w:r>
    <w:r w:rsidRPr="00776607">
      <w:rPr>
        <w:rStyle w:val="PageNumber"/>
        <w:rFonts w:ascii="Arial" w:hAnsi="Arial" w:cs="Arial"/>
        <w:b/>
        <w:sz w:val="22"/>
        <w:szCs w:val="22"/>
      </w:rPr>
      <w:fldChar w:fldCharType="end"/>
    </w:r>
    <w:r>
      <w:rPr>
        <w:rStyle w:val="PageNumber"/>
        <w:rFonts w:ascii="Arial" w:hAnsi="Arial" w:cs="Arial"/>
        <w:sz w:val="22"/>
        <w:szCs w:val="22"/>
      </w:rPr>
      <w:tab/>
    </w:r>
    <w:proofErr w:type="gramStart"/>
    <w:r>
      <w:rPr>
        <w:rFonts w:ascii="Arial" w:hAnsi="Arial" w:cs="Arial"/>
        <w:b/>
        <w:bCs/>
        <w:sz w:val="22"/>
        <w:szCs w:val="22"/>
      </w:rPr>
      <w:t xml:space="preserve">Version  </w:t>
    </w:r>
    <w:r w:rsidR="0012302F">
      <w:rPr>
        <w:rFonts w:ascii="Arial" w:hAnsi="Arial" w:cs="Arial"/>
        <w:b/>
        <w:bCs/>
        <w:sz w:val="22"/>
        <w:szCs w:val="22"/>
      </w:rPr>
      <w:t>4</w:t>
    </w:r>
    <w:proofErr w:type="gramEnd"/>
    <w:r>
      <w:rPr>
        <w:rStyle w:val="PageNumber"/>
        <w:sz w:val="16"/>
        <w:szCs w:val="16"/>
      </w:rPr>
      <w:tab/>
    </w:r>
    <w:r>
      <w:rPr>
        <w:rStyle w:val="PageNumber"/>
        <w:sz w:val="16"/>
        <w:szCs w:val="16"/>
      </w:rPr>
      <w:tab/>
    </w:r>
    <w:r>
      <w:rPr>
        <w:rStyle w:val="PageNumber"/>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3FC97" w14:textId="77777777" w:rsidR="005E0B69" w:rsidRDefault="005E0B69">
      <w:r>
        <w:separator/>
      </w:r>
    </w:p>
  </w:footnote>
  <w:footnote w:type="continuationSeparator" w:id="0">
    <w:p w14:paraId="77403521" w14:textId="77777777" w:rsidR="005E0B69" w:rsidRDefault="005E0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AE0CF" w14:textId="77777777" w:rsidR="00936871" w:rsidRPr="00FE7741" w:rsidRDefault="00936871" w:rsidP="00537A4C">
    <w:pPr>
      <w:pStyle w:val="Header"/>
      <w:spacing w:before="120"/>
      <w:jc w:val="center"/>
      <w:rPr>
        <w:rFonts w:ascii="Arial" w:hAnsi="Arial" w:cs="Arial"/>
        <w:b/>
        <w:bCs/>
        <w:sz w:val="32"/>
        <w:szCs w:val="32"/>
      </w:rPr>
    </w:pPr>
    <w:r w:rsidRPr="00FE7741">
      <w:rPr>
        <w:rFonts w:ascii="Arial" w:hAnsi="Arial" w:cs="Arial"/>
        <w:b/>
        <w:bCs/>
        <w:noProof/>
        <w:sz w:val="32"/>
        <w:szCs w:val="32"/>
      </w:rPr>
      <w:drawing>
        <wp:anchor distT="0" distB="0" distL="114300" distR="114300" simplePos="0" relativeHeight="251657216" behindDoc="0" locked="0" layoutInCell="1" allowOverlap="1" wp14:anchorId="06E5AD4E" wp14:editId="3436449B">
          <wp:simplePos x="0" y="0"/>
          <wp:positionH relativeFrom="column">
            <wp:posOffset>247650</wp:posOffset>
          </wp:positionH>
          <wp:positionV relativeFrom="paragraph">
            <wp:posOffset>5715</wp:posOffset>
          </wp:positionV>
          <wp:extent cx="1419225" cy="914400"/>
          <wp:effectExtent l="0" t="0" r="0" b="0"/>
          <wp:wrapNone/>
          <wp:docPr id="1" name="Picture 2"/>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tretch>
                    <a:fillRect/>
                  </a:stretch>
                </pic:blipFill>
                <pic:spPr bwMode="auto">
                  <a:xfrm>
                    <a:off x="0" y="0"/>
                    <a:ext cx="1419225" cy="914400"/>
                  </a:xfrm>
                  <a:prstGeom prst="rect">
                    <a:avLst/>
                  </a:prstGeom>
                  <a:noFill/>
                  <a:ln w="9525">
                    <a:noFill/>
                    <a:miter lim="800000"/>
                    <a:headEnd/>
                    <a:tailEnd/>
                  </a:ln>
                </pic:spPr>
              </pic:pic>
            </a:graphicData>
          </a:graphic>
        </wp:anchor>
      </w:drawing>
    </w:r>
    <w:r w:rsidR="00E971E2">
      <w:rPr>
        <w:noProof/>
        <w:sz w:val="32"/>
        <w:szCs w:val="32"/>
      </w:rPr>
      <w:object w:dxaOrig="1440" w:dyaOrig="1440" w14:anchorId="20F2B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7in;height:66.2pt;z-index:-251658240;mso-position-horizontal:center;mso-position-horizontal-relative:text;mso-position-vertical-relative:text" stroked="t" strokecolor="black [3213]" strokeweight="2pt">
          <v:imagedata r:id="rId2" o:title=""/>
          <o:lock v:ext="edit" aspectratio="f"/>
        </v:shape>
        <o:OLEObject Type="Embed" ProgID="Visio.Drawing.11" ShapeID="_x0000_s2049" DrawAspect="Content" ObjectID="_1704537185" r:id="rId3"/>
      </w:object>
    </w:r>
    <w:r>
      <w:rPr>
        <w:rFonts w:ascii="Arial" w:hAnsi="Arial" w:cs="Arial"/>
        <w:b/>
        <w:bCs/>
        <w:noProof/>
        <w:sz w:val="32"/>
        <w:szCs w:val="32"/>
      </w:rPr>
      <w:t>Creating a Budget Journal Entry</w:t>
    </w:r>
  </w:p>
  <w:p w14:paraId="211F3A65" w14:textId="77777777" w:rsidR="00936871" w:rsidRPr="00FE7741" w:rsidRDefault="00936871" w:rsidP="000F2DC2">
    <w:pPr>
      <w:jc w:val="center"/>
      <w:rPr>
        <w:rFonts w:ascii="Arial" w:hAnsi="Arial" w:cs="Arial"/>
        <w:b/>
        <w:bCs/>
        <w:sz w:val="32"/>
        <w:szCs w:val="32"/>
      </w:rPr>
    </w:pPr>
    <w:r>
      <w:rPr>
        <w:rFonts w:ascii="Arial" w:hAnsi="Arial" w:cs="Arial"/>
        <w:b/>
        <w:bCs/>
        <w:sz w:val="32"/>
        <w:szCs w:val="32"/>
      </w:rPr>
      <w:t>Training</w:t>
    </w:r>
    <w:r w:rsidRPr="00FE7741">
      <w:rPr>
        <w:rFonts w:ascii="Arial" w:hAnsi="Arial" w:cs="Arial"/>
        <w:b/>
        <w:bCs/>
        <w:sz w:val="32"/>
        <w:szCs w:val="32"/>
      </w:rPr>
      <w:t xml:space="preserve"> Guide</w:t>
    </w:r>
  </w:p>
  <w:p w14:paraId="460FFC53" w14:textId="77777777" w:rsidR="00936871" w:rsidRDefault="00936871" w:rsidP="00EF2DFF">
    <w:pPr>
      <w:spacing w:after="360"/>
      <w:jc w:val="center"/>
      <w:rPr>
        <w:rFonts w:ascii="Arial" w:hAnsi="Arial" w:cs="Arial"/>
        <w:b/>
        <w:bCs/>
        <w:sz w:val="20"/>
        <w:szCs w:val="20"/>
      </w:rPr>
    </w:pPr>
    <w:r w:rsidRPr="00FE0C26">
      <w:rPr>
        <w:rFonts w:ascii="Arial" w:hAnsi="Arial" w:cs="Arial"/>
        <w:b/>
        <w:bCs/>
        <w:sz w:val="20"/>
        <w:szCs w:val="20"/>
      </w:rPr>
      <w:t>Statewide Management, Accounting and Reporting Tool</w:t>
    </w:r>
  </w:p>
  <w:p w14:paraId="6E4FC880" w14:textId="77777777" w:rsidR="00936871" w:rsidRDefault="00936871" w:rsidP="007B45A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08F9"/>
    <w:multiLevelType w:val="multilevel"/>
    <w:tmpl w:val="7AEC27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B3657"/>
    <w:multiLevelType w:val="hybridMultilevel"/>
    <w:tmpl w:val="96E69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3"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4" w15:restartNumberingAfterBreak="0">
    <w:nsid w:val="0EA216B8"/>
    <w:multiLevelType w:val="hybridMultilevel"/>
    <w:tmpl w:val="1C2069BA"/>
    <w:lvl w:ilvl="0" w:tplc="E21E3E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857C4"/>
    <w:multiLevelType w:val="hybridMultilevel"/>
    <w:tmpl w:val="90B8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7" w15:restartNumberingAfterBreak="0">
    <w:nsid w:val="17EA1897"/>
    <w:multiLevelType w:val="hybridMultilevel"/>
    <w:tmpl w:val="56A44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12311"/>
    <w:multiLevelType w:val="hybridMultilevel"/>
    <w:tmpl w:val="FDB6F9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6675F2"/>
    <w:multiLevelType w:val="hybridMultilevel"/>
    <w:tmpl w:val="4D506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C155D4"/>
    <w:multiLevelType w:val="multilevel"/>
    <w:tmpl w:val="FF5866F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12" w15:restartNumberingAfterBreak="0">
    <w:nsid w:val="2FD419DC"/>
    <w:multiLevelType w:val="hybridMultilevel"/>
    <w:tmpl w:val="5F8A9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543A"/>
    <w:multiLevelType w:val="hybridMultilevel"/>
    <w:tmpl w:val="F1D04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35FC6"/>
    <w:multiLevelType w:val="hybridMultilevel"/>
    <w:tmpl w:val="D21C0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5A3069"/>
    <w:multiLevelType w:val="hybridMultilevel"/>
    <w:tmpl w:val="DA3A9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1DA7B79"/>
    <w:multiLevelType w:val="hybridMultilevel"/>
    <w:tmpl w:val="5860F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43271B"/>
    <w:multiLevelType w:val="hybridMultilevel"/>
    <w:tmpl w:val="2346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60095"/>
    <w:multiLevelType w:val="hybridMultilevel"/>
    <w:tmpl w:val="ECBED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9E59F0"/>
    <w:multiLevelType w:val="hybridMultilevel"/>
    <w:tmpl w:val="27BEF4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B236BD"/>
    <w:multiLevelType w:val="hybridMultilevel"/>
    <w:tmpl w:val="00344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3572B3"/>
    <w:multiLevelType w:val="hybridMultilevel"/>
    <w:tmpl w:val="2BD6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598350B8"/>
    <w:multiLevelType w:val="hybridMultilevel"/>
    <w:tmpl w:val="2C6CB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47312E"/>
    <w:multiLevelType w:val="multilevel"/>
    <w:tmpl w:val="E7E269B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BB0605"/>
    <w:multiLevelType w:val="hybridMultilevel"/>
    <w:tmpl w:val="49BE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3E2669"/>
    <w:multiLevelType w:val="hybridMultilevel"/>
    <w:tmpl w:val="9C68B7A8"/>
    <w:lvl w:ilvl="0" w:tplc="04090001">
      <w:start w:val="1"/>
      <w:numFmt w:val="bullet"/>
      <w:lvlText w:val=""/>
      <w:lvlJc w:val="left"/>
      <w:pPr>
        <w:tabs>
          <w:tab w:val="num" w:pos="720"/>
        </w:tabs>
        <w:ind w:left="720" w:hanging="360"/>
      </w:pPr>
      <w:rPr>
        <w:rFonts w:ascii="Symbol" w:hAnsi="Symbol" w:hint="default"/>
      </w:rPr>
    </w:lvl>
    <w:lvl w:ilvl="1" w:tplc="1822169C" w:tentative="1">
      <w:start w:val="1"/>
      <w:numFmt w:val="bullet"/>
      <w:lvlText w:val="•"/>
      <w:lvlJc w:val="left"/>
      <w:pPr>
        <w:tabs>
          <w:tab w:val="num" w:pos="1440"/>
        </w:tabs>
        <w:ind w:left="1440" w:hanging="360"/>
      </w:pPr>
      <w:rPr>
        <w:rFonts w:ascii="Times New Roman" w:hAnsi="Times New Roman" w:hint="default"/>
      </w:rPr>
    </w:lvl>
    <w:lvl w:ilvl="2" w:tplc="9CE6A248" w:tentative="1">
      <w:start w:val="1"/>
      <w:numFmt w:val="bullet"/>
      <w:lvlText w:val="•"/>
      <w:lvlJc w:val="left"/>
      <w:pPr>
        <w:tabs>
          <w:tab w:val="num" w:pos="2160"/>
        </w:tabs>
        <w:ind w:left="2160" w:hanging="360"/>
      </w:pPr>
      <w:rPr>
        <w:rFonts w:ascii="Times New Roman" w:hAnsi="Times New Roman" w:hint="default"/>
      </w:rPr>
    </w:lvl>
    <w:lvl w:ilvl="3" w:tplc="22AC909C" w:tentative="1">
      <w:start w:val="1"/>
      <w:numFmt w:val="bullet"/>
      <w:lvlText w:val="•"/>
      <w:lvlJc w:val="left"/>
      <w:pPr>
        <w:tabs>
          <w:tab w:val="num" w:pos="2880"/>
        </w:tabs>
        <w:ind w:left="2880" w:hanging="360"/>
      </w:pPr>
      <w:rPr>
        <w:rFonts w:ascii="Times New Roman" w:hAnsi="Times New Roman" w:hint="default"/>
      </w:rPr>
    </w:lvl>
    <w:lvl w:ilvl="4" w:tplc="24AE8D7C" w:tentative="1">
      <w:start w:val="1"/>
      <w:numFmt w:val="bullet"/>
      <w:lvlText w:val="•"/>
      <w:lvlJc w:val="left"/>
      <w:pPr>
        <w:tabs>
          <w:tab w:val="num" w:pos="3600"/>
        </w:tabs>
        <w:ind w:left="3600" w:hanging="360"/>
      </w:pPr>
      <w:rPr>
        <w:rFonts w:ascii="Times New Roman" w:hAnsi="Times New Roman" w:hint="default"/>
      </w:rPr>
    </w:lvl>
    <w:lvl w:ilvl="5" w:tplc="6372976E" w:tentative="1">
      <w:start w:val="1"/>
      <w:numFmt w:val="bullet"/>
      <w:lvlText w:val="•"/>
      <w:lvlJc w:val="left"/>
      <w:pPr>
        <w:tabs>
          <w:tab w:val="num" w:pos="4320"/>
        </w:tabs>
        <w:ind w:left="4320" w:hanging="360"/>
      </w:pPr>
      <w:rPr>
        <w:rFonts w:ascii="Times New Roman" w:hAnsi="Times New Roman" w:hint="default"/>
      </w:rPr>
    </w:lvl>
    <w:lvl w:ilvl="6" w:tplc="EDDA6ADE" w:tentative="1">
      <w:start w:val="1"/>
      <w:numFmt w:val="bullet"/>
      <w:lvlText w:val="•"/>
      <w:lvlJc w:val="left"/>
      <w:pPr>
        <w:tabs>
          <w:tab w:val="num" w:pos="5040"/>
        </w:tabs>
        <w:ind w:left="5040" w:hanging="360"/>
      </w:pPr>
      <w:rPr>
        <w:rFonts w:ascii="Times New Roman" w:hAnsi="Times New Roman" w:hint="default"/>
      </w:rPr>
    </w:lvl>
    <w:lvl w:ilvl="7" w:tplc="345406AA" w:tentative="1">
      <w:start w:val="1"/>
      <w:numFmt w:val="bullet"/>
      <w:lvlText w:val="•"/>
      <w:lvlJc w:val="left"/>
      <w:pPr>
        <w:tabs>
          <w:tab w:val="num" w:pos="5760"/>
        </w:tabs>
        <w:ind w:left="5760" w:hanging="360"/>
      </w:pPr>
      <w:rPr>
        <w:rFonts w:ascii="Times New Roman" w:hAnsi="Times New Roman" w:hint="default"/>
      </w:rPr>
    </w:lvl>
    <w:lvl w:ilvl="8" w:tplc="001CA9D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FA849B2"/>
    <w:multiLevelType w:val="hybridMultilevel"/>
    <w:tmpl w:val="5DD07B0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2C6D59"/>
    <w:multiLevelType w:val="hybridMultilevel"/>
    <w:tmpl w:val="8D6AC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9B1EED"/>
    <w:multiLevelType w:val="hybridMultilevel"/>
    <w:tmpl w:val="2C425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1"/>
  </w:num>
  <w:num w:numId="4">
    <w:abstractNumId w:val="3"/>
  </w:num>
  <w:num w:numId="5">
    <w:abstractNumId w:val="23"/>
  </w:num>
  <w:num w:numId="6">
    <w:abstractNumId w:val="15"/>
  </w:num>
  <w:num w:numId="7">
    <w:abstractNumId w:val="16"/>
  </w:num>
  <w:num w:numId="8">
    <w:abstractNumId w:val="20"/>
  </w:num>
  <w:num w:numId="9">
    <w:abstractNumId w:val="17"/>
  </w:num>
  <w:num w:numId="10">
    <w:abstractNumId w:val="1"/>
  </w:num>
  <w:num w:numId="11">
    <w:abstractNumId w:val="27"/>
  </w:num>
  <w:num w:numId="12">
    <w:abstractNumId w:val="10"/>
  </w:num>
  <w:num w:numId="13">
    <w:abstractNumId w:val="18"/>
  </w:num>
  <w:num w:numId="14">
    <w:abstractNumId w:val="29"/>
  </w:num>
  <w:num w:numId="15">
    <w:abstractNumId w:val="14"/>
  </w:num>
  <w:num w:numId="16">
    <w:abstractNumId w:val="5"/>
  </w:num>
  <w:num w:numId="17">
    <w:abstractNumId w:val="22"/>
  </w:num>
  <w:num w:numId="18">
    <w:abstractNumId w:val="30"/>
  </w:num>
  <w:num w:numId="19">
    <w:abstractNumId w:val="12"/>
  </w:num>
  <w:num w:numId="20">
    <w:abstractNumId w:val="9"/>
  </w:num>
  <w:num w:numId="21">
    <w:abstractNumId w:val="0"/>
  </w:num>
  <w:num w:numId="22">
    <w:abstractNumId w:val="25"/>
  </w:num>
  <w:num w:numId="23">
    <w:abstractNumId w:val="13"/>
  </w:num>
  <w:num w:numId="24">
    <w:abstractNumId w:val="8"/>
  </w:num>
  <w:num w:numId="25">
    <w:abstractNumId w:val="28"/>
  </w:num>
  <w:num w:numId="26">
    <w:abstractNumId w:val="21"/>
  </w:num>
  <w:num w:numId="27">
    <w:abstractNumId w:val="4"/>
  </w:num>
  <w:num w:numId="28">
    <w:abstractNumId w:val="7"/>
  </w:num>
  <w:num w:numId="29">
    <w:abstractNumId w:val="26"/>
  </w:num>
  <w:num w:numId="30">
    <w:abstractNumId w:val="24"/>
  </w:num>
  <w:num w:numId="31">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5F9"/>
    <w:rsid w:val="00000439"/>
    <w:rsid w:val="000019AE"/>
    <w:rsid w:val="00002841"/>
    <w:rsid w:val="00003931"/>
    <w:rsid w:val="00003D7B"/>
    <w:rsid w:val="000047E0"/>
    <w:rsid w:val="00005D9A"/>
    <w:rsid w:val="0000642F"/>
    <w:rsid w:val="00006C05"/>
    <w:rsid w:val="00006FF4"/>
    <w:rsid w:val="0000770F"/>
    <w:rsid w:val="00010A8B"/>
    <w:rsid w:val="00010DE4"/>
    <w:rsid w:val="00011895"/>
    <w:rsid w:val="00011F7C"/>
    <w:rsid w:val="00013F2D"/>
    <w:rsid w:val="00014657"/>
    <w:rsid w:val="0001578C"/>
    <w:rsid w:val="00020812"/>
    <w:rsid w:val="00021324"/>
    <w:rsid w:val="00021D40"/>
    <w:rsid w:val="00023814"/>
    <w:rsid w:val="00024C29"/>
    <w:rsid w:val="00024D85"/>
    <w:rsid w:val="00025C0C"/>
    <w:rsid w:val="00025C29"/>
    <w:rsid w:val="00025EF4"/>
    <w:rsid w:val="0002638B"/>
    <w:rsid w:val="00026D5C"/>
    <w:rsid w:val="00030109"/>
    <w:rsid w:val="000321DC"/>
    <w:rsid w:val="000328FC"/>
    <w:rsid w:val="00032FE6"/>
    <w:rsid w:val="0003676E"/>
    <w:rsid w:val="00040D41"/>
    <w:rsid w:val="000423AA"/>
    <w:rsid w:val="00043784"/>
    <w:rsid w:val="00043A96"/>
    <w:rsid w:val="00044730"/>
    <w:rsid w:val="000449DC"/>
    <w:rsid w:val="00044E87"/>
    <w:rsid w:val="0004582D"/>
    <w:rsid w:val="000460B6"/>
    <w:rsid w:val="00046AD5"/>
    <w:rsid w:val="00046DB0"/>
    <w:rsid w:val="00052BAD"/>
    <w:rsid w:val="0005344B"/>
    <w:rsid w:val="0005435F"/>
    <w:rsid w:val="00055BE9"/>
    <w:rsid w:val="00060304"/>
    <w:rsid w:val="000604E6"/>
    <w:rsid w:val="00060500"/>
    <w:rsid w:val="0006213F"/>
    <w:rsid w:val="00062CDA"/>
    <w:rsid w:val="00062EE7"/>
    <w:rsid w:val="00063018"/>
    <w:rsid w:val="000636DB"/>
    <w:rsid w:val="00066874"/>
    <w:rsid w:val="00070493"/>
    <w:rsid w:val="00070FC4"/>
    <w:rsid w:val="00071501"/>
    <w:rsid w:val="0007200E"/>
    <w:rsid w:val="00073B58"/>
    <w:rsid w:val="00074709"/>
    <w:rsid w:val="00081352"/>
    <w:rsid w:val="000821B2"/>
    <w:rsid w:val="00082F0C"/>
    <w:rsid w:val="00083B15"/>
    <w:rsid w:val="00084A70"/>
    <w:rsid w:val="000851C6"/>
    <w:rsid w:val="00086C5F"/>
    <w:rsid w:val="00086C63"/>
    <w:rsid w:val="00087A9D"/>
    <w:rsid w:val="00092966"/>
    <w:rsid w:val="00092FEF"/>
    <w:rsid w:val="000933AF"/>
    <w:rsid w:val="00094FA0"/>
    <w:rsid w:val="00096C51"/>
    <w:rsid w:val="00097E98"/>
    <w:rsid w:val="000A13B4"/>
    <w:rsid w:val="000A1F66"/>
    <w:rsid w:val="000A4C55"/>
    <w:rsid w:val="000A521E"/>
    <w:rsid w:val="000A584E"/>
    <w:rsid w:val="000A7C7B"/>
    <w:rsid w:val="000B05B0"/>
    <w:rsid w:val="000B0E06"/>
    <w:rsid w:val="000B18E5"/>
    <w:rsid w:val="000B30B8"/>
    <w:rsid w:val="000B36D9"/>
    <w:rsid w:val="000B3ED8"/>
    <w:rsid w:val="000B5187"/>
    <w:rsid w:val="000C1E53"/>
    <w:rsid w:val="000C29E8"/>
    <w:rsid w:val="000C3EAF"/>
    <w:rsid w:val="000C4528"/>
    <w:rsid w:val="000C697F"/>
    <w:rsid w:val="000C74FB"/>
    <w:rsid w:val="000C7F11"/>
    <w:rsid w:val="000D0A48"/>
    <w:rsid w:val="000D2600"/>
    <w:rsid w:val="000D316C"/>
    <w:rsid w:val="000D49AE"/>
    <w:rsid w:val="000D4FAC"/>
    <w:rsid w:val="000D5D11"/>
    <w:rsid w:val="000E07FE"/>
    <w:rsid w:val="000E0964"/>
    <w:rsid w:val="000E226B"/>
    <w:rsid w:val="000E27BB"/>
    <w:rsid w:val="000E4D0A"/>
    <w:rsid w:val="000E5B67"/>
    <w:rsid w:val="000E677C"/>
    <w:rsid w:val="000E72C8"/>
    <w:rsid w:val="000E79E2"/>
    <w:rsid w:val="000F0996"/>
    <w:rsid w:val="000F0AEA"/>
    <w:rsid w:val="000F1A36"/>
    <w:rsid w:val="000F2A76"/>
    <w:rsid w:val="000F2DC2"/>
    <w:rsid w:val="000F396F"/>
    <w:rsid w:val="000F3F17"/>
    <w:rsid w:val="000F5403"/>
    <w:rsid w:val="000F7942"/>
    <w:rsid w:val="00100246"/>
    <w:rsid w:val="001017F3"/>
    <w:rsid w:val="00102D5F"/>
    <w:rsid w:val="0010498E"/>
    <w:rsid w:val="00106BB1"/>
    <w:rsid w:val="001102CC"/>
    <w:rsid w:val="0011341B"/>
    <w:rsid w:val="001140D0"/>
    <w:rsid w:val="001145CF"/>
    <w:rsid w:val="001161FD"/>
    <w:rsid w:val="001208A8"/>
    <w:rsid w:val="001209C3"/>
    <w:rsid w:val="00122A6C"/>
    <w:rsid w:val="0012302F"/>
    <w:rsid w:val="00126714"/>
    <w:rsid w:val="00126AA0"/>
    <w:rsid w:val="00130DBF"/>
    <w:rsid w:val="001325AF"/>
    <w:rsid w:val="001333C4"/>
    <w:rsid w:val="00133BF4"/>
    <w:rsid w:val="00133DF7"/>
    <w:rsid w:val="001347EB"/>
    <w:rsid w:val="001421DA"/>
    <w:rsid w:val="001429D9"/>
    <w:rsid w:val="00143E2B"/>
    <w:rsid w:val="001441F6"/>
    <w:rsid w:val="001458FA"/>
    <w:rsid w:val="00146D68"/>
    <w:rsid w:val="00150EC4"/>
    <w:rsid w:val="00151ADF"/>
    <w:rsid w:val="0015355C"/>
    <w:rsid w:val="00155743"/>
    <w:rsid w:val="0015612E"/>
    <w:rsid w:val="00156997"/>
    <w:rsid w:val="00163CD0"/>
    <w:rsid w:val="00164E90"/>
    <w:rsid w:val="00166E67"/>
    <w:rsid w:val="00167F7A"/>
    <w:rsid w:val="001705CF"/>
    <w:rsid w:val="0017185A"/>
    <w:rsid w:val="001746D3"/>
    <w:rsid w:val="001767A4"/>
    <w:rsid w:val="001768B3"/>
    <w:rsid w:val="00176FBE"/>
    <w:rsid w:val="001774A3"/>
    <w:rsid w:val="00182122"/>
    <w:rsid w:val="001842B7"/>
    <w:rsid w:val="00184B53"/>
    <w:rsid w:val="00185C33"/>
    <w:rsid w:val="001867EA"/>
    <w:rsid w:val="00186ABF"/>
    <w:rsid w:val="00192590"/>
    <w:rsid w:val="00193967"/>
    <w:rsid w:val="00196BB5"/>
    <w:rsid w:val="001979C7"/>
    <w:rsid w:val="001A22C4"/>
    <w:rsid w:val="001A2FB4"/>
    <w:rsid w:val="001A30FC"/>
    <w:rsid w:val="001A3144"/>
    <w:rsid w:val="001A3488"/>
    <w:rsid w:val="001A3F41"/>
    <w:rsid w:val="001A4C7D"/>
    <w:rsid w:val="001A61DC"/>
    <w:rsid w:val="001A621F"/>
    <w:rsid w:val="001A7314"/>
    <w:rsid w:val="001A75A4"/>
    <w:rsid w:val="001B01C8"/>
    <w:rsid w:val="001B02D8"/>
    <w:rsid w:val="001B0715"/>
    <w:rsid w:val="001B34B3"/>
    <w:rsid w:val="001B4D4B"/>
    <w:rsid w:val="001B7EC4"/>
    <w:rsid w:val="001C01D6"/>
    <w:rsid w:val="001C2BF7"/>
    <w:rsid w:val="001C47C5"/>
    <w:rsid w:val="001C578A"/>
    <w:rsid w:val="001C5A93"/>
    <w:rsid w:val="001C614F"/>
    <w:rsid w:val="001C69CA"/>
    <w:rsid w:val="001D166E"/>
    <w:rsid w:val="001D178A"/>
    <w:rsid w:val="001D295E"/>
    <w:rsid w:val="001D49B1"/>
    <w:rsid w:val="001D50B4"/>
    <w:rsid w:val="001D5240"/>
    <w:rsid w:val="001D5700"/>
    <w:rsid w:val="001D5F4F"/>
    <w:rsid w:val="001D62DF"/>
    <w:rsid w:val="001E2121"/>
    <w:rsid w:val="001E2E59"/>
    <w:rsid w:val="001E51B7"/>
    <w:rsid w:val="001E64F4"/>
    <w:rsid w:val="001E6AFE"/>
    <w:rsid w:val="001E75A3"/>
    <w:rsid w:val="001F017B"/>
    <w:rsid w:val="001F0B0A"/>
    <w:rsid w:val="001F0D0E"/>
    <w:rsid w:val="001F1D21"/>
    <w:rsid w:val="001F1D65"/>
    <w:rsid w:val="001F24C1"/>
    <w:rsid w:val="001F3CCE"/>
    <w:rsid w:val="001F411C"/>
    <w:rsid w:val="001F4543"/>
    <w:rsid w:val="001F5873"/>
    <w:rsid w:val="001F7654"/>
    <w:rsid w:val="00201A19"/>
    <w:rsid w:val="00201D43"/>
    <w:rsid w:val="002031C8"/>
    <w:rsid w:val="002042A8"/>
    <w:rsid w:val="0020556A"/>
    <w:rsid w:val="0020667F"/>
    <w:rsid w:val="002078EA"/>
    <w:rsid w:val="002100D1"/>
    <w:rsid w:val="002102D4"/>
    <w:rsid w:val="00210684"/>
    <w:rsid w:val="00211084"/>
    <w:rsid w:val="00212221"/>
    <w:rsid w:val="00212EA6"/>
    <w:rsid w:val="00214E39"/>
    <w:rsid w:val="00215DEF"/>
    <w:rsid w:val="00217ED5"/>
    <w:rsid w:val="002208DD"/>
    <w:rsid w:val="002221E8"/>
    <w:rsid w:val="0022222C"/>
    <w:rsid w:val="00222345"/>
    <w:rsid w:val="0022295F"/>
    <w:rsid w:val="0022514A"/>
    <w:rsid w:val="002251CE"/>
    <w:rsid w:val="002254C7"/>
    <w:rsid w:val="002305A1"/>
    <w:rsid w:val="00234673"/>
    <w:rsid w:val="00236289"/>
    <w:rsid w:val="00237C4A"/>
    <w:rsid w:val="00237DC6"/>
    <w:rsid w:val="00237E60"/>
    <w:rsid w:val="002406C7"/>
    <w:rsid w:val="00240DD7"/>
    <w:rsid w:val="00241E85"/>
    <w:rsid w:val="0024339F"/>
    <w:rsid w:val="00243B15"/>
    <w:rsid w:val="002447E7"/>
    <w:rsid w:val="0024568B"/>
    <w:rsid w:val="00246753"/>
    <w:rsid w:val="00246ADC"/>
    <w:rsid w:val="00246D6B"/>
    <w:rsid w:val="0025041B"/>
    <w:rsid w:val="002516D0"/>
    <w:rsid w:val="0025209E"/>
    <w:rsid w:val="00253E9D"/>
    <w:rsid w:val="0025475F"/>
    <w:rsid w:val="00255C0A"/>
    <w:rsid w:val="00263209"/>
    <w:rsid w:val="002632EA"/>
    <w:rsid w:val="00265B02"/>
    <w:rsid w:val="00267AF8"/>
    <w:rsid w:val="00270BEC"/>
    <w:rsid w:val="00271EF0"/>
    <w:rsid w:val="00271F32"/>
    <w:rsid w:val="0027474A"/>
    <w:rsid w:val="002749A3"/>
    <w:rsid w:val="00276EA0"/>
    <w:rsid w:val="0027735C"/>
    <w:rsid w:val="002773F3"/>
    <w:rsid w:val="00281FD7"/>
    <w:rsid w:val="00282AA0"/>
    <w:rsid w:val="00282F27"/>
    <w:rsid w:val="0028373E"/>
    <w:rsid w:val="00283D08"/>
    <w:rsid w:val="00286788"/>
    <w:rsid w:val="00286CFC"/>
    <w:rsid w:val="002939F8"/>
    <w:rsid w:val="00294C20"/>
    <w:rsid w:val="002A1C29"/>
    <w:rsid w:val="002A2136"/>
    <w:rsid w:val="002A31FD"/>
    <w:rsid w:val="002A3EF0"/>
    <w:rsid w:val="002A59A6"/>
    <w:rsid w:val="002A6FA4"/>
    <w:rsid w:val="002B05F9"/>
    <w:rsid w:val="002B0B2C"/>
    <w:rsid w:val="002B0FF0"/>
    <w:rsid w:val="002B5155"/>
    <w:rsid w:val="002C11C1"/>
    <w:rsid w:val="002C169E"/>
    <w:rsid w:val="002C3BB5"/>
    <w:rsid w:val="002C415D"/>
    <w:rsid w:val="002C6073"/>
    <w:rsid w:val="002C7F51"/>
    <w:rsid w:val="002D0D98"/>
    <w:rsid w:val="002D307B"/>
    <w:rsid w:val="002D4310"/>
    <w:rsid w:val="002D5FD1"/>
    <w:rsid w:val="002D6A0E"/>
    <w:rsid w:val="002D70EA"/>
    <w:rsid w:val="002E0339"/>
    <w:rsid w:val="002E2652"/>
    <w:rsid w:val="002E2A85"/>
    <w:rsid w:val="002E5504"/>
    <w:rsid w:val="002E5CD1"/>
    <w:rsid w:val="002E5E16"/>
    <w:rsid w:val="002E5F22"/>
    <w:rsid w:val="002E794A"/>
    <w:rsid w:val="002E79A4"/>
    <w:rsid w:val="002F1788"/>
    <w:rsid w:val="002F2A2C"/>
    <w:rsid w:val="002F4DE3"/>
    <w:rsid w:val="002F5324"/>
    <w:rsid w:val="002F690B"/>
    <w:rsid w:val="002F73CE"/>
    <w:rsid w:val="00300B0F"/>
    <w:rsid w:val="003011AD"/>
    <w:rsid w:val="00301A31"/>
    <w:rsid w:val="00302C24"/>
    <w:rsid w:val="00304D17"/>
    <w:rsid w:val="00305762"/>
    <w:rsid w:val="00306E7A"/>
    <w:rsid w:val="00310D35"/>
    <w:rsid w:val="00313C4E"/>
    <w:rsid w:val="00313E9E"/>
    <w:rsid w:val="00314452"/>
    <w:rsid w:val="00317BB6"/>
    <w:rsid w:val="0032034D"/>
    <w:rsid w:val="00320A75"/>
    <w:rsid w:val="00322AA7"/>
    <w:rsid w:val="00323FB1"/>
    <w:rsid w:val="00324F85"/>
    <w:rsid w:val="003256FB"/>
    <w:rsid w:val="00326534"/>
    <w:rsid w:val="00327218"/>
    <w:rsid w:val="00330978"/>
    <w:rsid w:val="0033260F"/>
    <w:rsid w:val="00334468"/>
    <w:rsid w:val="0033468A"/>
    <w:rsid w:val="00336D70"/>
    <w:rsid w:val="00337C9E"/>
    <w:rsid w:val="00337DFF"/>
    <w:rsid w:val="003403A7"/>
    <w:rsid w:val="00341291"/>
    <w:rsid w:val="003413A1"/>
    <w:rsid w:val="003435A6"/>
    <w:rsid w:val="00344C49"/>
    <w:rsid w:val="00345B73"/>
    <w:rsid w:val="00346436"/>
    <w:rsid w:val="0034749E"/>
    <w:rsid w:val="00350CA9"/>
    <w:rsid w:val="00351DBA"/>
    <w:rsid w:val="00352ACB"/>
    <w:rsid w:val="00354339"/>
    <w:rsid w:val="00357C61"/>
    <w:rsid w:val="0036077D"/>
    <w:rsid w:val="00360E5D"/>
    <w:rsid w:val="0036161F"/>
    <w:rsid w:val="0036215D"/>
    <w:rsid w:val="0036238E"/>
    <w:rsid w:val="003634E6"/>
    <w:rsid w:val="003635D2"/>
    <w:rsid w:val="003636E3"/>
    <w:rsid w:val="00363C9C"/>
    <w:rsid w:val="00364388"/>
    <w:rsid w:val="00364C2E"/>
    <w:rsid w:val="00372A50"/>
    <w:rsid w:val="003748AE"/>
    <w:rsid w:val="00375418"/>
    <w:rsid w:val="003757B6"/>
    <w:rsid w:val="00380FE2"/>
    <w:rsid w:val="003826CB"/>
    <w:rsid w:val="00384B05"/>
    <w:rsid w:val="00386E09"/>
    <w:rsid w:val="00390AE0"/>
    <w:rsid w:val="003919A9"/>
    <w:rsid w:val="003934E6"/>
    <w:rsid w:val="00393CC0"/>
    <w:rsid w:val="00394F3B"/>
    <w:rsid w:val="00394F78"/>
    <w:rsid w:val="00395B69"/>
    <w:rsid w:val="00395CDE"/>
    <w:rsid w:val="00396A8B"/>
    <w:rsid w:val="003A0AAE"/>
    <w:rsid w:val="003A2CFD"/>
    <w:rsid w:val="003A2DC8"/>
    <w:rsid w:val="003A58AA"/>
    <w:rsid w:val="003A6045"/>
    <w:rsid w:val="003A68E6"/>
    <w:rsid w:val="003A69A5"/>
    <w:rsid w:val="003A7AFD"/>
    <w:rsid w:val="003B0210"/>
    <w:rsid w:val="003B1674"/>
    <w:rsid w:val="003B20F6"/>
    <w:rsid w:val="003B2C42"/>
    <w:rsid w:val="003B37DF"/>
    <w:rsid w:val="003B43E5"/>
    <w:rsid w:val="003B6B49"/>
    <w:rsid w:val="003B6CBA"/>
    <w:rsid w:val="003B71D5"/>
    <w:rsid w:val="003B7CEF"/>
    <w:rsid w:val="003C0404"/>
    <w:rsid w:val="003C072F"/>
    <w:rsid w:val="003C2464"/>
    <w:rsid w:val="003C272E"/>
    <w:rsid w:val="003C33CB"/>
    <w:rsid w:val="003C3FB0"/>
    <w:rsid w:val="003C3FB6"/>
    <w:rsid w:val="003C4B48"/>
    <w:rsid w:val="003D15CE"/>
    <w:rsid w:val="003D29B5"/>
    <w:rsid w:val="003D46DB"/>
    <w:rsid w:val="003D5598"/>
    <w:rsid w:val="003D72E0"/>
    <w:rsid w:val="003E1B7F"/>
    <w:rsid w:val="003E21E0"/>
    <w:rsid w:val="003E2B06"/>
    <w:rsid w:val="003E4C4D"/>
    <w:rsid w:val="003E4CB0"/>
    <w:rsid w:val="003E4D12"/>
    <w:rsid w:val="003E4E1A"/>
    <w:rsid w:val="003E526C"/>
    <w:rsid w:val="003E66CD"/>
    <w:rsid w:val="003E691E"/>
    <w:rsid w:val="003F04D0"/>
    <w:rsid w:val="003F0CBA"/>
    <w:rsid w:val="003F0D7E"/>
    <w:rsid w:val="003F1073"/>
    <w:rsid w:val="003F19D8"/>
    <w:rsid w:val="003F1AF3"/>
    <w:rsid w:val="003F7171"/>
    <w:rsid w:val="003F7FD8"/>
    <w:rsid w:val="0040045F"/>
    <w:rsid w:val="00400913"/>
    <w:rsid w:val="00400BF1"/>
    <w:rsid w:val="004030D3"/>
    <w:rsid w:val="004034E8"/>
    <w:rsid w:val="00404FF4"/>
    <w:rsid w:val="00406E38"/>
    <w:rsid w:val="0040701D"/>
    <w:rsid w:val="00411DCD"/>
    <w:rsid w:val="004124EF"/>
    <w:rsid w:val="004136F5"/>
    <w:rsid w:val="00413724"/>
    <w:rsid w:val="00415604"/>
    <w:rsid w:val="00416DE4"/>
    <w:rsid w:val="00417291"/>
    <w:rsid w:val="004173F6"/>
    <w:rsid w:val="004179A1"/>
    <w:rsid w:val="00420509"/>
    <w:rsid w:val="0042126A"/>
    <w:rsid w:val="00421E38"/>
    <w:rsid w:val="004239AA"/>
    <w:rsid w:val="00424994"/>
    <w:rsid w:val="004260D5"/>
    <w:rsid w:val="00426B6F"/>
    <w:rsid w:val="00426F07"/>
    <w:rsid w:val="0043051D"/>
    <w:rsid w:val="004328D5"/>
    <w:rsid w:val="004337E4"/>
    <w:rsid w:val="0043463D"/>
    <w:rsid w:val="00434908"/>
    <w:rsid w:val="00437887"/>
    <w:rsid w:val="00442BDE"/>
    <w:rsid w:val="00444714"/>
    <w:rsid w:val="0044499E"/>
    <w:rsid w:val="00445D06"/>
    <w:rsid w:val="004468C0"/>
    <w:rsid w:val="00446FB4"/>
    <w:rsid w:val="0045067C"/>
    <w:rsid w:val="00450DD9"/>
    <w:rsid w:val="00453B5A"/>
    <w:rsid w:val="00453BC2"/>
    <w:rsid w:val="00453D2B"/>
    <w:rsid w:val="00456055"/>
    <w:rsid w:val="0045645A"/>
    <w:rsid w:val="00456BDF"/>
    <w:rsid w:val="00460640"/>
    <w:rsid w:val="004618F7"/>
    <w:rsid w:val="00461F38"/>
    <w:rsid w:val="00462F03"/>
    <w:rsid w:val="0046382B"/>
    <w:rsid w:val="004648C7"/>
    <w:rsid w:val="00464B6A"/>
    <w:rsid w:val="00466955"/>
    <w:rsid w:val="004670D8"/>
    <w:rsid w:val="00470707"/>
    <w:rsid w:val="004717EF"/>
    <w:rsid w:val="00472A02"/>
    <w:rsid w:val="00473C51"/>
    <w:rsid w:val="0047418C"/>
    <w:rsid w:val="00475B39"/>
    <w:rsid w:val="00475FD7"/>
    <w:rsid w:val="00476815"/>
    <w:rsid w:val="00476CC5"/>
    <w:rsid w:val="00482106"/>
    <w:rsid w:val="0048226C"/>
    <w:rsid w:val="00482D04"/>
    <w:rsid w:val="00484DC7"/>
    <w:rsid w:val="004850C5"/>
    <w:rsid w:val="00485B72"/>
    <w:rsid w:val="00486EF8"/>
    <w:rsid w:val="00490DBA"/>
    <w:rsid w:val="00491E38"/>
    <w:rsid w:val="00493CFE"/>
    <w:rsid w:val="004941CE"/>
    <w:rsid w:val="00495E3D"/>
    <w:rsid w:val="00496227"/>
    <w:rsid w:val="0049654B"/>
    <w:rsid w:val="00496B72"/>
    <w:rsid w:val="00496F52"/>
    <w:rsid w:val="00497132"/>
    <w:rsid w:val="00497608"/>
    <w:rsid w:val="004A00AA"/>
    <w:rsid w:val="004A127D"/>
    <w:rsid w:val="004A23D5"/>
    <w:rsid w:val="004A2C65"/>
    <w:rsid w:val="004A4675"/>
    <w:rsid w:val="004A5C08"/>
    <w:rsid w:val="004A6DBE"/>
    <w:rsid w:val="004B0FFE"/>
    <w:rsid w:val="004B147E"/>
    <w:rsid w:val="004B548A"/>
    <w:rsid w:val="004C023E"/>
    <w:rsid w:val="004C1178"/>
    <w:rsid w:val="004C3472"/>
    <w:rsid w:val="004C386E"/>
    <w:rsid w:val="004C3CA7"/>
    <w:rsid w:val="004C3CD3"/>
    <w:rsid w:val="004C447E"/>
    <w:rsid w:val="004C45A2"/>
    <w:rsid w:val="004C6F88"/>
    <w:rsid w:val="004C7207"/>
    <w:rsid w:val="004D1DE1"/>
    <w:rsid w:val="004D4593"/>
    <w:rsid w:val="004D59B7"/>
    <w:rsid w:val="004D6115"/>
    <w:rsid w:val="004E1066"/>
    <w:rsid w:val="004E134E"/>
    <w:rsid w:val="004E3EA0"/>
    <w:rsid w:val="004E4227"/>
    <w:rsid w:val="004E680C"/>
    <w:rsid w:val="004E7898"/>
    <w:rsid w:val="004E7B03"/>
    <w:rsid w:val="004F2099"/>
    <w:rsid w:val="004F2CD6"/>
    <w:rsid w:val="004F2EA9"/>
    <w:rsid w:val="004F3C77"/>
    <w:rsid w:val="004F416C"/>
    <w:rsid w:val="004F72E5"/>
    <w:rsid w:val="00501395"/>
    <w:rsid w:val="0050275C"/>
    <w:rsid w:val="00503123"/>
    <w:rsid w:val="00504982"/>
    <w:rsid w:val="00504CD2"/>
    <w:rsid w:val="00507805"/>
    <w:rsid w:val="00512791"/>
    <w:rsid w:val="005134CB"/>
    <w:rsid w:val="00513E9F"/>
    <w:rsid w:val="005143D5"/>
    <w:rsid w:val="00514D8F"/>
    <w:rsid w:val="00515D68"/>
    <w:rsid w:val="00523084"/>
    <w:rsid w:val="00526C09"/>
    <w:rsid w:val="00530539"/>
    <w:rsid w:val="0053098C"/>
    <w:rsid w:val="00532E2C"/>
    <w:rsid w:val="005337B8"/>
    <w:rsid w:val="00533957"/>
    <w:rsid w:val="00537447"/>
    <w:rsid w:val="00537A4C"/>
    <w:rsid w:val="00543935"/>
    <w:rsid w:val="00544377"/>
    <w:rsid w:val="00544FDF"/>
    <w:rsid w:val="00546085"/>
    <w:rsid w:val="0054693F"/>
    <w:rsid w:val="005502D8"/>
    <w:rsid w:val="005510AB"/>
    <w:rsid w:val="005516FD"/>
    <w:rsid w:val="00554E90"/>
    <w:rsid w:val="00556679"/>
    <w:rsid w:val="00561143"/>
    <w:rsid w:val="00565911"/>
    <w:rsid w:val="00565FB4"/>
    <w:rsid w:val="0056697A"/>
    <w:rsid w:val="00567CF5"/>
    <w:rsid w:val="005713DA"/>
    <w:rsid w:val="005729C2"/>
    <w:rsid w:val="00575DD5"/>
    <w:rsid w:val="0058010C"/>
    <w:rsid w:val="0058072D"/>
    <w:rsid w:val="00581746"/>
    <w:rsid w:val="00582249"/>
    <w:rsid w:val="00583A29"/>
    <w:rsid w:val="00583EAA"/>
    <w:rsid w:val="00585893"/>
    <w:rsid w:val="005860B4"/>
    <w:rsid w:val="00586570"/>
    <w:rsid w:val="0058677E"/>
    <w:rsid w:val="00587044"/>
    <w:rsid w:val="00587BF7"/>
    <w:rsid w:val="00592B7E"/>
    <w:rsid w:val="00592CA1"/>
    <w:rsid w:val="00592FFB"/>
    <w:rsid w:val="00593FF9"/>
    <w:rsid w:val="00597735"/>
    <w:rsid w:val="005A02F8"/>
    <w:rsid w:val="005A04F0"/>
    <w:rsid w:val="005A0E56"/>
    <w:rsid w:val="005A301A"/>
    <w:rsid w:val="005A5F84"/>
    <w:rsid w:val="005B02D0"/>
    <w:rsid w:val="005B3E9B"/>
    <w:rsid w:val="005B41F4"/>
    <w:rsid w:val="005B45F1"/>
    <w:rsid w:val="005B4F01"/>
    <w:rsid w:val="005B51D2"/>
    <w:rsid w:val="005C0401"/>
    <w:rsid w:val="005C0ED6"/>
    <w:rsid w:val="005C1425"/>
    <w:rsid w:val="005C1565"/>
    <w:rsid w:val="005C2868"/>
    <w:rsid w:val="005C2A1E"/>
    <w:rsid w:val="005C3222"/>
    <w:rsid w:val="005C42B6"/>
    <w:rsid w:val="005C5E94"/>
    <w:rsid w:val="005C6405"/>
    <w:rsid w:val="005C6AE6"/>
    <w:rsid w:val="005C70CB"/>
    <w:rsid w:val="005D3E2D"/>
    <w:rsid w:val="005D402D"/>
    <w:rsid w:val="005D4DCD"/>
    <w:rsid w:val="005D5CE9"/>
    <w:rsid w:val="005D6A95"/>
    <w:rsid w:val="005D75D3"/>
    <w:rsid w:val="005E0B69"/>
    <w:rsid w:val="005E2A5D"/>
    <w:rsid w:val="005E2EEB"/>
    <w:rsid w:val="005E4A92"/>
    <w:rsid w:val="005E596D"/>
    <w:rsid w:val="005E6065"/>
    <w:rsid w:val="005E686D"/>
    <w:rsid w:val="005E6B2F"/>
    <w:rsid w:val="005E720E"/>
    <w:rsid w:val="005E7297"/>
    <w:rsid w:val="005F39DF"/>
    <w:rsid w:val="005F4F7B"/>
    <w:rsid w:val="005F50B5"/>
    <w:rsid w:val="005F56B4"/>
    <w:rsid w:val="005F5857"/>
    <w:rsid w:val="005F5A28"/>
    <w:rsid w:val="006010B8"/>
    <w:rsid w:val="00601893"/>
    <w:rsid w:val="00601A59"/>
    <w:rsid w:val="00601FB3"/>
    <w:rsid w:val="00602DB3"/>
    <w:rsid w:val="006030B8"/>
    <w:rsid w:val="00604623"/>
    <w:rsid w:val="00604768"/>
    <w:rsid w:val="006050F2"/>
    <w:rsid w:val="006070C1"/>
    <w:rsid w:val="006079C5"/>
    <w:rsid w:val="00610595"/>
    <w:rsid w:val="00611D9E"/>
    <w:rsid w:val="00614724"/>
    <w:rsid w:val="00621947"/>
    <w:rsid w:val="00622014"/>
    <w:rsid w:val="00622602"/>
    <w:rsid w:val="0062396E"/>
    <w:rsid w:val="006244F5"/>
    <w:rsid w:val="006253AF"/>
    <w:rsid w:val="006259B1"/>
    <w:rsid w:val="00625B65"/>
    <w:rsid w:val="00625D59"/>
    <w:rsid w:val="006260CE"/>
    <w:rsid w:val="0062768B"/>
    <w:rsid w:val="00627956"/>
    <w:rsid w:val="00631AD3"/>
    <w:rsid w:val="006327EF"/>
    <w:rsid w:val="00632931"/>
    <w:rsid w:val="00632FEA"/>
    <w:rsid w:val="00632FFE"/>
    <w:rsid w:val="00633571"/>
    <w:rsid w:val="00633BE4"/>
    <w:rsid w:val="00635250"/>
    <w:rsid w:val="006366CD"/>
    <w:rsid w:val="00636786"/>
    <w:rsid w:val="006369D8"/>
    <w:rsid w:val="0064274D"/>
    <w:rsid w:val="00643BFC"/>
    <w:rsid w:val="006449AD"/>
    <w:rsid w:val="00644E65"/>
    <w:rsid w:val="00645036"/>
    <w:rsid w:val="00645AC2"/>
    <w:rsid w:val="0064668C"/>
    <w:rsid w:val="00646E5D"/>
    <w:rsid w:val="00650CD5"/>
    <w:rsid w:val="006510AB"/>
    <w:rsid w:val="00655467"/>
    <w:rsid w:val="006561CE"/>
    <w:rsid w:val="006579E8"/>
    <w:rsid w:val="00660DF7"/>
    <w:rsid w:val="006614AC"/>
    <w:rsid w:val="00664822"/>
    <w:rsid w:val="00667005"/>
    <w:rsid w:val="006678D5"/>
    <w:rsid w:val="00671ED5"/>
    <w:rsid w:val="0067357B"/>
    <w:rsid w:val="006747B4"/>
    <w:rsid w:val="00675941"/>
    <w:rsid w:val="006760F2"/>
    <w:rsid w:val="00676D46"/>
    <w:rsid w:val="00676D82"/>
    <w:rsid w:val="0067706B"/>
    <w:rsid w:val="00677EB6"/>
    <w:rsid w:val="00680822"/>
    <w:rsid w:val="00684466"/>
    <w:rsid w:val="006852C8"/>
    <w:rsid w:val="0068591D"/>
    <w:rsid w:val="0068686A"/>
    <w:rsid w:val="00686A35"/>
    <w:rsid w:val="00687F51"/>
    <w:rsid w:val="0069030C"/>
    <w:rsid w:val="00690F06"/>
    <w:rsid w:val="00691EFB"/>
    <w:rsid w:val="00691F9A"/>
    <w:rsid w:val="00692E42"/>
    <w:rsid w:val="006933BE"/>
    <w:rsid w:val="006A06C7"/>
    <w:rsid w:val="006A0721"/>
    <w:rsid w:val="006A16B6"/>
    <w:rsid w:val="006A18CA"/>
    <w:rsid w:val="006A19AA"/>
    <w:rsid w:val="006A4A93"/>
    <w:rsid w:val="006A5820"/>
    <w:rsid w:val="006A6BE3"/>
    <w:rsid w:val="006A75DC"/>
    <w:rsid w:val="006A763F"/>
    <w:rsid w:val="006B271D"/>
    <w:rsid w:val="006B2AB8"/>
    <w:rsid w:val="006B4675"/>
    <w:rsid w:val="006B6407"/>
    <w:rsid w:val="006B66C7"/>
    <w:rsid w:val="006B7B58"/>
    <w:rsid w:val="006C045D"/>
    <w:rsid w:val="006C0523"/>
    <w:rsid w:val="006C346F"/>
    <w:rsid w:val="006C42FA"/>
    <w:rsid w:val="006C5102"/>
    <w:rsid w:val="006C5CFE"/>
    <w:rsid w:val="006C7CA3"/>
    <w:rsid w:val="006D26E3"/>
    <w:rsid w:val="006D2774"/>
    <w:rsid w:val="006D3B4F"/>
    <w:rsid w:val="006D4565"/>
    <w:rsid w:val="006D4D49"/>
    <w:rsid w:val="006D65C5"/>
    <w:rsid w:val="006E3E02"/>
    <w:rsid w:val="006E6917"/>
    <w:rsid w:val="006E7BF9"/>
    <w:rsid w:val="006F001E"/>
    <w:rsid w:val="006F1CD1"/>
    <w:rsid w:val="006F22BF"/>
    <w:rsid w:val="006F2928"/>
    <w:rsid w:val="006F3395"/>
    <w:rsid w:val="006F53DE"/>
    <w:rsid w:val="006F597A"/>
    <w:rsid w:val="006F709B"/>
    <w:rsid w:val="006F76CB"/>
    <w:rsid w:val="00700963"/>
    <w:rsid w:val="0070097A"/>
    <w:rsid w:val="0070155B"/>
    <w:rsid w:val="00701B50"/>
    <w:rsid w:val="007020B7"/>
    <w:rsid w:val="007021C5"/>
    <w:rsid w:val="0070510C"/>
    <w:rsid w:val="0070726F"/>
    <w:rsid w:val="00710A4A"/>
    <w:rsid w:val="00710BCC"/>
    <w:rsid w:val="0071105B"/>
    <w:rsid w:val="00711261"/>
    <w:rsid w:val="007127BB"/>
    <w:rsid w:val="00712BAB"/>
    <w:rsid w:val="007137B0"/>
    <w:rsid w:val="00715D8A"/>
    <w:rsid w:val="00715EC3"/>
    <w:rsid w:val="00717101"/>
    <w:rsid w:val="0072217F"/>
    <w:rsid w:val="007226CD"/>
    <w:rsid w:val="00725A9B"/>
    <w:rsid w:val="00726382"/>
    <w:rsid w:val="0072682A"/>
    <w:rsid w:val="007270E9"/>
    <w:rsid w:val="00727484"/>
    <w:rsid w:val="0073149C"/>
    <w:rsid w:val="00731BE8"/>
    <w:rsid w:val="00731C2E"/>
    <w:rsid w:val="00736FCC"/>
    <w:rsid w:val="007370F4"/>
    <w:rsid w:val="00742D78"/>
    <w:rsid w:val="00747C12"/>
    <w:rsid w:val="007526C9"/>
    <w:rsid w:val="00756DF0"/>
    <w:rsid w:val="007576A7"/>
    <w:rsid w:val="007609C0"/>
    <w:rsid w:val="00762D31"/>
    <w:rsid w:val="0076404F"/>
    <w:rsid w:val="00765B78"/>
    <w:rsid w:val="00766171"/>
    <w:rsid w:val="00766258"/>
    <w:rsid w:val="00770545"/>
    <w:rsid w:val="0077191A"/>
    <w:rsid w:val="00771DFA"/>
    <w:rsid w:val="00772049"/>
    <w:rsid w:val="007753A9"/>
    <w:rsid w:val="0077571D"/>
    <w:rsid w:val="00775A05"/>
    <w:rsid w:val="00776607"/>
    <w:rsid w:val="00777B80"/>
    <w:rsid w:val="00780C59"/>
    <w:rsid w:val="007826D6"/>
    <w:rsid w:val="00783C36"/>
    <w:rsid w:val="00784695"/>
    <w:rsid w:val="00784AE9"/>
    <w:rsid w:val="00786778"/>
    <w:rsid w:val="0078724D"/>
    <w:rsid w:val="00787B1C"/>
    <w:rsid w:val="00792363"/>
    <w:rsid w:val="00792472"/>
    <w:rsid w:val="00792AFA"/>
    <w:rsid w:val="00794D7C"/>
    <w:rsid w:val="007A001C"/>
    <w:rsid w:val="007A1E71"/>
    <w:rsid w:val="007A22D8"/>
    <w:rsid w:val="007A27E0"/>
    <w:rsid w:val="007A3BE0"/>
    <w:rsid w:val="007A4E4F"/>
    <w:rsid w:val="007A6578"/>
    <w:rsid w:val="007A7800"/>
    <w:rsid w:val="007B0692"/>
    <w:rsid w:val="007B0926"/>
    <w:rsid w:val="007B1C79"/>
    <w:rsid w:val="007B2B6D"/>
    <w:rsid w:val="007B3809"/>
    <w:rsid w:val="007B45A6"/>
    <w:rsid w:val="007B5C73"/>
    <w:rsid w:val="007C089B"/>
    <w:rsid w:val="007C406B"/>
    <w:rsid w:val="007C6C43"/>
    <w:rsid w:val="007D06A1"/>
    <w:rsid w:val="007D2C14"/>
    <w:rsid w:val="007D31BC"/>
    <w:rsid w:val="007D32FC"/>
    <w:rsid w:val="007D35F0"/>
    <w:rsid w:val="007D4005"/>
    <w:rsid w:val="007D5B55"/>
    <w:rsid w:val="007D64DB"/>
    <w:rsid w:val="007E40A8"/>
    <w:rsid w:val="007E6041"/>
    <w:rsid w:val="007E69B8"/>
    <w:rsid w:val="007E6C13"/>
    <w:rsid w:val="007F0A31"/>
    <w:rsid w:val="007F372B"/>
    <w:rsid w:val="007F455E"/>
    <w:rsid w:val="007F4AF6"/>
    <w:rsid w:val="00800A61"/>
    <w:rsid w:val="00803D74"/>
    <w:rsid w:val="00804674"/>
    <w:rsid w:val="00807AE7"/>
    <w:rsid w:val="008100C8"/>
    <w:rsid w:val="00811010"/>
    <w:rsid w:val="0081202B"/>
    <w:rsid w:val="00812A72"/>
    <w:rsid w:val="00813C22"/>
    <w:rsid w:val="008144E5"/>
    <w:rsid w:val="00815739"/>
    <w:rsid w:val="0081640D"/>
    <w:rsid w:val="00820BA9"/>
    <w:rsid w:val="008226FF"/>
    <w:rsid w:val="00822C5D"/>
    <w:rsid w:val="00823216"/>
    <w:rsid w:val="00823BB0"/>
    <w:rsid w:val="008264FF"/>
    <w:rsid w:val="00827512"/>
    <w:rsid w:val="008313BF"/>
    <w:rsid w:val="00831E56"/>
    <w:rsid w:val="0083416C"/>
    <w:rsid w:val="00837675"/>
    <w:rsid w:val="00837E43"/>
    <w:rsid w:val="00841A21"/>
    <w:rsid w:val="008432C7"/>
    <w:rsid w:val="008451A5"/>
    <w:rsid w:val="00845CB1"/>
    <w:rsid w:val="008468FF"/>
    <w:rsid w:val="0085056B"/>
    <w:rsid w:val="008510C3"/>
    <w:rsid w:val="0085157A"/>
    <w:rsid w:val="00855011"/>
    <w:rsid w:val="00855F2D"/>
    <w:rsid w:val="00856BF9"/>
    <w:rsid w:val="0085751F"/>
    <w:rsid w:val="00860EE4"/>
    <w:rsid w:val="0086194B"/>
    <w:rsid w:val="00862111"/>
    <w:rsid w:val="00862115"/>
    <w:rsid w:val="00864280"/>
    <w:rsid w:val="008675C3"/>
    <w:rsid w:val="0087056E"/>
    <w:rsid w:val="008717F6"/>
    <w:rsid w:val="008720A2"/>
    <w:rsid w:val="0087235F"/>
    <w:rsid w:val="00872E3E"/>
    <w:rsid w:val="00874742"/>
    <w:rsid w:val="00875CD3"/>
    <w:rsid w:val="00876196"/>
    <w:rsid w:val="00877BC5"/>
    <w:rsid w:val="00881C05"/>
    <w:rsid w:val="00882B56"/>
    <w:rsid w:val="008834D7"/>
    <w:rsid w:val="0088459D"/>
    <w:rsid w:val="00884713"/>
    <w:rsid w:val="008850A8"/>
    <w:rsid w:val="00886356"/>
    <w:rsid w:val="008907CB"/>
    <w:rsid w:val="00890989"/>
    <w:rsid w:val="00890FB1"/>
    <w:rsid w:val="008918C2"/>
    <w:rsid w:val="008919FB"/>
    <w:rsid w:val="008922DB"/>
    <w:rsid w:val="008927AC"/>
    <w:rsid w:val="0089283D"/>
    <w:rsid w:val="0089367D"/>
    <w:rsid w:val="00894BCE"/>
    <w:rsid w:val="00895391"/>
    <w:rsid w:val="00897812"/>
    <w:rsid w:val="00897898"/>
    <w:rsid w:val="008A0EFF"/>
    <w:rsid w:val="008A0F34"/>
    <w:rsid w:val="008A4A4A"/>
    <w:rsid w:val="008A5AE1"/>
    <w:rsid w:val="008A6BBF"/>
    <w:rsid w:val="008A74D2"/>
    <w:rsid w:val="008B1B4C"/>
    <w:rsid w:val="008B1CF0"/>
    <w:rsid w:val="008B1D4C"/>
    <w:rsid w:val="008B1D60"/>
    <w:rsid w:val="008B2086"/>
    <w:rsid w:val="008B2966"/>
    <w:rsid w:val="008B564A"/>
    <w:rsid w:val="008B5E51"/>
    <w:rsid w:val="008B79BA"/>
    <w:rsid w:val="008C0696"/>
    <w:rsid w:val="008C0ED9"/>
    <w:rsid w:val="008C1207"/>
    <w:rsid w:val="008C24DD"/>
    <w:rsid w:val="008C4002"/>
    <w:rsid w:val="008C585E"/>
    <w:rsid w:val="008C5DDB"/>
    <w:rsid w:val="008C666E"/>
    <w:rsid w:val="008C6952"/>
    <w:rsid w:val="008C6FE4"/>
    <w:rsid w:val="008D0C3A"/>
    <w:rsid w:val="008D0EDC"/>
    <w:rsid w:val="008D1363"/>
    <w:rsid w:val="008D1EEC"/>
    <w:rsid w:val="008D2763"/>
    <w:rsid w:val="008D2A7F"/>
    <w:rsid w:val="008D325F"/>
    <w:rsid w:val="008D3346"/>
    <w:rsid w:val="008D5CAF"/>
    <w:rsid w:val="008D5ED8"/>
    <w:rsid w:val="008D7404"/>
    <w:rsid w:val="008E10A7"/>
    <w:rsid w:val="008E1BBA"/>
    <w:rsid w:val="008E362B"/>
    <w:rsid w:val="008E3F01"/>
    <w:rsid w:val="008F14B2"/>
    <w:rsid w:val="008F2ADB"/>
    <w:rsid w:val="008F359D"/>
    <w:rsid w:val="008F3B3D"/>
    <w:rsid w:val="008F439F"/>
    <w:rsid w:val="008F5C31"/>
    <w:rsid w:val="008F6687"/>
    <w:rsid w:val="008F75AF"/>
    <w:rsid w:val="00900125"/>
    <w:rsid w:val="0090197A"/>
    <w:rsid w:val="00901AC0"/>
    <w:rsid w:val="009037B9"/>
    <w:rsid w:val="0090474C"/>
    <w:rsid w:val="0090714B"/>
    <w:rsid w:val="009111D6"/>
    <w:rsid w:val="00911BBC"/>
    <w:rsid w:val="00911DA1"/>
    <w:rsid w:val="00912A2A"/>
    <w:rsid w:val="0091407C"/>
    <w:rsid w:val="00915EBA"/>
    <w:rsid w:val="0091695F"/>
    <w:rsid w:val="00917B65"/>
    <w:rsid w:val="00917EB7"/>
    <w:rsid w:val="00921624"/>
    <w:rsid w:val="00921D74"/>
    <w:rsid w:val="00921EF0"/>
    <w:rsid w:val="00923BC4"/>
    <w:rsid w:val="00924336"/>
    <w:rsid w:val="00924B2D"/>
    <w:rsid w:val="00925631"/>
    <w:rsid w:val="00927CDF"/>
    <w:rsid w:val="00932FA6"/>
    <w:rsid w:val="009340D6"/>
    <w:rsid w:val="00934307"/>
    <w:rsid w:val="0093448E"/>
    <w:rsid w:val="0093664F"/>
    <w:rsid w:val="00936871"/>
    <w:rsid w:val="00937475"/>
    <w:rsid w:val="00937E86"/>
    <w:rsid w:val="00941C74"/>
    <w:rsid w:val="009421AD"/>
    <w:rsid w:val="009437BE"/>
    <w:rsid w:val="0094443C"/>
    <w:rsid w:val="00946605"/>
    <w:rsid w:val="009470BF"/>
    <w:rsid w:val="00951563"/>
    <w:rsid w:val="00954EFD"/>
    <w:rsid w:val="00954F5F"/>
    <w:rsid w:val="00955E7B"/>
    <w:rsid w:val="00955E81"/>
    <w:rsid w:val="009569B2"/>
    <w:rsid w:val="009617C1"/>
    <w:rsid w:val="00963434"/>
    <w:rsid w:val="00964ED0"/>
    <w:rsid w:val="00965813"/>
    <w:rsid w:val="009668D5"/>
    <w:rsid w:val="00966DD4"/>
    <w:rsid w:val="00966FFE"/>
    <w:rsid w:val="0097165F"/>
    <w:rsid w:val="0097272F"/>
    <w:rsid w:val="0097284E"/>
    <w:rsid w:val="009736E2"/>
    <w:rsid w:val="0097578B"/>
    <w:rsid w:val="009761B8"/>
    <w:rsid w:val="00980E56"/>
    <w:rsid w:val="00981077"/>
    <w:rsid w:val="00981BBF"/>
    <w:rsid w:val="00982B8A"/>
    <w:rsid w:val="009849E1"/>
    <w:rsid w:val="0098555C"/>
    <w:rsid w:val="00985A1E"/>
    <w:rsid w:val="009928D3"/>
    <w:rsid w:val="009960CA"/>
    <w:rsid w:val="009A015B"/>
    <w:rsid w:val="009A2318"/>
    <w:rsid w:val="009A3F47"/>
    <w:rsid w:val="009A4AB1"/>
    <w:rsid w:val="009A4F67"/>
    <w:rsid w:val="009A7283"/>
    <w:rsid w:val="009B03C8"/>
    <w:rsid w:val="009B0EEB"/>
    <w:rsid w:val="009B24C2"/>
    <w:rsid w:val="009B3260"/>
    <w:rsid w:val="009B3545"/>
    <w:rsid w:val="009B3BD3"/>
    <w:rsid w:val="009B4383"/>
    <w:rsid w:val="009B4D96"/>
    <w:rsid w:val="009B5592"/>
    <w:rsid w:val="009B5D3A"/>
    <w:rsid w:val="009B655B"/>
    <w:rsid w:val="009B77FB"/>
    <w:rsid w:val="009C17DD"/>
    <w:rsid w:val="009C25E1"/>
    <w:rsid w:val="009C3474"/>
    <w:rsid w:val="009C4322"/>
    <w:rsid w:val="009C4E4B"/>
    <w:rsid w:val="009C5177"/>
    <w:rsid w:val="009C692B"/>
    <w:rsid w:val="009C71FC"/>
    <w:rsid w:val="009C72C8"/>
    <w:rsid w:val="009C7470"/>
    <w:rsid w:val="009C7F3B"/>
    <w:rsid w:val="009D14DC"/>
    <w:rsid w:val="009D3AFE"/>
    <w:rsid w:val="009D531B"/>
    <w:rsid w:val="009D7CEF"/>
    <w:rsid w:val="009E0421"/>
    <w:rsid w:val="009E0D23"/>
    <w:rsid w:val="009E15D7"/>
    <w:rsid w:val="009E1E4C"/>
    <w:rsid w:val="009E302E"/>
    <w:rsid w:val="009E3780"/>
    <w:rsid w:val="009E4A05"/>
    <w:rsid w:val="009E5C62"/>
    <w:rsid w:val="009E5CF3"/>
    <w:rsid w:val="009E648B"/>
    <w:rsid w:val="009E79D6"/>
    <w:rsid w:val="009F04A4"/>
    <w:rsid w:val="009F0861"/>
    <w:rsid w:val="009F2C78"/>
    <w:rsid w:val="009F3577"/>
    <w:rsid w:val="009F46AB"/>
    <w:rsid w:val="00A0377B"/>
    <w:rsid w:val="00A0425B"/>
    <w:rsid w:val="00A05AB9"/>
    <w:rsid w:val="00A06D92"/>
    <w:rsid w:val="00A06F23"/>
    <w:rsid w:val="00A1061F"/>
    <w:rsid w:val="00A1073B"/>
    <w:rsid w:val="00A121BB"/>
    <w:rsid w:val="00A1306E"/>
    <w:rsid w:val="00A13C3F"/>
    <w:rsid w:val="00A141FB"/>
    <w:rsid w:val="00A1428B"/>
    <w:rsid w:val="00A14CC6"/>
    <w:rsid w:val="00A152DD"/>
    <w:rsid w:val="00A16A4D"/>
    <w:rsid w:val="00A1798E"/>
    <w:rsid w:val="00A17EDD"/>
    <w:rsid w:val="00A17EEC"/>
    <w:rsid w:val="00A20B85"/>
    <w:rsid w:val="00A20DC0"/>
    <w:rsid w:val="00A20F4E"/>
    <w:rsid w:val="00A2150E"/>
    <w:rsid w:val="00A21E6B"/>
    <w:rsid w:val="00A22293"/>
    <w:rsid w:val="00A225FA"/>
    <w:rsid w:val="00A23408"/>
    <w:rsid w:val="00A23459"/>
    <w:rsid w:val="00A2368E"/>
    <w:rsid w:val="00A24A30"/>
    <w:rsid w:val="00A253E7"/>
    <w:rsid w:val="00A279A1"/>
    <w:rsid w:val="00A27EC9"/>
    <w:rsid w:val="00A3097B"/>
    <w:rsid w:val="00A32AFC"/>
    <w:rsid w:val="00A32B8E"/>
    <w:rsid w:val="00A3379E"/>
    <w:rsid w:val="00A347B8"/>
    <w:rsid w:val="00A357D4"/>
    <w:rsid w:val="00A379E8"/>
    <w:rsid w:val="00A40317"/>
    <w:rsid w:val="00A40F2D"/>
    <w:rsid w:val="00A43A2C"/>
    <w:rsid w:val="00A4514D"/>
    <w:rsid w:val="00A45C32"/>
    <w:rsid w:val="00A5085C"/>
    <w:rsid w:val="00A532DC"/>
    <w:rsid w:val="00A54657"/>
    <w:rsid w:val="00A6624F"/>
    <w:rsid w:val="00A66460"/>
    <w:rsid w:val="00A66B41"/>
    <w:rsid w:val="00A72554"/>
    <w:rsid w:val="00A72708"/>
    <w:rsid w:val="00A7285B"/>
    <w:rsid w:val="00A74ACF"/>
    <w:rsid w:val="00A75457"/>
    <w:rsid w:val="00A75DA9"/>
    <w:rsid w:val="00A80356"/>
    <w:rsid w:val="00A80CCB"/>
    <w:rsid w:val="00A80EEC"/>
    <w:rsid w:val="00A81830"/>
    <w:rsid w:val="00A81F57"/>
    <w:rsid w:val="00A8240C"/>
    <w:rsid w:val="00A8343D"/>
    <w:rsid w:val="00A83DCC"/>
    <w:rsid w:val="00A84014"/>
    <w:rsid w:val="00A85170"/>
    <w:rsid w:val="00A86574"/>
    <w:rsid w:val="00A875A9"/>
    <w:rsid w:val="00A8785D"/>
    <w:rsid w:val="00A903E9"/>
    <w:rsid w:val="00A913D4"/>
    <w:rsid w:val="00A92204"/>
    <w:rsid w:val="00A928C2"/>
    <w:rsid w:val="00A92AA9"/>
    <w:rsid w:val="00A936FD"/>
    <w:rsid w:val="00A95EBB"/>
    <w:rsid w:val="00A97DC7"/>
    <w:rsid w:val="00AA0FAE"/>
    <w:rsid w:val="00AA1653"/>
    <w:rsid w:val="00AA2979"/>
    <w:rsid w:val="00AA3C93"/>
    <w:rsid w:val="00AA4E5A"/>
    <w:rsid w:val="00AA6034"/>
    <w:rsid w:val="00AA623E"/>
    <w:rsid w:val="00AB435C"/>
    <w:rsid w:val="00AB4987"/>
    <w:rsid w:val="00AB4C07"/>
    <w:rsid w:val="00AB5C20"/>
    <w:rsid w:val="00AB7035"/>
    <w:rsid w:val="00AB7567"/>
    <w:rsid w:val="00AC20A7"/>
    <w:rsid w:val="00AC3915"/>
    <w:rsid w:val="00AC46F3"/>
    <w:rsid w:val="00AC7868"/>
    <w:rsid w:val="00AD05EF"/>
    <w:rsid w:val="00AD16AF"/>
    <w:rsid w:val="00AD1DC3"/>
    <w:rsid w:val="00AD294B"/>
    <w:rsid w:val="00AD29AE"/>
    <w:rsid w:val="00AD6F5D"/>
    <w:rsid w:val="00AD71B2"/>
    <w:rsid w:val="00AD7420"/>
    <w:rsid w:val="00AE1383"/>
    <w:rsid w:val="00AE1F06"/>
    <w:rsid w:val="00AE2E17"/>
    <w:rsid w:val="00AE48A7"/>
    <w:rsid w:val="00AE5DFF"/>
    <w:rsid w:val="00AE62CB"/>
    <w:rsid w:val="00AF0FDB"/>
    <w:rsid w:val="00AF1027"/>
    <w:rsid w:val="00AF10E1"/>
    <w:rsid w:val="00AF1A90"/>
    <w:rsid w:val="00AF34A4"/>
    <w:rsid w:val="00AF6AA8"/>
    <w:rsid w:val="00AF739D"/>
    <w:rsid w:val="00B02445"/>
    <w:rsid w:val="00B04431"/>
    <w:rsid w:val="00B057FC"/>
    <w:rsid w:val="00B062F4"/>
    <w:rsid w:val="00B07198"/>
    <w:rsid w:val="00B0722D"/>
    <w:rsid w:val="00B115EE"/>
    <w:rsid w:val="00B134F6"/>
    <w:rsid w:val="00B145D6"/>
    <w:rsid w:val="00B15393"/>
    <w:rsid w:val="00B21B02"/>
    <w:rsid w:val="00B2262E"/>
    <w:rsid w:val="00B24355"/>
    <w:rsid w:val="00B247EF"/>
    <w:rsid w:val="00B254CB"/>
    <w:rsid w:val="00B256DD"/>
    <w:rsid w:val="00B25709"/>
    <w:rsid w:val="00B25AB8"/>
    <w:rsid w:val="00B26D3E"/>
    <w:rsid w:val="00B27D3C"/>
    <w:rsid w:val="00B3157B"/>
    <w:rsid w:val="00B31A38"/>
    <w:rsid w:val="00B31DBA"/>
    <w:rsid w:val="00B33207"/>
    <w:rsid w:val="00B33534"/>
    <w:rsid w:val="00B3473C"/>
    <w:rsid w:val="00B34D45"/>
    <w:rsid w:val="00B35B02"/>
    <w:rsid w:val="00B36062"/>
    <w:rsid w:val="00B37A3B"/>
    <w:rsid w:val="00B37A5A"/>
    <w:rsid w:val="00B4100E"/>
    <w:rsid w:val="00B41422"/>
    <w:rsid w:val="00B418F4"/>
    <w:rsid w:val="00B43D7C"/>
    <w:rsid w:val="00B44387"/>
    <w:rsid w:val="00B45166"/>
    <w:rsid w:val="00B46014"/>
    <w:rsid w:val="00B46EC6"/>
    <w:rsid w:val="00B54691"/>
    <w:rsid w:val="00B56665"/>
    <w:rsid w:val="00B60F29"/>
    <w:rsid w:val="00B616D7"/>
    <w:rsid w:val="00B619CC"/>
    <w:rsid w:val="00B62B59"/>
    <w:rsid w:val="00B64079"/>
    <w:rsid w:val="00B6671F"/>
    <w:rsid w:val="00B66AE7"/>
    <w:rsid w:val="00B66CBE"/>
    <w:rsid w:val="00B705FF"/>
    <w:rsid w:val="00B70D5E"/>
    <w:rsid w:val="00B723E3"/>
    <w:rsid w:val="00B80813"/>
    <w:rsid w:val="00B8324F"/>
    <w:rsid w:val="00B847C5"/>
    <w:rsid w:val="00B85B69"/>
    <w:rsid w:val="00B86616"/>
    <w:rsid w:val="00B867B6"/>
    <w:rsid w:val="00B87C5A"/>
    <w:rsid w:val="00B87F84"/>
    <w:rsid w:val="00B91148"/>
    <w:rsid w:val="00B91C67"/>
    <w:rsid w:val="00B920DB"/>
    <w:rsid w:val="00B92FB8"/>
    <w:rsid w:val="00B96D18"/>
    <w:rsid w:val="00BA0BED"/>
    <w:rsid w:val="00BA212B"/>
    <w:rsid w:val="00BA5107"/>
    <w:rsid w:val="00BA7816"/>
    <w:rsid w:val="00BB1680"/>
    <w:rsid w:val="00BB2338"/>
    <w:rsid w:val="00BB3609"/>
    <w:rsid w:val="00BB3A0D"/>
    <w:rsid w:val="00BB40A2"/>
    <w:rsid w:val="00BB67BC"/>
    <w:rsid w:val="00BB7DCD"/>
    <w:rsid w:val="00BC0F09"/>
    <w:rsid w:val="00BC1EB3"/>
    <w:rsid w:val="00BC2265"/>
    <w:rsid w:val="00BC23BE"/>
    <w:rsid w:val="00BC2701"/>
    <w:rsid w:val="00BC7438"/>
    <w:rsid w:val="00BD0CB5"/>
    <w:rsid w:val="00BD1DD5"/>
    <w:rsid w:val="00BD1DE1"/>
    <w:rsid w:val="00BD24DA"/>
    <w:rsid w:val="00BD29C9"/>
    <w:rsid w:val="00BD2CA2"/>
    <w:rsid w:val="00BD37AB"/>
    <w:rsid w:val="00BD415F"/>
    <w:rsid w:val="00BD4E54"/>
    <w:rsid w:val="00BD4ECA"/>
    <w:rsid w:val="00BD5B6D"/>
    <w:rsid w:val="00BD6066"/>
    <w:rsid w:val="00BD7211"/>
    <w:rsid w:val="00BD7769"/>
    <w:rsid w:val="00BE17D0"/>
    <w:rsid w:val="00BE225C"/>
    <w:rsid w:val="00BE3370"/>
    <w:rsid w:val="00BE4320"/>
    <w:rsid w:val="00BF1276"/>
    <w:rsid w:val="00BF2A3F"/>
    <w:rsid w:val="00BF3703"/>
    <w:rsid w:val="00BF4D90"/>
    <w:rsid w:val="00BF53E7"/>
    <w:rsid w:val="00BF5734"/>
    <w:rsid w:val="00BF6A45"/>
    <w:rsid w:val="00BF6FB8"/>
    <w:rsid w:val="00BF70A2"/>
    <w:rsid w:val="00BF78BE"/>
    <w:rsid w:val="00C003B5"/>
    <w:rsid w:val="00C00E5B"/>
    <w:rsid w:val="00C014D1"/>
    <w:rsid w:val="00C02BE8"/>
    <w:rsid w:val="00C03BEB"/>
    <w:rsid w:val="00C04C40"/>
    <w:rsid w:val="00C06BBE"/>
    <w:rsid w:val="00C07553"/>
    <w:rsid w:val="00C07C90"/>
    <w:rsid w:val="00C10A17"/>
    <w:rsid w:val="00C10D6A"/>
    <w:rsid w:val="00C14A53"/>
    <w:rsid w:val="00C14AB8"/>
    <w:rsid w:val="00C2002B"/>
    <w:rsid w:val="00C214F9"/>
    <w:rsid w:val="00C21AC2"/>
    <w:rsid w:val="00C21E04"/>
    <w:rsid w:val="00C2271E"/>
    <w:rsid w:val="00C24E13"/>
    <w:rsid w:val="00C250F2"/>
    <w:rsid w:val="00C257E9"/>
    <w:rsid w:val="00C25DFD"/>
    <w:rsid w:val="00C270B1"/>
    <w:rsid w:val="00C3132C"/>
    <w:rsid w:val="00C31E40"/>
    <w:rsid w:val="00C32122"/>
    <w:rsid w:val="00C34887"/>
    <w:rsid w:val="00C34E7C"/>
    <w:rsid w:val="00C35C0E"/>
    <w:rsid w:val="00C37054"/>
    <w:rsid w:val="00C372B8"/>
    <w:rsid w:val="00C37A44"/>
    <w:rsid w:val="00C40739"/>
    <w:rsid w:val="00C42543"/>
    <w:rsid w:val="00C4386D"/>
    <w:rsid w:val="00C44231"/>
    <w:rsid w:val="00C44449"/>
    <w:rsid w:val="00C46241"/>
    <w:rsid w:val="00C46B9E"/>
    <w:rsid w:val="00C46BFF"/>
    <w:rsid w:val="00C46D69"/>
    <w:rsid w:val="00C46ECD"/>
    <w:rsid w:val="00C47CA9"/>
    <w:rsid w:val="00C509E9"/>
    <w:rsid w:val="00C5430C"/>
    <w:rsid w:val="00C54DFB"/>
    <w:rsid w:val="00C5753F"/>
    <w:rsid w:val="00C57BCD"/>
    <w:rsid w:val="00C60ADF"/>
    <w:rsid w:val="00C612A5"/>
    <w:rsid w:val="00C62F7A"/>
    <w:rsid w:val="00C63902"/>
    <w:rsid w:val="00C65527"/>
    <w:rsid w:val="00C65F77"/>
    <w:rsid w:val="00C7000A"/>
    <w:rsid w:val="00C72545"/>
    <w:rsid w:val="00C75516"/>
    <w:rsid w:val="00C80830"/>
    <w:rsid w:val="00C828FE"/>
    <w:rsid w:val="00C829A6"/>
    <w:rsid w:val="00C82CF3"/>
    <w:rsid w:val="00C83114"/>
    <w:rsid w:val="00C83B58"/>
    <w:rsid w:val="00C8455E"/>
    <w:rsid w:val="00C84DDF"/>
    <w:rsid w:val="00C86AD5"/>
    <w:rsid w:val="00C86B7F"/>
    <w:rsid w:val="00C86B93"/>
    <w:rsid w:val="00C90EA0"/>
    <w:rsid w:val="00C9211D"/>
    <w:rsid w:val="00C94ACF"/>
    <w:rsid w:val="00C95185"/>
    <w:rsid w:val="00C96442"/>
    <w:rsid w:val="00C976E2"/>
    <w:rsid w:val="00CA13DC"/>
    <w:rsid w:val="00CA1FE6"/>
    <w:rsid w:val="00CA28E4"/>
    <w:rsid w:val="00CA60C5"/>
    <w:rsid w:val="00CA6353"/>
    <w:rsid w:val="00CA7FFE"/>
    <w:rsid w:val="00CB28FC"/>
    <w:rsid w:val="00CB437B"/>
    <w:rsid w:val="00CB4E4E"/>
    <w:rsid w:val="00CB5C9D"/>
    <w:rsid w:val="00CB6E7B"/>
    <w:rsid w:val="00CC08E7"/>
    <w:rsid w:val="00CC16C1"/>
    <w:rsid w:val="00CC1957"/>
    <w:rsid w:val="00CC208A"/>
    <w:rsid w:val="00CC305C"/>
    <w:rsid w:val="00CC46C5"/>
    <w:rsid w:val="00CC79F1"/>
    <w:rsid w:val="00CC7D2C"/>
    <w:rsid w:val="00CD0228"/>
    <w:rsid w:val="00CD15DB"/>
    <w:rsid w:val="00CD2737"/>
    <w:rsid w:val="00CD3DE1"/>
    <w:rsid w:val="00CD7C7D"/>
    <w:rsid w:val="00CE14FE"/>
    <w:rsid w:val="00CE1AE8"/>
    <w:rsid w:val="00CE2200"/>
    <w:rsid w:val="00CE3D23"/>
    <w:rsid w:val="00CE5971"/>
    <w:rsid w:val="00CE75A6"/>
    <w:rsid w:val="00CE7936"/>
    <w:rsid w:val="00CE794E"/>
    <w:rsid w:val="00CF0380"/>
    <w:rsid w:val="00CF09E6"/>
    <w:rsid w:val="00CF1E27"/>
    <w:rsid w:val="00CF20C5"/>
    <w:rsid w:val="00CF5AE6"/>
    <w:rsid w:val="00CF6ABB"/>
    <w:rsid w:val="00CF6FEA"/>
    <w:rsid w:val="00CF7013"/>
    <w:rsid w:val="00CF704B"/>
    <w:rsid w:val="00CF758F"/>
    <w:rsid w:val="00D01CFE"/>
    <w:rsid w:val="00D059C0"/>
    <w:rsid w:val="00D05F65"/>
    <w:rsid w:val="00D06032"/>
    <w:rsid w:val="00D06562"/>
    <w:rsid w:val="00D1049B"/>
    <w:rsid w:val="00D1135F"/>
    <w:rsid w:val="00D12CAA"/>
    <w:rsid w:val="00D143ED"/>
    <w:rsid w:val="00D14920"/>
    <w:rsid w:val="00D15D93"/>
    <w:rsid w:val="00D20CF4"/>
    <w:rsid w:val="00D20EE1"/>
    <w:rsid w:val="00D24B4A"/>
    <w:rsid w:val="00D26079"/>
    <w:rsid w:val="00D2630C"/>
    <w:rsid w:val="00D26597"/>
    <w:rsid w:val="00D275D1"/>
    <w:rsid w:val="00D318BE"/>
    <w:rsid w:val="00D324CF"/>
    <w:rsid w:val="00D348B3"/>
    <w:rsid w:val="00D34AFE"/>
    <w:rsid w:val="00D36B21"/>
    <w:rsid w:val="00D37227"/>
    <w:rsid w:val="00D4008C"/>
    <w:rsid w:val="00D4054B"/>
    <w:rsid w:val="00D40B63"/>
    <w:rsid w:val="00D42A7E"/>
    <w:rsid w:val="00D43F4D"/>
    <w:rsid w:val="00D44DBD"/>
    <w:rsid w:val="00D46211"/>
    <w:rsid w:val="00D4752F"/>
    <w:rsid w:val="00D479A8"/>
    <w:rsid w:val="00D51926"/>
    <w:rsid w:val="00D51936"/>
    <w:rsid w:val="00D54223"/>
    <w:rsid w:val="00D5475B"/>
    <w:rsid w:val="00D57DAA"/>
    <w:rsid w:val="00D60A15"/>
    <w:rsid w:val="00D6134A"/>
    <w:rsid w:val="00D63F0D"/>
    <w:rsid w:val="00D6459B"/>
    <w:rsid w:val="00D64C2D"/>
    <w:rsid w:val="00D67D93"/>
    <w:rsid w:val="00D71F1D"/>
    <w:rsid w:val="00D77D40"/>
    <w:rsid w:val="00D81F6E"/>
    <w:rsid w:val="00D82E57"/>
    <w:rsid w:val="00D852D9"/>
    <w:rsid w:val="00D85B42"/>
    <w:rsid w:val="00D85BAA"/>
    <w:rsid w:val="00D867A4"/>
    <w:rsid w:val="00D86E09"/>
    <w:rsid w:val="00D91A35"/>
    <w:rsid w:val="00D92630"/>
    <w:rsid w:val="00D92F9D"/>
    <w:rsid w:val="00D94D38"/>
    <w:rsid w:val="00D97C96"/>
    <w:rsid w:val="00DA4F9A"/>
    <w:rsid w:val="00DA5808"/>
    <w:rsid w:val="00DA647B"/>
    <w:rsid w:val="00DB1630"/>
    <w:rsid w:val="00DB2536"/>
    <w:rsid w:val="00DB4BEC"/>
    <w:rsid w:val="00DB5526"/>
    <w:rsid w:val="00DB58D6"/>
    <w:rsid w:val="00DB5B1B"/>
    <w:rsid w:val="00DB6E6C"/>
    <w:rsid w:val="00DB7A2D"/>
    <w:rsid w:val="00DC1130"/>
    <w:rsid w:val="00DC1B1C"/>
    <w:rsid w:val="00DC32CC"/>
    <w:rsid w:val="00DC42E2"/>
    <w:rsid w:val="00DC4C14"/>
    <w:rsid w:val="00DC6DEB"/>
    <w:rsid w:val="00DD258C"/>
    <w:rsid w:val="00DD4962"/>
    <w:rsid w:val="00DD7ECA"/>
    <w:rsid w:val="00DE1031"/>
    <w:rsid w:val="00DE2785"/>
    <w:rsid w:val="00DE3C62"/>
    <w:rsid w:val="00DE41B5"/>
    <w:rsid w:val="00DE4440"/>
    <w:rsid w:val="00DE4BC0"/>
    <w:rsid w:val="00DE5053"/>
    <w:rsid w:val="00DE7312"/>
    <w:rsid w:val="00DE76C3"/>
    <w:rsid w:val="00DE7DA5"/>
    <w:rsid w:val="00DF2950"/>
    <w:rsid w:val="00DF332C"/>
    <w:rsid w:val="00DF52D7"/>
    <w:rsid w:val="00DF53FB"/>
    <w:rsid w:val="00DF5DFA"/>
    <w:rsid w:val="00DF64F0"/>
    <w:rsid w:val="00E007B8"/>
    <w:rsid w:val="00E00ED6"/>
    <w:rsid w:val="00E05139"/>
    <w:rsid w:val="00E05C89"/>
    <w:rsid w:val="00E05E75"/>
    <w:rsid w:val="00E073DA"/>
    <w:rsid w:val="00E11017"/>
    <w:rsid w:val="00E11EE2"/>
    <w:rsid w:val="00E14321"/>
    <w:rsid w:val="00E148CE"/>
    <w:rsid w:val="00E1610F"/>
    <w:rsid w:val="00E179CF"/>
    <w:rsid w:val="00E17E94"/>
    <w:rsid w:val="00E21480"/>
    <w:rsid w:val="00E23E79"/>
    <w:rsid w:val="00E267DE"/>
    <w:rsid w:val="00E3064B"/>
    <w:rsid w:val="00E3186A"/>
    <w:rsid w:val="00E31A32"/>
    <w:rsid w:val="00E31AB9"/>
    <w:rsid w:val="00E3245D"/>
    <w:rsid w:val="00E3544C"/>
    <w:rsid w:val="00E36A4F"/>
    <w:rsid w:val="00E37E06"/>
    <w:rsid w:val="00E4055E"/>
    <w:rsid w:val="00E41D2B"/>
    <w:rsid w:val="00E420CE"/>
    <w:rsid w:val="00E429A9"/>
    <w:rsid w:val="00E4491B"/>
    <w:rsid w:val="00E47A5B"/>
    <w:rsid w:val="00E51A94"/>
    <w:rsid w:val="00E55732"/>
    <w:rsid w:val="00E55B65"/>
    <w:rsid w:val="00E613A7"/>
    <w:rsid w:val="00E64BAD"/>
    <w:rsid w:val="00E65A60"/>
    <w:rsid w:val="00E67A91"/>
    <w:rsid w:val="00E70296"/>
    <w:rsid w:val="00E7110A"/>
    <w:rsid w:val="00E72BE9"/>
    <w:rsid w:val="00E72D9E"/>
    <w:rsid w:val="00E75909"/>
    <w:rsid w:val="00E80BFB"/>
    <w:rsid w:val="00E813C2"/>
    <w:rsid w:val="00E82344"/>
    <w:rsid w:val="00E828B3"/>
    <w:rsid w:val="00E82E88"/>
    <w:rsid w:val="00E84A33"/>
    <w:rsid w:val="00E84AD8"/>
    <w:rsid w:val="00E85477"/>
    <w:rsid w:val="00E85C66"/>
    <w:rsid w:val="00E860A6"/>
    <w:rsid w:val="00E91271"/>
    <w:rsid w:val="00E93D40"/>
    <w:rsid w:val="00E9604C"/>
    <w:rsid w:val="00E96E44"/>
    <w:rsid w:val="00E971E2"/>
    <w:rsid w:val="00E97DA9"/>
    <w:rsid w:val="00EA0940"/>
    <w:rsid w:val="00EA2302"/>
    <w:rsid w:val="00EA257C"/>
    <w:rsid w:val="00EA2ACF"/>
    <w:rsid w:val="00EA3045"/>
    <w:rsid w:val="00EA4D84"/>
    <w:rsid w:val="00EB2675"/>
    <w:rsid w:val="00EB3BD1"/>
    <w:rsid w:val="00EB41CC"/>
    <w:rsid w:val="00EB45FF"/>
    <w:rsid w:val="00EB50F6"/>
    <w:rsid w:val="00EB5576"/>
    <w:rsid w:val="00EC122B"/>
    <w:rsid w:val="00EC2934"/>
    <w:rsid w:val="00EC2F2C"/>
    <w:rsid w:val="00EC3D5A"/>
    <w:rsid w:val="00EC40B3"/>
    <w:rsid w:val="00EC63A5"/>
    <w:rsid w:val="00EC64BB"/>
    <w:rsid w:val="00ED1861"/>
    <w:rsid w:val="00ED303F"/>
    <w:rsid w:val="00ED4C1B"/>
    <w:rsid w:val="00ED4DBE"/>
    <w:rsid w:val="00EE3CCA"/>
    <w:rsid w:val="00EE4693"/>
    <w:rsid w:val="00EE4BB2"/>
    <w:rsid w:val="00EE4E9B"/>
    <w:rsid w:val="00EE632A"/>
    <w:rsid w:val="00EE6F88"/>
    <w:rsid w:val="00EF1076"/>
    <w:rsid w:val="00EF14B7"/>
    <w:rsid w:val="00EF2DFF"/>
    <w:rsid w:val="00EF409C"/>
    <w:rsid w:val="00EF5795"/>
    <w:rsid w:val="00EF6169"/>
    <w:rsid w:val="00EF6B6F"/>
    <w:rsid w:val="00EF7BD6"/>
    <w:rsid w:val="00EF7CC1"/>
    <w:rsid w:val="00F02376"/>
    <w:rsid w:val="00F02C0D"/>
    <w:rsid w:val="00F04062"/>
    <w:rsid w:val="00F047DF"/>
    <w:rsid w:val="00F04B05"/>
    <w:rsid w:val="00F0513D"/>
    <w:rsid w:val="00F07918"/>
    <w:rsid w:val="00F11D21"/>
    <w:rsid w:val="00F11F09"/>
    <w:rsid w:val="00F1239D"/>
    <w:rsid w:val="00F13219"/>
    <w:rsid w:val="00F132F1"/>
    <w:rsid w:val="00F140FB"/>
    <w:rsid w:val="00F14E43"/>
    <w:rsid w:val="00F15FEA"/>
    <w:rsid w:val="00F17B48"/>
    <w:rsid w:val="00F17BD9"/>
    <w:rsid w:val="00F2080B"/>
    <w:rsid w:val="00F21047"/>
    <w:rsid w:val="00F2270F"/>
    <w:rsid w:val="00F22DA6"/>
    <w:rsid w:val="00F244A1"/>
    <w:rsid w:val="00F2513F"/>
    <w:rsid w:val="00F30881"/>
    <w:rsid w:val="00F3180E"/>
    <w:rsid w:val="00F3181B"/>
    <w:rsid w:val="00F31E8D"/>
    <w:rsid w:val="00F324DF"/>
    <w:rsid w:val="00F32500"/>
    <w:rsid w:val="00F3273A"/>
    <w:rsid w:val="00F32F98"/>
    <w:rsid w:val="00F3552F"/>
    <w:rsid w:val="00F356E0"/>
    <w:rsid w:val="00F36574"/>
    <w:rsid w:val="00F37C0F"/>
    <w:rsid w:val="00F40936"/>
    <w:rsid w:val="00F40CD1"/>
    <w:rsid w:val="00F41668"/>
    <w:rsid w:val="00F420FE"/>
    <w:rsid w:val="00F430AA"/>
    <w:rsid w:val="00F43106"/>
    <w:rsid w:val="00F47C5D"/>
    <w:rsid w:val="00F50D3D"/>
    <w:rsid w:val="00F50F37"/>
    <w:rsid w:val="00F53903"/>
    <w:rsid w:val="00F5572E"/>
    <w:rsid w:val="00F55802"/>
    <w:rsid w:val="00F55C38"/>
    <w:rsid w:val="00F55CD9"/>
    <w:rsid w:val="00F56438"/>
    <w:rsid w:val="00F56B28"/>
    <w:rsid w:val="00F56C07"/>
    <w:rsid w:val="00F578D9"/>
    <w:rsid w:val="00F57911"/>
    <w:rsid w:val="00F60317"/>
    <w:rsid w:val="00F61ACD"/>
    <w:rsid w:val="00F62B76"/>
    <w:rsid w:val="00F62D09"/>
    <w:rsid w:val="00F63FE5"/>
    <w:rsid w:val="00F66AF6"/>
    <w:rsid w:val="00F67809"/>
    <w:rsid w:val="00F70C37"/>
    <w:rsid w:val="00F71900"/>
    <w:rsid w:val="00F71F9C"/>
    <w:rsid w:val="00F724AD"/>
    <w:rsid w:val="00F73B3D"/>
    <w:rsid w:val="00F75B4F"/>
    <w:rsid w:val="00F80058"/>
    <w:rsid w:val="00F83582"/>
    <w:rsid w:val="00F8435E"/>
    <w:rsid w:val="00F86C2E"/>
    <w:rsid w:val="00F87F19"/>
    <w:rsid w:val="00F902CC"/>
    <w:rsid w:val="00F90590"/>
    <w:rsid w:val="00F90EA7"/>
    <w:rsid w:val="00F915CA"/>
    <w:rsid w:val="00F94956"/>
    <w:rsid w:val="00F968C1"/>
    <w:rsid w:val="00F96A0A"/>
    <w:rsid w:val="00F9707C"/>
    <w:rsid w:val="00FA0B3E"/>
    <w:rsid w:val="00FA1661"/>
    <w:rsid w:val="00FA2B0F"/>
    <w:rsid w:val="00FA53CF"/>
    <w:rsid w:val="00FA7319"/>
    <w:rsid w:val="00FB0434"/>
    <w:rsid w:val="00FB2949"/>
    <w:rsid w:val="00FB3636"/>
    <w:rsid w:val="00FB4183"/>
    <w:rsid w:val="00FB5524"/>
    <w:rsid w:val="00FB5B34"/>
    <w:rsid w:val="00FB61BF"/>
    <w:rsid w:val="00FB6900"/>
    <w:rsid w:val="00FB7FDA"/>
    <w:rsid w:val="00FC240A"/>
    <w:rsid w:val="00FC31BE"/>
    <w:rsid w:val="00FC3D92"/>
    <w:rsid w:val="00FC52F5"/>
    <w:rsid w:val="00FC6465"/>
    <w:rsid w:val="00FD0846"/>
    <w:rsid w:val="00FD18E6"/>
    <w:rsid w:val="00FD201B"/>
    <w:rsid w:val="00FD33C5"/>
    <w:rsid w:val="00FD3E5C"/>
    <w:rsid w:val="00FD52CF"/>
    <w:rsid w:val="00FD578E"/>
    <w:rsid w:val="00FE0C26"/>
    <w:rsid w:val="00FE0C9E"/>
    <w:rsid w:val="00FE5355"/>
    <w:rsid w:val="00FE64C9"/>
    <w:rsid w:val="00FE7148"/>
    <w:rsid w:val="00FE7741"/>
    <w:rsid w:val="00FE7DF9"/>
    <w:rsid w:val="00FF08D7"/>
    <w:rsid w:val="00FF1267"/>
    <w:rsid w:val="00FF13EE"/>
    <w:rsid w:val="00FF24CC"/>
    <w:rsid w:val="00FF4BE5"/>
    <w:rsid w:val="00FF58B9"/>
    <w:rsid w:val="00FF5C15"/>
    <w:rsid w:val="00FF5D43"/>
    <w:rsid w:val="00FF63BA"/>
    <w:rsid w:val="00FF69C9"/>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3CC045E"/>
  <w15:docId w15:val="{DD203768-F84B-4613-B46C-1D3AEEA4A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13D4"/>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semiHidden/>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565911"/>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56591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paragraph" w:customStyle="1" w:styleId="table1">
    <w:name w:val="table1"/>
    <w:basedOn w:val="Normal"/>
    <w:rsid w:val="00F04B05"/>
    <w:pPr>
      <w:spacing w:before="20" w:after="20"/>
    </w:pPr>
    <w:rPr>
      <w:rFonts w:ascii="Arial Narrow" w:hAnsi="Arial Narrow" w:cs="Arial"/>
      <w:color w:val="000000"/>
      <w:sz w:val="20"/>
      <w:szCs w:val="20"/>
    </w:rPr>
  </w:style>
  <w:style w:type="character" w:customStyle="1" w:styleId="fieldvalue">
    <w:name w:val="fieldvalue"/>
    <w:basedOn w:val="DefaultParagraphFont"/>
    <w:rsid w:val="00F04B05"/>
    <w:rPr>
      <w:i/>
      <w:iCs/>
      <w:color w:val="000000"/>
    </w:rPr>
  </w:style>
  <w:style w:type="paragraph" w:customStyle="1" w:styleId="term1">
    <w:name w:val="term1"/>
    <w:basedOn w:val="Normal"/>
    <w:rsid w:val="00F04B05"/>
    <w:pPr>
      <w:spacing w:before="60" w:after="20"/>
    </w:pPr>
    <w:rPr>
      <w:rFonts w:ascii="Arial" w:hAnsi="Arial" w:cs="Arial"/>
      <w:color w:val="000000"/>
      <w:sz w:val="20"/>
      <w:szCs w:val="20"/>
    </w:rPr>
  </w:style>
  <w:style w:type="paragraph" w:customStyle="1" w:styleId="subtopic">
    <w:name w:val="subtopic"/>
    <w:basedOn w:val="Normal"/>
    <w:rsid w:val="00A1306E"/>
    <w:pPr>
      <w:spacing w:before="240" w:after="120"/>
    </w:pPr>
    <w:rPr>
      <w:rFonts w:ascii="Arial" w:hAnsi="Arial" w:cs="Arial"/>
      <w:b/>
      <w:bCs/>
      <w:color w:val="696969"/>
      <w:sz w:val="20"/>
      <w:szCs w:val="20"/>
    </w:rPr>
  </w:style>
  <w:style w:type="paragraph" w:customStyle="1" w:styleId="steptext">
    <w:name w:val="steptext"/>
    <w:basedOn w:val="Normal"/>
    <w:uiPriority w:val="99"/>
    <w:rsid w:val="00F07918"/>
    <w:rPr>
      <w:rFonts w:eastAsia="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0178515">
      <w:bodyDiv w:val="1"/>
      <w:marLeft w:val="0"/>
      <w:marRight w:val="0"/>
      <w:marTop w:val="0"/>
      <w:marBottom w:val="0"/>
      <w:divBdr>
        <w:top w:val="none" w:sz="0" w:space="0" w:color="auto"/>
        <w:left w:val="none" w:sz="0" w:space="0" w:color="auto"/>
        <w:bottom w:val="none" w:sz="0" w:space="0" w:color="auto"/>
        <w:right w:val="none" w:sz="0" w:space="0" w:color="auto"/>
      </w:divBdr>
    </w:div>
    <w:div w:id="72551956">
      <w:bodyDiv w:val="1"/>
      <w:marLeft w:val="0"/>
      <w:marRight w:val="0"/>
      <w:marTop w:val="0"/>
      <w:marBottom w:val="0"/>
      <w:divBdr>
        <w:top w:val="none" w:sz="0" w:space="0" w:color="auto"/>
        <w:left w:val="none" w:sz="0" w:space="0" w:color="auto"/>
        <w:bottom w:val="none" w:sz="0" w:space="0" w:color="auto"/>
        <w:right w:val="none" w:sz="0" w:space="0" w:color="auto"/>
      </w:divBdr>
    </w:div>
    <w:div w:id="132986685">
      <w:bodyDiv w:val="1"/>
      <w:marLeft w:val="0"/>
      <w:marRight w:val="0"/>
      <w:marTop w:val="0"/>
      <w:marBottom w:val="0"/>
      <w:divBdr>
        <w:top w:val="none" w:sz="0" w:space="0" w:color="auto"/>
        <w:left w:val="none" w:sz="0" w:space="0" w:color="auto"/>
        <w:bottom w:val="none" w:sz="0" w:space="0" w:color="auto"/>
        <w:right w:val="none" w:sz="0" w:space="0" w:color="auto"/>
      </w:divBdr>
    </w:div>
    <w:div w:id="168913536">
      <w:bodyDiv w:val="1"/>
      <w:marLeft w:val="0"/>
      <w:marRight w:val="0"/>
      <w:marTop w:val="0"/>
      <w:marBottom w:val="0"/>
      <w:divBdr>
        <w:top w:val="none" w:sz="0" w:space="0" w:color="auto"/>
        <w:left w:val="none" w:sz="0" w:space="0" w:color="auto"/>
        <w:bottom w:val="none" w:sz="0" w:space="0" w:color="auto"/>
        <w:right w:val="none" w:sz="0" w:space="0" w:color="auto"/>
      </w:divBdr>
    </w:div>
    <w:div w:id="201553738">
      <w:bodyDiv w:val="1"/>
      <w:marLeft w:val="0"/>
      <w:marRight w:val="0"/>
      <w:marTop w:val="0"/>
      <w:marBottom w:val="0"/>
      <w:divBdr>
        <w:top w:val="none" w:sz="0" w:space="0" w:color="auto"/>
        <w:left w:val="none" w:sz="0" w:space="0" w:color="auto"/>
        <w:bottom w:val="none" w:sz="0" w:space="0" w:color="auto"/>
        <w:right w:val="none" w:sz="0" w:space="0" w:color="auto"/>
      </w:divBdr>
    </w:div>
    <w:div w:id="211423017">
      <w:bodyDiv w:val="1"/>
      <w:marLeft w:val="0"/>
      <w:marRight w:val="0"/>
      <w:marTop w:val="0"/>
      <w:marBottom w:val="0"/>
      <w:divBdr>
        <w:top w:val="none" w:sz="0" w:space="0" w:color="auto"/>
        <w:left w:val="none" w:sz="0" w:space="0" w:color="auto"/>
        <w:bottom w:val="none" w:sz="0" w:space="0" w:color="auto"/>
        <w:right w:val="none" w:sz="0" w:space="0" w:color="auto"/>
      </w:divBdr>
    </w:div>
    <w:div w:id="370419759">
      <w:bodyDiv w:val="1"/>
      <w:marLeft w:val="0"/>
      <w:marRight w:val="0"/>
      <w:marTop w:val="0"/>
      <w:marBottom w:val="0"/>
      <w:divBdr>
        <w:top w:val="none" w:sz="0" w:space="0" w:color="auto"/>
        <w:left w:val="none" w:sz="0" w:space="0" w:color="auto"/>
        <w:bottom w:val="none" w:sz="0" w:space="0" w:color="auto"/>
        <w:right w:val="none" w:sz="0" w:space="0" w:color="auto"/>
      </w:divBdr>
    </w:div>
    <w:div w:id="379867517">
      <w:bodyDiv w:val="1"/>
      <w:marLeft w:val="0"/>
      <w:marRight w:val="0"/>
      <w:marTop w:val="0"/>
      <w:marBottom w:val="0"/>
      <w:divBdr>
        <w:top w:val="none" w:sz="0" w:space="0" w:color="auto"/>
        <w:left w:val="none" w:sz="0" w:space="0" w:color="auto"/>
        <w:bottom w:val="none" w:sz="0" w:space="0" w:color="auto"/>
        <w:right w:val="none" w:sz="0" w:space="0" w:color="auto"/>
      </w:divBdr>
    </w:div>
    <w:div w:id="505511566">
      <w:bodyDiv w:val="1"/>
      <w:marLeft w:val="0"/>
      <w:marRight w:val="0"/>
      <w:marTop w:val="0"/>
      <w:marBottom w:val="0"/>
      <w:divBdr>
        <w:top w:val="none" w:sz="0" w:space="0" w:color="auto"/>
        <w:left w:val="none" w:sz="0" w:space="0" w:color="auto"/>
        <w:bottom w:val="none" w:sz="0" w:space="0" w:color="auto"/>
        <w:right w:val="none" w:sz="0" w:space="0" w:color="auto"/>
      </w:divBdr>
    </w:div>
    <w:div w:id="608436612">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51523077">
      <w:bodyDiv w:val="1"/>
      <w:marLeft w:val="0"/>
      <w:marRight w:val="0"/>
      <w:marTop w:val="0"/>
      <w:marBottom w:val="0"/>
      <w:divBdr>
        <w:top w:val="none" w:sz="0" w:space="0" w:color="auto"/>
        <w:left w:val="none" w:sz="0" w:space="0" w:color="auto"/>
        <w:bottom w:val="none" w:sz="0" w:space="0" w:color="auto"/>
        <w:right w:val="none" w:sz="0" w:space="0" w:color="auto"/>
      </w:divBdr>
    </w:div>
    <w:div w:id="708846940">
      <w:bodyDiv w:val="1"/>
      <w:marLeft w:val="0"/>
      <w:marRight w:val="0"/>
      <w:marTop w:val="0"/>
      <w:marBottom w:val="0"/>
      <w:divBdr>
        <w:top w:val="none" w:sz="0" w:space="0" w:color="auto"/>
        <w:left w:val="none" w:sz="0" w:space="0" w:color="auto"/>
        <w:bottom w:val="none" w:sz="0" w:space="0" w:color="auto"/>
        <w:right w:val="none" w:sz="0" w:space="0" w:color="auto"/>
      </w:divBdr>
      <w:divsChild>
        <w:div w:id="1476022451">
          <w:marLeft w:val="274"/>
          <w:marRight w:val="0"/>
          <w:marTop w:val="77"/>
          <w:marBottom w:val="0"/>
          <w:divBdr>
            <w:top w:val="none" w:sz="0" w:space="0" w:color="auto"/>
            <w:left w:val="none" w:sz="0" w:space="0" w:color="auto"/>
            <w:bottom w:val="none" w:sz="0" w:space="0" w:color="auto"/>
            <w:right w:val="none" w:sz="0" w:space="0" w:color="auto"/>
          </w:divBdr>
        </w:div>
        <w:div w:id="124543802">
          <w:marLeft w:val="274"/>
          <w:marRight w:val="0"/>
          <w:marTop w:val="77"/>
          <w:marBottom w:val="0"/>
          <w:divBdr>
            <w:top w:val="none" w:sz="0" w:space="0" w:color="auto"/>
            <w:left w:val="none" w:sz="0" w:space="0" w:color="auto"/>
            <w:bottom w:val="none" w:sz="0" w:space="0" w:color="auto"/>
            <w:right w:val="none" w:sz="0" w:space="0" w:color="auto"/>
          </w:divBdr>
        </w:div>
        <w:div w:id="1145243836">
          <w:marLeft w:val="274"/>
          <w:marRight w:val="0"/>
          <w:marTop w:val="77"/>
          <w:marBottom w:val="0"/>
          <w:divBdr>
            <w:top w:val="none" w:sz="0" w:space="0" w:color="auto"/>
            <w:left w:val="none" w:sz="0" w:space="0" w:color="auto"/>
            <w:bottom w:val="none" w:sz="0" w:space="0" w:color="auto"/>
            <w:right w:val="none" w:sz="0" w:space="0" w:color="auto"/>
          </w:divBdr>
        </w:div>
      </w:divsChild>
    </w:div>
    <w:div w:id="755637491">
      <w:bodyDiv w:val="1"/>
      <w:marLeft w:val="0"/>
      <w:marRight w:val="0"/>
      <w:marTop w:val="0"/>
      <w:marBottom w:val="0"/>
      <w:divBdr>
        <w:top w:val="none" w:sz="0" w:space="0" w:color="auto"/>
        <w:left w:val="none" w:sz="0" w:space="0" w:color="auto"/>
        <w:bottom w:val="none" w:sz="0" w:space="0" w:color="auto"/>
        <w:right w:val="none" w:sz="0" w:space="0" w:color="auto"/>
      </w:divBdr>
    </w:div>
    <w:div w:id="759640433">
      <w:bodyDiv w:val="1"/>
      <w:marLeft w:val="0"/>
      <w:marRight w:val="0"/>
      <w:marTop w:val="0"/>
      <w:marBottom w:val="0"/>
      <w:divBdr>
        <w:top w:val="none" w:sz="0" w:space="0" w:color="auto"/>
        <w:left w:val="none" w:sz="0" w:space="0" w:color="auto"/>
        <w:bottom w:val="none" w:sz="0" w:space="0" w:color="auto"/>
        <w:right w:val="none" w:sz="0" w:space="0" w:color="auto"/>
      </w:divBdr>
    </w:div>
    <w:div w:id="763838581">
      <w:bodyDiv w:val="1"/>
      <w:marLeft w:val="0"/>
      <w:marRight w:val="0"/>
      <w:marTop w:val="0"/>
      <w:marBottom w:val="0"/>
      <w:divBdr>
        <w:top w:val="none" w:sz="0" w:space="0" w:color="auto"/>
        <w:left w:val="none" w:sz="0" w:space="0" w:color="auto"/>
        <w:bottom w:val="none" w:sz="0" w:space="0" w:color="auto"/>
        <w:right w:val="none" w:sz="0" w:space="0" w:color="auto"/>
      </w:divBdr>
    </w:div>
    <w:div w:id="826091048">
      <w:bodyDiv w:val="1"/>
      <w:marLeft w:val="0"/>
      <w:marRight w:val="0"/>
      <w:marTop w:val="0"/>
      <w:marBottom w:val="0"/>
      <w:divBdr>
        <w:top w:val="none" w:sz="0" w:space="0" w:color="auto"/>
        <w:left w:val="none" w:sz="0" w:space="0" w:color="auto"/>
        <w:bottom w:val="none" w:sz="0" w:space="0" w:color="auto"/>
        <w:right w:val="none" w:sz="0" w:space="0" w:color="auto"/>
      </w:divBdr>
    </w:div>
    <w:div w:id="855341616">
      <w:bodyDiv w:val="1"/>
      <w:marLeft w:val="0"/>
      <w:marRight w:val="0"/>
      <w:marTop w:val="0"/>
      <w:marBottom w:val="0"/>
      <w:divBdr>
        <w:top w:val="none" w:sz="0" w:space="0" w:color="auto"/>
        <w:left w:val="none" w:sz="0" w:space="0" w:color="auto"/>
        <w:bottom w:val="none" w:sz="0" w:space="0" w:color="auto"/>
        <w:right w:val="none" w:sz="0" w:space="0" w:color="auto"/>
      </w:divBdr>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sChild>
    </w:div>
    <w:div w:id="973414612">
      <w:bodyDiv w:val="1"/>
      <w:marLeft w:val="0"/>
      <w:marRight w:val="0"/>
      <w:marTop w:val="0"/>
      <w:marBottom w:val="0"/>
      <w:divBdr>
        <w:top w:val="none" w:sz="0" w:space="0" w:color="auto"/>
        <w:left w:val="none" w:sz="0" w:space="0" w:color="auto"/>
        <w:bottom w:val="none" w:sz="0" w:space="0" w:color="auto"/>
        <w:right w:val="none" w:sz="0" w:space="0" w:color="auto"/>
      </w:divBdr>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119178963">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33214833">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71792251">
      <w:bodyDiv w:val="1"/>
      <w:marLeft w:val="150"/>
      <w:marRight w:val="150"/>
      <w:marTop w:val="150"/>
      <w:marBottom w:val="15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231767748">
      <w:bodyDiv w:val="1"/>
      <w:marLeft w:val="0"/>
      <w:marRight w:val="0"/>
      <w:marTop w:val="0"/>
      <w:marBottom w:val="0"/>
      <w:divBdr>
        <w:top w:val="none" w:sz="0" w:space="0" w:color="auto"/>
        <w:left w:val="none" w:sz="0" w:space="0" w:color="auto"/>
        <w:bottom w:val="none" w:sz="0" w:space="0" w:color="auto"/>
        <w:right w:val="none" w:sz="0" w:space="0" w:color="auto"/>
      </w:divBdr>
    </w:div>
    <w:div w:id="1249003606">
      <w:bodyDiv w:val="1"/>
      <w:marLeft w:val="0"/>
      <w:marRight w:val="0"/>
      <w:marTop w:val="0"/>
      <w:marBottom w:val="0"/>
      <w:divBdr>
        <w:top w:val="none" w:sz="0" w:space="0" w:color="auto"/>
        <w:left w:val="none" w:sz="0" w:space="0" w:color="auto"/>
        <w:bottom w:val="none" w:sz="0" w:space="0" w:color="auto"/>
        <w:right w:val="none" w:sz="0" w:space="0" w:color="auto"/>
      </w:divBdr>
    </w:div>
    <w:div w:id="1265066996">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454204663">
      <w:bodyDiv w:val="1"/>
      <w:marLeft w:val="0"/>
      <w:marRight w:val="0"/>
      <w:marTop w:val="0"/>
      <w:marBottom w:val="0"/>
      <w:divBdr>
        <w:top w:val="none" w:sz="0" w:space="0" w:color="auto"/>
        <w:left w:val="none" w:sz="0" w:space="0" w:color="auto"/>
        <w:bottom w:val="none" w:sz="0" w:space="0" w:color="auto"/>
        <w:right w:val="none" w:sz="0" w:space="0" w:color="auto"/>
      </w:divBdr>
    </w:div>
    <w:div w:id="1462305120">
      <w:bodyDiv w:val="1"/>
      <w:marLeft w:val="0"/>
      <w:marRight w:val="0"/>
      <w:marTop w:val="0"/>
      <w:marBottom w:val="0"/>
      <w:divBdr>
        <w:top w:val="none" w:sz="0" w:space="0" w:color="auto"/>
        <w:left w:val="none" w:sz="0" w:space="0" w:color="auto"/>
        <w:bottom w:val="none" w:sz="0" w:space="0" w:color="auto"/>
        <w:right w:val="none" w:sz="0" w:space="0" w:color="auto"/>
      </w:divBdr>
      <w:divsChild>
        <w:div w:id="1720662406">
          <w:marLeft w:val="0"/>
          <w:marRight w:val="0"/>
          <w:marTop w:val="0"/>
          <w:marBottom w:val="0"/>
          <w:divBdr>
            <w:top w:val="none" w:sz="0" w:space="0" w:color="auto"/>
            <w:left w:val="none" w:sz="0" w:space="0" w:color="auto"/>
            <w:bottom w:val="none" w:sz="0" w:space="0" w:color="auto"/>
            <w:right w:val="none" w:sz="0" w:space="0" w:color="auto"/>
          </w:divBdr>
        </w:div>
      </w:divsChild>
    </w:div>
    <w:div w:id="1540051206">
      <w:bodyDiv w:val="1"/>
      <w:marLeft w:val="0"/>
      <w:marRight w:val="0"/>
      <w:marTop w:val="0"/>
      <w:marBottom w:val="0"/>
      <w:divBdr>
        <w:top w:val="none" w:sz="0" w:space="0" w:color="auto"/>
        <w:left w:val="none" w:sz="0" w:space="0" w:color="auto"/>
        <w:bottom w:val="none" w:sz="0" w:space="0" w:color="auto"/>
        <w:right w:val="none" w:sz="0" w:space="0" w:color="auto"/>
      </w:divBdr>
    </w:div>
    <w:div w:id="1569336955">
      <w:bodyDiv w:val="1"/>
      <w:marLeft w:val="0"/>
      <w:marRight w:val="0"/>
      <w:marTop w:val="0"/>
      <w:marBottom w:val="0"/>
      <w:divBdr>
        <w:top w:val="none" w:sz="0" w:space="0" w:color="auto"/>
        <w:left w:val="none" w:sz="0" w:space="0" w:color="auto"/>
        <w:bottom w:val="none" w:sz="0" w:space="0" w:color="auto"/>
        <w:right w:val="none" w:sz="0" w:space="0" w:color="auto"/>
      </w:divBdr>
      <w:divsChild>
        <w:div w:id="1634797457">
          <w:marLeft w:val="274"/>
          <w:marRight w:val="0"/>
          <w:marTop w:val="77"/>
          <w:marBottom w:val="0"/>
          <w:divBdr>
            <w:top w:val="none" w:sz="0" w:space="0" w:color="auto"/>
            <w:left w:val="none" w:sz="0" w:space="0" w:color="auto"/>
            <w:bottom w:val="none" w:sz="0" w:space="0" w:color="auto"/>
            <w:right w:val="none" w:sz="0" w:space="0" w:color="auto"/>
          </w:divBdr>
        </w:div>
        <w:div w:id="1184241958">
          <w:marLeft w:val="274"/>
          <w:marRight w:val="0"/>
          <w:marTop w:val="77"/>
          <w:marBottom w:val="0"/>
          <w:divBdr>
            <w:top w:val="none" w:sz="0" w:space="0" w:color="auto"/>
            <w:left w:val="none" w:sz="0" w:space="0" w:color="auto"/>
            <w:bottom w:val="none" w:sz="0" w:space="0" w:color="auto"/>
            <w:right w:val="none" w:sz="0" w:space="0" w:color="auto"/>
          </w:divBdr>
        </w:div>
        <w:div w:id="1164668506">
          <w:marLeft w:val="274"/>
          <w:marRight w:val="0"/>
          <w:marTop w:val="77"/>
          <w:marBottom w:val="0"/>
          <w:divBdr>
            <w:top w:val="none" w:sz="0" w:space="0" w:color="auto"/>
            <w:left w:val="none" w:sz="0" w:space="0" w:color="auto"/>
            <w:bottom w:val="none" w:sz="0" w:space="0" w:color="auto"/>
            <w:right w:val="none" w:sz="0" w:space="0" w:color="auto"/>
          </w:divBdr>
        </w:div>
        <w:div w:id="1131437345">
          <w:marLeft w:val="274"/>
          <w:marRight w:val="0"/>
          <w:marTop w:val="77"/>
          <w:marBottom w:val="0"/>
          <w:divBdr>
            <w:top w:val="none" w:sz="0" w:space="0" w:color="auto"/>
            <w:left w:val="none" w:sz="0" w:space="0" w:color="auto"/>
            <w:bottom w:val="none" w:sz="0" w:space="0" w:color="auto"/>
            <w:right w:val="none" w:sz="0" w:space="0" w:color="auto"/>
          </w:divBdr>
        </w:div>
      </w:divsChild>
    </w:div>
    <w:div w:id="1592008085">
      <w:bodyDiv w:val="1"/>
      <w:marLeft w:val="0"/>
      <w:marRight w:val="0"/>
      <w:marTop w:val="0"/>
      <w:marBottom w:val="0"/>
      <w:divBdr>
        <w:top w:val="none" w:sz="0" w:space="0" w:color="auto"/>
        <w:left w:val="none" w:sz="0" w:space="0" w:color="auto"/>
        <w:bottom w:val="none" w:sz="0" w:space="0" w:color="auto"/>
        <w:right w:val="none" w:sz="0" w:space="0" w:color="auto"/>
      </w:divBdr>
    </w:div>
    <w:div w:id="1645962733">
      <w:bodyDiv w:val="1"/>
      <w:marLeft w:val="0"/>
      <w:marRight w:val="0"/>
      <w:marTop w:val="0"/>
      <w:marBottom w:val="0"/>
      <w:divBdr>
        <w:top w:val="none" w:sz="0" w:space="0" w:color="auto"/>
        <w:left w:val="none" w:sz="0" w:space="0" w:color="auto"/>
        <w:bottom w:val="none" w:sz="0" w:space="0" w:color="auto"/>
        <w:right w:val="none" w:sz="0" w:space="0" w:color="auto"/>
      </w:divBdr>
    </w:div>
    <w:div w:id="1828399070">
      <w:bodyDiv w:val="1"/>
      <w:marLeft w:val="0"/>
      <w:marRight w:val="0"/>
      <w:marTop w:val="0"/>
      <w:marBottom w:val="0"/>
      <w:divBdr>
        <w:top w:val="none" w:sz="0" w:space="0" w:color="auto"/>
        <w:left w:val="none" w:sz="0" w:space="0" w:color="auto"/>
        <w:bottom w:val="none" w:sz="0" w:space="0" w:color="auto"/>
        <w:right w:val="none" w:sz="0" w:space="0" w:color="auto"/>
      </w:divBdr>
    </w:div>
    <w:div w:id="1866476581">
      <w:bodyDiv w:val="1"/>
      <w:marLeft w:val="0"/>
      <w:marRight w:val="0"/>
      <w:marTop w:val="0"/>
      <w:marBottom w:val="0"/>
      <w:divBdr>
        <w:top w:val="none" w:sz="0" w:space="0" w:color="auto"/>
        <w:left w:val="none" w:sz="0" w:space="0" w:color="auto"/>
        <w:bottom w:val="none" w:sz="0" w:space="0" w:color="auto"/>
        <w:right w:val="none" w:sz="0" w:space="0" w:color="auto"/>
      </w:divBdr>
    </w:div>
    <w:div w:id="1925842675">
      <w:bodyDiv w:val="1"/>
      <w:marLeft w:val="0"/>
      <w:marRight w:val="0"/>
      <w:marTop w:val="0"/>
      <w:marBottom w:val="0"/>
      <w:divBdr>
        <w:top w:val="none" w:sz="0" w:space="0" w:color="auto"/>
        <w:left w:val="none" w:sz="0" w:space="0" w:color="auto"/>
        <w:bottom w:val="none" w:sz="0" w:space="0" w:color="auto"/>
        <w:right w:val="none" w:sz="0" w:space="0" w:color="auto"/>
      </w:divBdr>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41973893">
      <w:bodyDiv w:val="1"/>
      <w:marLeft w:val="0"/>
      <w:marRight w:val="0"/>
      <w:marTop w:val="0"/>
      <w:marBottom w:val="0"/>
      <w:divBdr>
        <w:top w:val="none" w:sz="0" w:space="0" w:color="auto"/>
        <w:left w:val="none" w:sz="0" w:space="0" w:color="auto"/>
        <w:bottom w:val="none" w:sz="0" w:space="0" w:color="auto"/>
        <w:right w:val="none" w:sz="0" w:space="0" w:color="auto"/>
      </w:divBdr>
    </w:div>
    <w:div w:id="204991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Microsoft_Visio_2003-2010_Drawing.vsd"/><Relationship Id="rId2" Type="http://schemas.openxmlformats.org/officeDocument/2006/relationships/image" Target="media/image3.wmf"/><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9A941-6CE2-4BC4-BE9C-070319C87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2055</Words>
  <Characters>11101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Kansas FMS Project</vt:lpstr>
    </vt:vector>
  </TitlesOfParts>
  <Company>Salvaggio, Teal &amp; Associates</Company>
  <LinksUpToDate>false</LinksUpToDate>
  <CharactersWithSpaces>13130</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FMS Project</dc:title>
  <dc:creator>Nathan L. Frey</dc:creator>
  <cp:lastModifiedBy>Bookwalter, Kristin [DAAR]</cp:lastModifiedBy>
  <cp:revision>2</cp:revision>
  <cp:lastPrinted>2010-02-10T01:27:00Z</cp:lastPrinted>
  <dcterms:created xsi:type="dcterms:W3CDTF">2022-01-24T19:47:00Z</dcterms:created>
  <dcterms:modified xsi:type="dcterms:W3CDTF">2022-01-24T19:47:00Z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