
<file path=[Content_Types].xml><?xml version="1.0" encoding="utf-8"?>
<Types xmlns="http://schemas.openxmlformats.org/package/2006/content-types">
  <Default Extension="vsd" ContentType="application/vnd.visio"/>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2A8D" w14:textId="08DAC474" w:rsidR="00800E42" w:rsidRDefault="00C42E97" w:rsidP="00235F41">
      <w:pPr>
        <w:pStyle w:val="Header"/>
        <w:spacing w:before="240"/>
        <w:jc w:val="center"/>
        <w:rPr>
          <w:rFonts w:ascii="Calibri" w:hAnsi="Calibri" w:cs="Arial"/>
          <w:b/>
          <w:bCs/>
          <w:noProof/>
          <w:sz w:val="32"/>
          <w:szCs w:val="32"/>
          <w:lang w:val="en-US"/>
        </w:rPr>
      </w:pPr>
      <w:bookmarkStart w:id="0" w:name="_GoBack"/>
      <w:bookmarkEnd w:id="0"/>
      <w:r>
        <w:rPr>
          <w:rFonts w:ascii="Calibri" w:hAnsi="Calibri"/>
          <w:noProof/>
          <w:sz w:val="32"/>
          <w:szCs w:val="32"/>
        </w:rPr>
        <w:object w:dxaOrig="1440" w:dyaOrig="1440" w14:anchorId="7F00A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65pt;margin-top:.7pt;width:7in;height:66.2pt;z-index:-251653120" stroked="t" strokeweight="2pt">
            <v:imagedata r:id="rId10" o:title=""/>
            <o:lock v:ext="edit" aspectratio="f"/>
          </v:shape>
          <o:OLEObject Type="Embed" ProgID="Visio.Drawing.11" ShapeID="_x0000_s1027" DrawAspect="Content" ObjectID="_1726314072" r:id="rId11"/>
        </w:object>
      </w:r>
      <w:r w:rsidR="004B03D9">
        <w:rPr>
          <w:rFonts w:cs="Arial"/>
          <w:b/>
          <w:bCs/>
          <w:noProof/>
          <w:sz w:val="32"/>
          <w:szCs w:val="32"/>
          <w:lang w:val="en-US" w:eastAsia="en-US"/>
        </w:rPr>
        <w:drawing>
          <wp:anchor distT="0" distB="0" distL="114300" distR="114300" simplePos="0" relativeHeight="251652096" behindDoc="0" locked="0" layoutInCell="1" allowOverlap="1" wp14:anchorId="0F5D35EA" wp14:editId="6D3226DF">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800E42" w:rsidRPr="00996C68">
        <w:rPr>
          <w:rFonts w:ascii="Calibri" w:hAnsi="Calibri" w:cs="Arial"/>
          <w:b/>
          <w:bCs/>
          <w:noProof/>
          <w:sz w:val="32"/>
          <w:szCs w:val="32"/>
        </w:rPr>
        <w:t>State of Kansas</w:t>
      </w:r>
    </w:p>
    <w:p w14:paraId="75B850FD" w14:textId="6102C8BF" w:rsidR="00235F41" w:rsidRDefault="002F4E37"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INF50</w:t>
      </w:r>
      <w:r w:rsidR="007E2E37">
        <w:rPr>
          <w:rFonts w:ascii="Calibri" w:hAnsi="Calibri" w:cs="Arial"/>
          <w:b/>
          <w:bCs/>
          <w:noProof/>
          <w:sz w:val="32"/>
          <w:szCs w:val="32"/>
          <w:lang w:val="en-US"/>
        </w:rPr>
        <w:t xml:space="preserve"> </w:t>
      </w:r>
      <w:r w:rsidR="00CA3A1C">
        <w:rPr>
          <w:rFonts w:ascii="Calibri" w:hAnsi="Calibri" w:cs="Arial"/>
          <w:b/>
          <w:bCs/>
          <w:noProof/>
          <w:sz w:val="32"/>
          <w:szCs w:val="32"/>
          <w:lang w:val="en-US"/>
        </w:rPr>
        <w:t xml:space="preserve">Excel Voucher </w:t>
      </w:r>
      <w:r w:rsidR="007E2E37">
        <w:rPr>
          <w:rFonts w:ascii="Calibri" w:hAnsi="Calibri" w:cs="Arial"/>
          <w:b/>
          <w:bCs/>
          <w:noProof/>
          <w:sz w:val="32"/>
          <w:szCs w:val="32"/>
          <w:lang w:val="en-US"/>
        </w:rPr>
        <w:t>Upload</w:t>
      </w:r>
    </w:p>
    <w:p w14:paraId="3B07FE29" w14:textId="00DC486F" w:rsidR="00235F41" w:rsidRPr="00235F41"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14:paraId="3CAE354D" w14:textId="58842322" w:rsidR="00341BE7" w:rsidRDefault="00341BE7" w:rsidP="0094369D">
      <w:pPr>
        <w:rPr>
          <w:rFonts w:ascii="Calibri" w:hAnsi="Calibri"/>
        </w:rPr>
      </w:pPr>
    </w:p>
    <w:tbl>
      <w:tblPr>
        <w:tblW w:w="1005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7020"/>
      </w:tblGrid>
      <w:tr w:rsidR="00BC2675" w:rsidRPr="00161D65" w14:paraId="56208549" w14:textId="77777777" w:rsidTr="00D36FB7">
        <w:trPr>
          <w:trHeight w:val="288"/>
        </w:trPr>
        <w:tc>
          <w:tcPr>
            <w:tcW w:w="3037" w:type="dxa"/>
          </w:tcPr>
          <w:p w14:paraId="7EF64D6F" w14:textId="3691B707" w:rsidR="00BC2675" w:rsidRDefault="00BC2675" w:rsidP="00161D65">
            <w:pPr>
              <w:rPr>
                <w:rFonts w:ascii="Calibri" w:hAnsi="Calibri"/>
                <w:b/>
                <w:noProof/>
              </w:rPr>
            </w:pPr>
            <w:r>
              <w:rPr>
                <w:rFonts w:ascii="Calibri" w:hAnsi="Calibri"/>
                <w:b/>
                <w:noProof/>
              </w:rPr>
              <w:t>Date Created</w:t>
            </w:r>
          </w:p>
        </w:tc>
        <w:tc>
          <w:tcPr>
            <w:tcW w:w="7020" w:type="dxa"/>
          </w:tcPr>
          <w:p w14:paraId="4A05A890" w14:textId="29837415" w:rsidR="00BC2675" w:rsidRDefault="00BC2675" w:rsidP="00EE1A38">
            <w:pPr>
              <w:rPr>
                <w:rFonts w:ascii="Calibri" w:hAnsi="Calibri"/>
                <w:sz w:val="22"/>
                <w:szCs w:val="22"/>
              </w:rPr>
            </w:pPr>
            <w:r>
              <w:rPr>
                <w:rFonts w:ascii="Calibri" w:hAnsi="Calibri"/>
                <w:sz w:val="22"/>
                <w:szCs w:val="22"/>
              </w:rPr>
              <w:t>07/07/2010</w:t>
            </w:r>
          </w:p>
        </w:tc>
      </w:tr>
      <w:tr w:rsidR="00AF2E3C" w:rsidRPr="00161D65" w14:paraId="6A1ADB38" w14:textId="77777777" w:rsidTr="00D36FB7">
        <w:trPr>
          <w:trHeight w:val="288"/>
        </w:trPr>
        <w:tc>
          <w:tcPr>
            <w:tcW w:w="3037" w:type="dxa"/>
          </w:tcPr>
          <w:p w14:paraId="0854D92D" w14:textId="0913B8A5" w:rsidR="00AF2E3C" w:rsidRDefault="00AF2E3C" w:rsidP="00161D65">
            <w:pPr>
              <w:rPr>
                <w:rFonts w:ascii="Calibri" w:hAnsi="Calibri"/>
                <w:b/>
                <w:noProof/>
              </w:rPr>
            </w:pPr>
            <w:r>
              <w:rPr>
                <w:rFonts w:ascii="Calibri" w:hAnsi="Calibri"/>
                <w:b/>
                <w:noProof/>
              </w:rPr>
              <w:t>Version</w:t>
            </w:r>
          </w:p>
        </w:tc>
        <w:tc>
          <w:tcPr>
            <w:tcW w:w="7020" w:type="dxa"/>
          </w:tcPr>
          <w:p w14:paraId="3A1C489F" w14:textId="163D330D" w:rsidR="00AF2E3C" w:rsidRPr="00ED3FA5" w:rsidRDefault="00713F75" w:rsidP="00EE1A38">
            <w:pPr>
              <w:rPr>
                <w:rFonts w:ascii="Calibri" w:hAnsi="Calibri"/>
                <w:color w:val="FF0000"/>
                <w:sz w:val="22"/>
                <w:szCs w:val="22"/>
              </w:rPr>
            </w:pPr>
            <w:r>
              <w:rPr>
                <w:rFonts w:ascii="Calibri" w:hAnsi="Calibri"/>
                <w:sz w:val="22"/>
                <w:szCs w:val="22"/>
              </w:rPr>
              <w:t>3</w:t>
            </w:r>
            <w:r w:rsidR="00EC06E6">
              <w:rPr>
                <w:rFonts w:ascii="Calibri" w:hAnsi="Calibri"/>
                <w:sz w:val="22"/>
                <w:szCs w:val="22"/>
              </w:rPr>
              <w:t>.0</w:t>
            </w:r>
          </w:p>
        </w:tc>
      </w:tr>
      <w:tr w:rsidR="00BC2675" w:rsidRPr="00161D65" w14:paraId="11ACD9CB" w14:textId="77777777" w:rsidTr="00D36FB7">
        <w:trPr>
          <w:trHeight w:val="288"/>
        </w:trPr>
        <w:tc>
          <w:tcPr>
            <w:tcW w:w="3037" w:type="dxa"/>
          </w:tcPr>
          <w:p w14:paraId="4A752908" w14:textId="3BF02114" w:rsidR="00BC2675" w:rsidRDefault="00BC2675" w:rsidP="00161D65">
            <w:pPr>
              <w:rPr>
                <w:rFonts w:ascii="Calibri" w:hAnsi="Calibri"/>
                <w:b/>
                <w:noProof/>
              </w:rPr>
            </w:pPr>
            <w:r>
              <w:rPr>
                <w:rFonts w:ascii="Calibri" w:hAnsi="Calibri"/>
                <w:b/>
                <w:noProof/>
              </w:rPr>
              <w:t>Last Update</w:t>
            </w:r>
          </w:p>
        </w:tc>
        <w:tc>
          <w:tcPr>
            <w:tcW w:w="7020" w:type="dxa"/>
          </w:tcPr>
          <w:p w14:paraId="0BB3F439" w14:textId="4EC7434D" w:rsidR="00BC2675" w:rsidRDefault="00713F75" w:rsidP="00EE1A38">
            <w:pPr>
              <w:rPr>
                <w:rFonts w:ascii="Calibri" w:hAnsi="Calibri"/>
                <w:sz w:val="22"/>
                <w:szCs w:val="22"/>
              </w:rPr>
            </w:pPr>
            <w:r>
              <w:rPr>
                <w:rFonts w:ascii="Calibri" w:hAnsi="Calibri"/>
                <w:sz w:val="22"/>
                <w:szCs w:val="22"/>
              </w:rPr>
              <w:t>10/03</w:t>
            </w:r>
            <w:r w:rsidR="000117E5">
              <w:rPr>
                <w:rFonts w:ascii="Calibri" w:hAnsi="Calibri"/>
                <w:sz w:val="22"/>
                <w:szCs w:val="22"/>
              </w:rPr>
              <w:t>/2022</w:t>
            </w:r>
          </w:p>
        </w:tc>
      </w:tr>
      <w:tr w:rsidR="000B12F4" w:rsidRPr="00161D65" w14:paraId="16154FF2" w14:textId="77777777" w:rsidTr="00D36FB7">
        <w:trPr>
          <w:trHeight w:val="2222"/>
        </w:trPr>
        <w:tc>
          <w:tcPr>
            <w:tcW w:w="3037" w:type="dxa"/>
          </w:tcPr>
          <w:p w14:paraId="2358DCEB" w14:textId="221C1714" w:rsidR="000B12F4" w:rsidRPr="00161D65" w:rsidRDefault="000B12F4" w:rsidP="00161D65">
            <w:pPr>
              <w:rPr>
                <w:rFonts w:ascii="Calibri" w:hAnsi="Calibri"/>
                <w:b/>
                <w:noProof/>
              </w:rPr>
            </w:pPr>
            <w:r>
              <w:rPr>
                <w:rFonts w:ascii="Calibri" w:hAnsi="Calibri"/>
                <w:b/>
                <w:noProof/>
              </w:rPr>
              <w:t>Security</w:t>
            </w:r>
          </w:p>
        </w:tc>
        <w:tc>
          <w:tcPr>
            <w:tcW w:w="7020" w:type="dxa"/>
          </w:tcPr>
          <w:p w14:paraId="231FFA97" w14:textId="1A7EDA8E" w:rsidR="004E54EA" w:rsidRDefault="000B12F4" w:rsidP="00F17754">
            <w:pPr>
              <w:numPr>
                <w:ilvl w:val="0"/>
                <w:numId w:val="1"/>
              </w:numPr>
              <w:ind w:left="360"/>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w:t>
            </w:r>
            <w:r w:rsidR="00084B26">
              <w:rPr>
                <w:rFonts w:ascii="Calibri" w:hAnsi="Calibri"/>
                <w:noProof/>
                <w:sz w:val="22"/>
                <w:szCs w:val="22"/>
              </w:rPr>
              <w:t xml:space="preserve">SMART users </w:t>
            </w:r>
            <w:r w:rsidR="00642264">
              <w:rPr>
                <w:rFonts w:ascii="Calibri" w:hAnsi="Calibri"/>
                <w:noProof/>
                <w:sz w:val="22"/>
                <w:szCs w:val="22"/>
              </w:rPr>
              <w:t>with the following r</w:t>
            </w:r>
            <w:r w:rsidR="00515F37">
              <w:rPr>
                <w:rFonts w:ascii="Calibri" w:hAnsi="Calibri"/>
                <w:noProof/>
                <w:sz w:val="22"/>
                <w:szCs w:val="22"/>
              </w:rPr>
              <w:t>ole</w:t>
            </w:r>
            <w:r w:rsidR="00DE6283">
              <w:rPr>
                <w:rFonts w:ascii="Calibri" w:hAnsi="Calibri"/>
                <w:noProof/>
                <w:sz w:val="22"/>
                <w:szCs w:val="22"/>
              </w:rPr>
              <w:t>s</w:t>
            </w:r>
            <w:r w:rsidRPr="0049585B">
              <w:rPr>
                <w:rFonts w:ascii="Calibri" w:hAnsi="Calibri"/>
                <w:noProof/>
                <w:sz w:val="22"/>
                <w:szCs w:val="22"/>
              </w:rPr>
              <w:t xml:space="preserve"> </w:t>
            </w:r>
            <w:r w:rsidR="006105D7">
              <w:rPr>
                <w:rFonts w:ascii="Calibri" w:hAnsi="Calibri"/>
                <w:noProof/>
                <w:sz w:val="22"/>
                <w:szCs w:val="22"/>
              </w:rPr>
              <w:t xml:space="preserve">have access to </w:t>
            </w:r>
            <w:r w:rsidR="00CA3A1C">
              <w:rPr>
                <w:rFonts w:ascii="Calibri" w:hAnsi="Calibri"/>
                <w:noProof/>
                <w:sz w:val="22"/>
                <w:szCs w:val="22"/>
              </w:rPr>
              <w:t>use the</w:t>
            </w:r>
            <w:r w:rsidR="002F4E37">
              <w:rPr>
                <w:rFonts w:ascii="Calibri" w:hAnsi="Calibri"/>
                <w:noProof/>
                <w:sz w:val="22"/>
                <w:szCs w:val="22"/>
              </w:rPr>
              <w:t xml:space="preserve"> INF50 E</w:t>
            </w:r>
            <w:r w:rsidR="00CA3A1C">
              <w:rPr>
                <w:rFonts w:ascii="Calibri" w:hAnsi="Calibri"/>
                <w:noProof/>
                <w:sz w:val="22"/>
                <w:szCs w:val="22"/>
              </w:rPr>
              <w:t>xcel</w:t>
            </w:r>
            <w:r w:rsidR="002F4E37">
              <w:rPr>
                <w:rFonts w:ascii="Calibri" w:hAnsi="Calibri"/>
                <w:noProof/>
                <w:sz w:val="22"/>
                <w:szCs w:val="22"/>
              </w:rPr>
              <w:t xml:space="preserve"> V</w:t>
            </w:r>
            <w:r w:rsidR="00CA3A1C">
              <w:rPr>
                <w:rFonts w:ascii="Calibri" w:hAnsi="Calibri"/>
                <w:noProof/>
                <w:sz w:val="22"/>
                <w:szCs w:val="22"/>
              </w:rPr>
              <w:t>oucher</w:t>
            </w:r>
            <w:r w:rsidR="002F4E37">
              <w:rPr>
                <w:rFonts w:ascii="Calibri" w:hAnsi="Calibri"/>
                <w:noProof/>
                <w:sz w:val="22"/>
                <w:szCs w:val="22"/>
              </w:rPr>
              <w:t xml:space="preserve"> U</w:t>
            </w:r>
            <w:r w:rsidR="007E2E37">
              <w:rPr>
                <w:rFonts w:ascii="Calibri" w:hAnsi="Calibri"/>
                <w:noProof/>
                <w:sz w:val="22"/>
                <w:szCs w:val="22"/>
              </w:rPr>
              <w:t xml:space="preserve">pload process: </w:t>
            </w:r>
          </w:p>
          <w:p w14:paraId="1CDD36D1" w14:textId="77777777" w:rsidR="004E54EA" w:rsidRPr="00E40CD1" w:rsidRDefault="009A0867" w:rsidP="00F17754">
            <w:pPr>
              <w:pStyle w:val="ListParagraph"/>
              <w:numPr>
                <w:ilvl w:val="0"/>
                <w:numId w:val="1"/>
              </w:numPr>
              <w:rPr>
                <w:rFonts w:ascii="Calibri" w:hAnsi="Calibri"/>
                <w:noProof/>
                <w:sz w:val="22"/>
                <w:szCs w:val="22"/>
              </w:rPr>
            </w:pPr>
            <w:r w:rsidRPr="00E40CD1">
              <w:rPr>
                <w:rFonts w:ascii="Calibri" w:hAnsi="Calibri"/>
                <w:noProof/>
                <w:sz w:val="22"/>
                <w:szCs w:val="22"/>
              </w:rPr>
              <w:t xml:space="preserve">Agency AP </w:t>
            </w:r>
            <w:r w:rsidR="00B31645" w:rsidRPr="00E40CD1">
              <w:rPr>
                <w:rFonts w:ascii="Calibri" w:hAnsi="Calibri"/>
                <w:noProof/>
                <w:sz w:val="22"/>
                <w:szCs w:val="22"/>
              </w:rPr>
              <w:t>Processor</w:t>
            </w:r>
            <w:r w:rsidRPr="00E40CD1">
              <w:rPr>
                <w:rFonts w:ascii="Calibri" w:hAnsi="Calibri"/>
                <w:noProof/>
                <w:sz w:val="22"/>
                <w:szCs w:val="22"/>
              </w:rPr>
              <w:t xml:space="preserve"> (</w:t>
            </w:r>
            <w:r w:rsidR="00515F37" w:rsidRPr="00E40CD1">
              <w:rPr>
                <w:rFonts w:ascii="Calibri" w:hAnsi="Calibri"/>
                <w:noProof/>
                <w:sz w:val="22"/>
                <w:szCs w:val="22"/>
              </w:rPr>
              <w:t>KAP_Agy_AP_</w:t>
            </w:r>
            <w:r w:rsidR="00B31645" w:rsidRPr="00E40CD1">
              <w:rPr>
                <w:rFonts w:ascii="Calibri" w:hAnsi="Calibri"/>
                <w:noProof/>
                <w:sz w:val="22"/>
                <w:szCs w:val="22"/>
              </w:rPr>
              <w:t>Processor</w:t>
            </w:r>
            <w:r w:rsidRPr="00E40CD1">
              <w:rPr>
                <w:rFonts w:ascii="Calibri" w:hAnsi="Calibri"/>
                <w:noProof/>
                <w:sz w:val="22"/>
                <w:szCs w:val="22"/>
              </w:rPr>
              <w:t>)</w:t>
            </w:r>
          </w:p>
          <w:p w14:paraId="1ED3B92D" w14:textId="57936424" w:rsidR="000B12F4" w:rsidRPr="00BC2675" w:rsidRDefault="000B12F4" w:rsidP="00F17754">
            <w:pPr>
              <w:numPr>
                <w:ilvl w:val="0"/>
                <w:numId w:val="1"/>
              </w:numPr>
              <w:ind w:left="360"/>
              <w:rPr>
                <w:rFonts w:ascii="Calibri" w:hAnsi="Calibri"/>
                <w:noProof/>
                <w:sz w:val="22"/>
                <w:szCs w:val="22"/>
              </w:rPr>
            </w:pPr>
            <w:r w:rsidRPr="00BC2675">
              <w:rPr>
                <w:rFonts w:ascii="Calibri" w:hAnsi="Calibri"/>
                <w:noProof/>
                <w:sz w:val="22"/>
                <w:szCs w:val="22"/>
                <w:u w:val="single"/>
              </w:rPr>
              <w:t>BU Security:</w:t>
            </w:r>
            <w:r w:rsidRPr="00BC2675">
              <w:rPr>
                <w:rFonts w:ascii="Calibri" w:hAnsi="Calibri"/>
                <w:noProof/>
                <w:sz w:val="22"/>
                <w:szCs w:val="22"/>
              </w:rPr>
              <w:t xml:space="preserve">  Busi</w:t>
            </w:r>
            <w:r w:rsidR="0001070E" w:rsidRPr="00BC2675">
              <w:rPr>
                <w:rFonts w:ascii="Calibri" w:hAnsi="Calibri"/>
                <w:noProof/>
                <w:sz w:val="22"/>
                <w:szCs w:val="22"/>
              </w:rPr>
              <w:t xml:space="preserve">ness Unit Security is applied. </w:t>
            </w:r>
            <w:r w:rsidR="002F1EF7">
              <w:rPr>
                <w:rFonts w:ascii="Calibri" w:hAnsi="Calibri"/>
                <w:noProof/>
                <w:sz w:val="22"/>
                <w:szCs w:val="22"/>
              </w:rPr>
              <w:t>Users</w:t>
            </w:r>
            <w:r w:rsidRPr="00BC2675">
              <w:rPr>
                <w:rFonts w:ascii="Calibri" w:hAnsi="Calibri"/>
                <w:noProof/>
                <w:sz w:val="22"/>
                <w:szCs w:val="22"/>
              </w:rPr>
              <w:t xml:space="preserve"> will only have access to </w:t>
            </w:r>
            <w:r w:rsidR="00CA3A1C" w:rsidRPr="00BC2675">
              <w:rPr>
                <w:rFonts w:ascii="Calibri" w:hAnsi="Calibri"/>
                <w:noProof/>
                <w:sz w:val="22"/>
                <w:szCs w:val="22"/>
              </w:rPr>
              <w:t>up</w:t>
            </w:r>
            <w:r w:rsidR="007E2E37" w:rsidRPr="00BC2675">
              <w:rPr>
                <w:rFonts w:ascii="Calibri" w:hAnsi="Calibri"/>
                <w:noProof/>
                <w:sz w:val="22"/>
                <w:szCs w:val="22"/>
              </w:rPr>
              <w:t>load</w:t>
            </w:r>
            <w:r w:rsidRPr="00BC2675">
              <w:rPr>
                <w:rFonts w:ascii="Calibri" w:hAnsi="Calibri"/>
                <w:noProof/>
                <w:sz w:val="22"/>
                <w:szCs w:val="22"/>
              </w:rPr>
              <w:t xml:space="preserve"> </w:t>
            </w:r>
            <w:r w:rsidR="0077141D" w:rsidRPr="00BC2675">
              <w:rPr>
                <w:rFonts w:ascii="Calibri" w:hAnsi="Calibri"/>
                <w:noProof/>
                <w:sz w:val="22"/>
                <w:szCs w:val="22"/>
              </w:rPr>
              <w:t xml:space="preserve">vouchers </w:t>
            </w:r>
            <w:r w:rsidR="00084B26" w:rsidRPr="00BC2675">
              <w:rPr>
                <w:rFonts w:ascii="Calibri" w:hAnsi="Calibri"/>
                <w:noProof/>
                <w:sz w:val="22"/>
                <w:szCs w:val="22"/>
              </w:rPr>
              <w:t xml:space="preserve">for </w:t>
            </w:r>
            <w:r w:rsidRPr="00BC2675">
              <w:rPr>
                <w:rFonts w:ascii="Calibri" w:hAnsi="Calibri"/>
                <w:noProof/>
                <w:sz w:val="22"/>
                <w:szCs w:val="22"/>
              </w:rPr>
              <w:t>business unit</w:t>
            </w:r>
            <w:r w:rsidR="00084B26" w:rsidRPr="00BC2675">
              <w:rPr>
                <w:rFonts w:ascii="Calibri" w:hAnsi="Calibri"/>
                <w:noProof/>
                <w:sz w:val="22"/>
                <w:szCs w:val="22"/>
              </w:rPr>
              <w:t xml:space="preserve">s associated </w:t>
            </w:r>
            <w:r w:rsidR="00D62751">
              <w:rPr>
                <w:rFonts w:ascii="Calibri" w:hAnsi="Calibri"/>
                <w:noProof/>
                <w:sz w:val="22"/>
                <w:szCs w:val="22"/>
              </w:rPr>
              <w:t>with their</w:t>
            </w:r>
            <w:r w:rsidR="00084B26" w:rsidRPr="00BC2675">
              <w:rPr>
                <w:rFonts w:ascii="Calibri" w:hAnsi="Calibri"/>
                <w:noProof/>
                <w:sz w:val="22"/>
                <w:szCs w:val="22"/>
              </w:rPr>
              <w:t xml:space="preserve"> SMART UserID</w:t>
            </w:r>
            <w:r w:rsidRPr="00BC2675">
              <w:rPr>
                <w:rFonts w:ascii="Calibri" w:hAnsi="Calibri"/>
                <w:noProof/>
                <w:sz w:val="22"/>
                <w:szCs w:val="22"/>
              </w:rPr>
              <w:t>.</w:t>
            </w:r>
            <w:r w:rsidR="00506B46" w:rsidRPr="00BC2675">
              <w:rPr>
                <w:rFonts w:ascii="Calibri" w:hAnsi="Calibri"/>
                <w:noProof/>
                <w:sz w:val="22"/>
                <w:szCs w:val="22"/>
              </w:rPr>
              <w:t xml:space="preserve"> </w:t>
            </w:r>
          </w:p>
          <w:p w14:paraId="5F347CC5" w14:textId="6F1C9099" w:rsidR="001249C9" w:rsidRPr="00084B26" w:rsidRDefault="001249C9" w:rsidP="00F17754">
            <w:pPr>
              <w:pStyle w:val="ListParagraph"/>
              <w:numPr>
                <w:ilvl w:val="0"/>
                <w:numId w:val="1"/>
              </w:numPr>
              <w:ind w:left="360"/>
              <w:rPr>
                <w:rFonts w:asciiTheme="minorHAnsi" w:hAnsiTheme="minorHAnsi" w:cstheme="minorHAnsi"/>
                <w:noProof/>
                <w:sz w:val="22"/>
                <w:szCs w:val="20"/>
              </w:rPr>
            </w:pPr>
            <w:r w:rsidRPr="00084B26">
              <w:rPr>
                <w:rFonts w:asciiTheme="minorHAnsi" w:hAnsiTheme="minorHAnsi" w:cstheme="minorHAnsi"/>
                <w:noProof/>
                <w:sz w:val="22"/>
                <w:szCs w:val="20"/>
              </w:rPr>
              <w:t xml:space="preserve">The INF50 </w:t>
            </w:r>
            <w:r w:rsidR="00CA3A1C">
              <w:rPr>
                <w:rFonts w:asciiTheme="minorHAnsi" w:hAnsiTheme="minorHAnsi" w:cstheme="minorHAnsi"/>
                <w:noProof/>
                <w:sz w:val="22"/>
                <w:szCs w:val="20"/>
              </w:rPr>
              <w:t xml:space="preserve">Excel </w:t>
            </w:r>
            <w:r w:rsidRPr="00084B26">
              <w:rPr>
                <w:rFonts w:asciiTheme="minorHAnsi" w:hAnsiTheme="minorHAnsi" w:cstheme="minorHAnsi"/>
                <w:noProof/>
                <w:sz w:val="22"/>
                <w:szCs w:val="20"/>
              </w:rPr>
              <w:t xml:space="preserve">Spreadsheet </w:t>
            </w:r>
            <w:r w:rsidRPr="00084B26">
              <w:rPr>
                <w:rFonts w:asciiTheme="minorHAnsi" w:hAnsiTheme="minorHAnsi" w:cstheme="minorHAnsi"/>
                <w:b/>
                <w:noProof/>
                <w:sz w:val="22"/>
                <w:szCs w:val="20"/>
                <w:u w:val="single"/>
              </w:rPr>
              <w:t>may not</w:t>
            </w:r>
            <w:r w:rsidRPr="00084B26">
              <w:rPr>
                <w:rFonts w:asciiTheme="minorHAnsi" w:hAnsiTheme="minorHAnsi" w:cstheme="minorHAnsi"/>
                <w:noProof/>
                <w:sz w:val="22"/>
                <w:szCs w:val="20"/>
              </w:rPr>
              <w:t xml:space="preserve"> be used by any non-state employee</w:t>
            </w:r>
            <w:r w:rsidR="00084B26">
              <w:rPr>
                <w:rFonts w:asciiTheme="minorHAnsi" w:hAnsiTheme="minorHAnsi" w:cstheme="minorHAnsi"/>
                <w:noProof/>
                <w:sz w:val="22"/>
                <w:szCs w:val="20"/>
              </w:rPr>
              <w:t>.</w:t>
            </w:r>
          </w:p>
          <w:p w14:paraId="4BB2668F" w14:textId="083C3A1E" w:rsidR="001249C9" w:rsidRPr="00084B26" w:rsidRDefault="001249C9" w:rsidP="00F17754">
            <w:pPr>
              <w:pStyle w:val="ListParagraph"/>
              <w:numPr>
                <w:ilvl w:val="0"/>
                <w:numId w:val="1"/>
              </w:numPr>
              <w:ind w:left="360"/>
              <w:rPr>
                <w:rFonts w:asciiTheme="minorHAnsi" w:hAnsiTheme="minorHAnsi" w:cstheme="minorHAnsi"/>
                <w:noProof/>
                <w:sz w:val="22"/>
                <w:szCs w:val="20"/>
              </w:rPr>
            </w:pPr>
            <w:r w:rsidRPr="00084B26">
              <w:rPr>
                <w:rFonts w:asciiTheme="minorHAnsi" w:hAnsiTheme="minorHAnsi" w:cstheme="minorHAnsi"/>
                <w:noProof/>
                <w:sz w:val="22"/>
                <w:szCs w:val="20"/>
              </w:rPr>
              <w:t xml:space="preserve">The INF50 </w:t>
            </w:r>
            <w:r w:rsidR="00CA3A1C">
              <w:rPr>
                <w:rFonts w:asciiTheme="minorHAnsi" w:hAnsiTheme="minorHAnsi" w:cstheme="minorHAnsi"/>
                <w:noProof/>
                <w:sz w:val="22"/>
                <w:szCs w:val="20"/>
              </w:rPr>
              <w:t xml:space="preserve">Excel </w:t>
            </w:r>
            <w:r w:rsidRPr="00084B26">
              <w:rPr>
                <w:rFonts w:asciiTheme="minorHAnsi" w:hAnsiTheme="minorHAnsi" w:cstheme="minorHAnsi"/>
                <w:noProof/>
                <w:sz w:val="22"/>
                <w:szCs w:val="20"/>
              </w:rPr>
              <w:t xml:space="preserve">Spreadsheet </w:t>
            </w:r>
            <w:r w:rsidRPr="00084B26">
              <w:rPr>
                <w:rFonts w:asciiTheme="minorHAnsi" w:hAnsiTheme="minorHAnsi" w:cstheme="minorHAnsi"/>
                <w:b/>
                <w:noProof/>
                <w:sz w:val="22"/>
                <w:szCs w:val="20"/>
                <w:u w:val="single"/>
              </w:rPr>
              <w:t>may not</w:t>
            </w:r>
            <w:r w:rsidRPr="00084B26">
              <w:rPr>
                <w:rFonts w:asciiTheme="minorHAnsi" w:hAnsiTheme="minorHAnsi" w:cstheme="minorHAnsi"/>
                <w:noProof/>
                <w:sz w:val="22"/>
                <w:szCs w:val="20"/>
              </w:rPr>
              <w:t xml:space="preserve"> be used on any non-state owned computer</w:t>
            </w:r>
            <w:r w:rsidR="008E353B">
              <w:rPr>
                <w:rFonts w:asciiTheme="minorHAnsi" w:hAnsiTheme="minorHAnsi" w:cstheme="minorHAnsi"/>
                <w:noProof/>
                <w:sz w:val="22"/>
                <w:szCs w:val="20"/>
              </w:rPr>
              <w:t>.</w:t>
            </w:r>
          </w:p>
        </w:tc>
      </w:tr>
      <w:tr w:rsidR="000D429B" w:rsidRPr="00161D65" w14:paraId="69BAF3EB" w14:textId="77777777" w:rsidTr="00D36FB7">
        <w:trPr>
          <w:trHeight w:val="720"/>
        </w:trPr>
        <w:tc>
          <w:tcPr>
            <w:tcW w:w="3037" w:type="dxa"/>
          </w:tcPr>
          <w:p w14:paraId="5BBAC013" w14:textId="680D017C" w:rsidR="000D429B" w:rsidRPr="00C85AB4" w:rsidRDefault="000D429B" w:rsidP="00161D65">
            <w:pPr>
              <w:rPr>
                <w:rFonts w:ascii="Calibri" w:hAnsi="Calibri"/>
                <w:b/>
                <w:noProof/>
              </w:rPr>
            </w:pPr>
            <w:r>
              <w:rPr>
                <w:rFonts w:ascii="Calibri" w:hAnsi="Calibri"/>
                <w:b/>
                <w:noProof/>
              </w:rPr>
              <w:t>Purpose</w:t>
            </w:r>
          </w:p>
        </w:tc>
        <w:tc>
          <w:tcPr>
            <w:tcW w:w="7020" w:type="dxa"/>
          </w:tcPr>
          <w:p w14:paraId="26677331" w14:textId="69BF3B8A" w:rsidR="000D429B" w:rsidRPr="006D1AE9" w:rsidRDefault="000D429B" w:rsidP="008E353B">
            <w:pPr>
              <w:rPr>
                <w:rFonts w:asciiTheme="minorHAnsi" w:hAnsiTheme="minorHAnsi" w:cstheme="minorHAnsi"/>
                <w:noProof/>
                <w:sz w:val="22"/>
                <w:szCs w:val="20"/>
              </w:rPr>
            </w:pPr>
            <w:r w:rsidRPr="006D1AE9">
              <w:rPr>
                <w:rFonts w:asciiTheme="minorHAnsi" w:hAnsiTheme="minorHAnsi" w:cstheme="minorHAnsi"/>
                <w:noProof/>
                <w:sz w:val="22"/>
                <w:szCs w:val="20"/>
              </w:rPr>
              <w:t xml:space="preserve">Provide </w:t>
            </w:r>
            <w:r w:rsidR="00A94486" w:rsidRPr="006D1AE9">
              <w:rPr>
                <w:rFonts w:asciiTheme="minorHAnsi" w:hAnsiTheme="minorHAnsi" w:cstheme="minorHAnsi"/>
                <w:noProof/>
                <w:sz w:val="22"/>
                <w:szCs w:val="20"/>
              </w:rPr>
              <w:t>instru</w:t>
            </w:r>
            <w:r w:rsidR="002F4E37">
              <w:rPr>
                <w:rFonts w:asciiTheme="minorHAnsi" w:hAnsiTheme="minorHAnsi" w:cstheme="minorHAnsi"/>
                <w:noProof/>
                <w:sz w:val="22"/>
                <w:szCs w:val="20"/>
              </w:rPr>
              <w:t xml:space="preserve">ctions to users for the INF50 </w:t>
            </w:r>
            <w:r w:rsidR="00A94486" w:rsidRPr="006D1AE9">
              <w:rPr>
                <w:rFonts w:asciiTheme="minorHAnsi" w:hAnsiTheme="minorHAnsi" w:cstheme="minorHAnsi"/>
                <w:noProof/>
                <w:sz w:val="22"/>
                <w:szCs w:val="20"/>
              </w:rPr>
              <w:t>Excel Voucher Upload</w:t>
            </w:r>
            <w:r w:rsidR="008E353B">
              <w:rPr>
                <w:rFonts w:asciiTheme="minorHAnsi" w:hAnsiTheme="minorHAnsi" w:cstheme="minorHAnsi"/>
                <w:noProof/>
                <w:sz w:val="22"/>
                <w:szCs w:val="20"/>
              </w:rPr>
              <w:t xml:space="preserve"> </w:t>
            </w:r>
            <w:r w:rsidR="00FD4C37">
              <w:rPr>
                <w:rFonts w:asciiTheme="minorHAnsi" w:hAnsiTheme="minorHAnsi" w:cstheme="minorHAnsi"/>
                <w:noProof/>
                <w:sz w:val="22"/>
                <w:szCs w:val="20"/>
              </w:rPr>
              <w:t>p</w:t>
            </w:r>
            <w:r w:rsidR="006E61B2">
              <w:rPr>
                <w:rFonts w:asciiTheme="minorHAnsi" w:hAnsiTheme="minorHAnsi" w:cstheme="minorHAnsi"/>
                <w:noProof/>
                <w:sz w:val="22"/>
                <w:szCs w:val="20"/>
              </w:rPr>
              <w:t>rocess.</w:t>
            </w:r>
            <w:r w:rsidR="00A94486" w:rsidRPr="006D1AE9">
              <w:rPr>
                <w:rFonts w:asciiTheme="minorHAnsi" w:hAnsiTheme="minorHAnsi" w:cstheme="minorHAnsi"/>
                <w:noProof/>
                <w:sz w:val="22"/>
                <w:szCs w:val="20"/>
              </w:rPr>
              <w:t xml:space="preserve"> This includes system requirements, how to complete the spreadsheet, how to </w:t>
            </w:r>
            <w:r w:rsidR="0035548F" w:rsidRPr="006D1AE9">
              <w:rPr>
                <w:rFonts w:asciiTheme="minorHAnsi" w:hAnsiTheme="minorHAnsi" w:cstheme="minorHAnsi"/>
                <w:noProof/>
                <w:sz w:val="22"/>
                <w:szCs w:val="20"/>
              </w:rPr>
              <w:t>submit</w:t>
            </w:r>
            <w:r w:rsidR="00A94486" w:rsidRPr="006D1AE9">
              <w:rPr>
                <w:rFonts w:asciiTheme="minorHAnsi" w:hAnsiTheme="minorHAnsi" w:cstheme="minorHAnsi"/>
                <w:noProof/>
                <w:sz w:val="22"/>
                <w:szCs w:val="20"/>
              </w:rPr>
              <w:t xml:space="preserve"> the spreadsheet to SMART</w:t>
            </w:r>
            <w:r w:rsidR="00D60266">
              <w:rPr>
                <w:rFonts w:asciiTheme="minorHAnsi" w:hAnsiTheme="minorHAnsi" w:cstheme="minorHAnsi"/>
                <w:noProof/>
                <w:sz w:val="22"/>
                <w:szCs w:val="20"/>
              </w:rPr>
              <w:t xml:space="preserve">, </w:t>
            </w:r>
            <w:r w:rsidR="006D1AE9" w:rsidRPr="006D1AE9">
              <w:rPr>
                <w:rFonts w:asciiTheme="minorHAnsi" w:hAnsiTheme="minorHAnsi" w:cstheme="minorHAnsi"/>
                <w:noProof/>
                <w:sz w:val="22"/>
                <w:szCs w:val="20"/>
              </w:rPr>
              <w:t>edits</w:t>
            </w:r>
            <w:r w:rsidR="00E40CD1">
              <w:rPr>
                <w:rFonts w:asciiTheme="minorHAnsi" w:hAnsiTheme="minorHAnsi" w:cstheme="minorHAnsi"/>
                <w:noProof/>
                <w:sz w:val="22"/>
                <w:szCs w:val="20"/>
              </w:rPr>
              <w:t xml:space="preserve"> applied during the process</w:t>
            </w:r>
            <w:r w:rsidR="00D60266">
              <w:rPr>
                <w:rFonts w:asciiTheme="minorHAnsi" w:hAnsiTheme="minorHAnsi" w:cstheme="minorHAnsi"/>
                <w:noProof/>
                <w:sz w:val="22"/>
                <w:szCs w:val="20"/>
              </w:rPr>
              <w:t>, as well as troubleshooting tips.</w:t>
            </w:r>
          </w:p>
        </w:tc>
      </w:tr>
      <w:tr w:rsidR="000B12F4" w:rsidRPr="00161D65" w14:paraId="1BDB48BB" w14:textId="77777777" w:rsidTr="00D36FB7">
        <w:trPr>
          <w:trHeight w:val="3257"/>
        </w:trPr>
        <w:tc>
          <w:tcPr>
            <w:tcW w:w="3037" w:type="dxa"/>
          </w:tcPr>
          <w:p w14:paraId="4AA8C224" w14:textId="7709790C" w:rsidR="000B12F4" w:rsidRDefault="00761641" w:rsidP="00161D65">
            <w:pPr>
              <w:rPr>
                <w:rFonts w:ascii="Calibri" w:hAnsi="Calibri"/>
                <w:b/>
                <w:noProof/>
              </w:rPr>
            </w:pPr>
            <w:r w:rsidRPr="00C85AB4">
              <w:rPr>
                <w:rFonts w:ascii="Calibri" w:hAnsi="Calibri"/>
                <w:b/>
                <w:noProof/>
              </w:rPr>
              <w:t>System Requirements</w:t>
            </w:r>
          </w:p>
        </w:tc>
        <w:tc>
          <w:tcPr>
            <w:tcW w:w="7020" w:type="dxa"/>
          </w:tcPr>
          <w:p w14:paraId="1C563FCD" w14:textId="5E037318" w:rsidR="001249C9" w:rsidRPr="002A07F6" w:rsidRDefault="00761641" w:rsidP="00F17754">
            <w:pPr>
              <w:pStyle w:val="ListParagraph"/>
              <w:numPr>
                <w:ilvl w:val="0"/>
                <w:numId w:val="3"/>
              </w:numPr>
              <w:ind w:left="360"/>
              <w:rPr>
                <w:rFonts w:asciiTheme="minorHAnsi" w:hAnsiTheme="minorHAnsi" w:cstheme="minorHAnsi"/>
                <w:noProof/>
                <w:sz w:val="20"/>
                <w:szCs w:val="20"/>
              </w:rPr>
            </w:pPr>
            <w:r w:rsidRPr="002A07F6">
              <w:rPr>
                <w:rFonts w:asciiTheme="minorHAnsi" w:hAnsiTheme="minorHAnsi" w:cstheme="minorHAnsi"/>
                <w:noProof/>
                <w:sz w:val="22"/>
                <w:szCs w:val="20"/>
              </w:rPr>
              <w:t xml:space="preserve">Excel </w:t>
            </w:r>
            <w:r w:rsidR="002A07F6" w:rsidRPr="002A07F6">
              <w:rPr>
                <w:rFonts w:asciiTheme="minorHAnsi" w:hAnsiTheme="minorHAnsi" w:cstheme="minorHAnsi"/>
                <w:noProof/>
                <w:sz w:val="22"/>
                <w:szCs w:val="20"/>
              </w:rPr>
              <w:t>2016, 2013, or 2010 must be</w:t>
            </w:r>
            <w:r w:rsidRPr="002A07F6">
              <w:rPr>
                <w:rFonts w:asciiTheme="minorHAnsi" w:hAnsiTheme="minorHAnsi" w:cstheme="minorHAnsi"/>
                <w:noProof/>
                <w:sz w:val="22"/>
                <w:szCs w:val="20"/>
              </w:rPr>
              <w:t xml:space="preserve"> installed on </w:t>
            </w:r>
            <w:r w:rsidR="00D62751">
              <w:rPr>
                <w:rFonts w:asciiTheme="minorHAnsi" w:hAnsiTheme="minorHAnsi" w:cstheme="minorHAnsi"/>
                <w:noProof/>
                <w:sz w:val="22"/>
                <w:szCs w:val="20"/>
              </w:rPr>
              <w:t>the user’s</w:t>
            </w:r>
            <w:r w:rsidRPr="002A07F6">
              <w:rPr>
                <w:rFonts w:asciiTheme="minorHAnsi" w:hAnsiTheme="minorHAnsi" w:cstheme="minorHAnsi"/>
                <w:noProof/>
                <w:sz w:val="22"/>
                <w:szCs w:val="20"/>
              </w:rPr>
              <w:t xml:space="preserve"> computer in order to use the INF50</w:t>
            </w:r>
            <w:r w:rsidR="00CA3A1C">
              <w:rPr>
                <w:rFonts w:asciiTheme="minorHAnsi" w:hAnsiTheme="minorHAnsi" w:cstheme="minorHAnsi"/>
                <w:noProof/>
                <w:sz w:val="22"/>
                <w:szCs w:val="20"/>
              </w:rPr>
              <w:t xml:space="preserve"> Excel Spreadsheet</w:t>
            </w:r>
            <w:r w:rsidRPr="002A07F6">
              <w:rPr>
                <w:rFonts w:asciiTheme="minorHAnsi" w:hAnsiTheme="minorHAnsi" w:cstheme="minorHAnsi"/>
                <w:noProof/>
                <w:sz w:val="22"/>
                <w:szCs w:val="20"/>
              </w:rPr>
              <w:t>.</w:t>
            </w:r>
          </w:p>
          <w:p w14:paraId="30664783" w14:textId="61B0B729" w:rsidR="00D60266" w:rsidRPr="00D62751" w:rsidRDefault="008A6900" w:rsidP="00D62751">
            <w:pPr>
              <w:pStyle w:val="ListParagraph"/>
              <w:numPr>
                <w:ilvl w:val="0"/>
                <w:numId w:val="3"/>
              </w:numPr>
              <w:ind w:left="360"/>
              <w:rPr>
                <w:rStyle w:val="Strong"/>
                <w:rFonts w:asciiTheme="minorHAnsi" w:hAnsiTheme="minorHAnsi" w:cstheme="minorHAnsi"/>
                <w:bCs w:val="0"/>
                <w:noProof/>
                <w:sz w:val="22"/>
                <w:szCs w:val="22"/>
              </w:rPr>
            </w:pPr>
            <w:r w:rsidRPr="00077D03">
              <w:rPr>
                <w:rStyle w:val="Strong"/>
                <w:rFonts w:asciiTheme="minorHAnsi" w:hAnsiTheme="minorHAnsi" w:cstheme="minorHAnsi"/>
                <w:b w:val="0"/>
                <w:color w:val="000000"/>
                <w:sz w:val="22"/>
                <w:szCs w:val="22"/>
              </w:rPr>
              <w:t>Make sure to enable macros when prompted to do so</w:t>
            </w:r>
            <w:r w:rsidR="00D60266">
              <w:rPr>
                <w:rStyle w:val="Strong"/>
                <w:rFonts w:asciiTheme="minorHAnsi" w:hAnsiTheme="minorHAnsi" w:cstheme="minorHAnsi"/>
                <w:b w:val="0"/>
                <w:color w:val="000000"/>
                <w:sz w:val="22"/>
                <w:szCs w:val="22"/>
              </w:rPr>
              <w:t>. This will appear as either a</w:t>
            </w:r>
            <w:r w:rsidR="00017468">
              <w:rPr>
                <w:rStyle w:val="Strong"/>
                <w:rFonts w:asciiTheme="minorHAnsi" w:hAnsiTheme="minorHAnsi" w:cstheme="minorHAnsi"/>
                <w:b w:val="0"/>
                <w:color w:val="000000"/>
                <w:sz w:val="22"/>
                <w:szCs w:val="22"/>
              </w:rPr>
              <w:t xml:space="preserve"> yellow bar </w:t>
            </w:r>
            <w:r w:rsidR="00D62751">
              <w:rPr>
                <w:rStyle w:val="Strong"/>
                <w:rFonts w:asciiTheme="minorHAnsi" w:hAnsiTheme="minorHAnsi" w:cstheme="minorHAnsi"/>
                <w:b w:val="0"/>
                <w:color w:val="000000"/>
                <w:sz w:val="22"/>
                <w:szCs w:val="22"/>
              </w:rPr>
              <w:t>across the top of the</w:t>
            </w:r>
            <w:r w:rsidR="00017468">
              <w:rPr>
                <w:rStyle w:val="Strong"/>
                <w:rFonts w:asciiTheme="minorHAnsi" w:hAnsiTheme="minorHAnsi" w:cstheme="minorHAnsi"/>
                <w:b w:val="0"/>
                <w:color w:val="000000"/>
                <w:sz w:val="22"/>
                <w:szCs w:val="22"/>
              </w:rPr>
              <w:t xml:space="preserve"> spreadsheet</w:t>
            </w:r>
            <w:r w:rsidR="00D60266">
              <w:rPr>
                <w:rStyle w:val="Strong"/>
                <w:rFonts w:asciiTheme="minorHAnsi" w:hAnsiTheme="minorHAnsi" w:cstheme="minorHAnsi"/>
                <w:b w:val="0"/>
                <w:color w:val="000000"/>
                <w:sz w:val="22"/>
                <w:szCs w:val="22"/>
              </w:rPr>
              <w:t xml:space="preserve"> or as a pop</w:t>
            </w:r>
            <w:r w:rsidR="001972D1">
              <w:rPr>
                <w:rStyle w:val="Strong"/>
                <w:rFonts w:asciiTheme="minorHAnsi" w:hAnsiTheme="minorHAnsi" w:cstheme="minorHAnsi"/>
                <w:b w:val="0"/>
                <w:color w:val="000000"/>
                <w:sz w:val="22"/>
                <w:szCs w:val="22"/>
              </w:rPr>
              <w:t>-</w:t>
            </w:r>
            <w:r w:rsidR="00F55807">
              <w:rPr>
                <w:rStyle w:val="Strong"/>
                <w:rFonts w:asciiTheme="minorHAnsi" w:hAnsiTheme="minorHAnsi" w:cstheme="minorHAnsi"/>
                <w:b w:val="0"/>
                <w:color w:val="000000"/>
                <w:sz w:val="22"/>
                <w:szCs w:val="22"/>
              </w:rPr>
              <w:t>up window when</w:t>
            </w:r>
            <w:r w:rsidR="00D60266">
              <w:rPr>
                <w:rStyle w:val="Strong"/>
                <w:rFonts w:asciiTheme="minorHAnsi" w:hAnsiTheme="minorHAnsi" w:cstheme="minorHAnsi"/>
                <w:b w:val="0"/>
                <w:color w:val="000000"/>
                <w:sz w:val="22"/>
                <w:szCs w:val="22"/>
              </w:rPr>
              <w:t xml:space="preserve"> </w:t>
            </w:r>
            <w:r w:rsidR="008B41FC">
              <w:rPr>
                <w:rStyle w:val="Strong"/>
                <w:rFonts w:asciiTheme="minorHAnsi" w:hAnsiTheme="minorHAnsi" w:cstheme="minorHAnsi"/>
                <w:b w:val="0"/>
                <w:color w:val="000000"/>
                <w:sz w:val="22"/>
                <w:szCs w:val="22"/>
              </w:rPr>
              <w:t>the</w:t>
            </w:r>
            <w:r w:rsidR="00D60266">
              <w:rPr>
                <w:rStyle w:val="Strong"/>
                <w:rFonts w:asciiTheme="minorHAnsi" w:hAnsiTheme="minorHAnsi" w:cstheme="minorHAnsi"/>
                <w:b w:val="0"/>
                <w:color w:val="000000"/>
                <w:sz w:val="22"/>
                <w:szCs w:val="22"/>
              </w:rPr>
              <w:t xml:space="preserve"> Excel spreadsheet</w:t>
            </w:r>
            <w:r w:rsidR="008B41FC">
              <w:rPr>
                <w:rStyle w:val="Strong"/>
                <w:rFonts w:asciiTheme="minorHAnsi" w:hAnsiTheme="minorHAnsi" w:cstheme="minorHAnsi"/>
                <w:b w:val="0"/>
                <w:color w:val="000000"/>
                <w:sz w:val="22"/>
                <w:szCs w:val="22"/>
              </w:rPr>
              <w:t xml:space="preserve"> is opened</w:t>
            </w:r>
            <w:r w:rsidR="0083487C">
              <w:rPr>
                <w:rStyle w:val="Strong"/>
                <w:rFonts w:asciiTheme="minorHAnsi" w:hAnsiTheme="minorHAnsi" w:cstheme="minorHAnsi"/>
                <w:b w:val="0"/>
                <w:color w:val="000000"/>
                <w:sz w:val="22"/>
                <w:szCs w:val="22"/>
              </w:rPr>
              <w:t>:</w:t>
            </w:r>
          </w:p>
          <w:p w14:paraId="2E8F38F2" w14:textId="27A03267" w:rsidR="00017468" w:rsidRDefault="00017468" w:rsidP="00E40CD1">
            <w:pPr>
              <w:ind w:left="360"/>
              <w:rPr>
                <w:rStyle w:val="Strong"/>
                <w:rFonts w:asciiTheme="minorHAnsi" w:hAnsiTheme="minorHAnsi" w:cstheme="minorHAnsi"/>
                <w:bCs w:val="0"/>
                <w:noProof/>
                <w:sz w:val="22"/>
                <w:szCs w:val="22"/>
              </w:rPr>
            </w:pPr>
            <w:r>
              <w:rPr>
                <w:noProof/>
              </w:rPr>
              <w:drawing>
                <wp:inline distT="0" distB="0" distL="0" distR="0" wp14:anchorId="720F18B9" wp14:editId="5CD40D88">
                  <wp:extent cx="4032903" cy="310551"/>
                  <wp:effectExtent l="19050" t="19050" r="24765"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75704" cy="321547"/>
                          </a:xfrm>
                          <a:prstGeom prst="rect">
                            <a:avLst/>
                          </a:prstGeom>
                          <a:ln>
                            <a:solidFill>
                              <a:schemeClr val="accent1"/>
                            </a:solidFill>
                          </a:ln>
                        </pic:spPr>
                      </pic:pic>
                    </a:graphicData>
                  </a:graphic>
                </wp:inline>
              </w:drawing>
            </w:r>
          </w:p>
          <w:p w14:paraId="47BA65C6" w14:textId="77777777" w:rsidR="00D60266" w:rsidRDefault="00D60266" w:rsidP="00E40CD1">
            <w:pPr>
              <w:ind w:left="360"/>
              <w:rPr>
                <w:rStyle w:val="Strong"/>
                <w:rFonts w:asciiTheme="minorHAnsi" w:hAnsiTheme="minorHAnsi" w:cstheme="minorHAnsi"/>
                <w:bCs w:val="0"/>
                <w:noProof/>
                <w:sz w:val="22"/>
                <w:szCs w:val="22"/>
              </w:rPr>
            </w:pPr>
          </w:p>
          <w:p w14:paraId="1662D3AD" w14:textId="06148438" w:rsidR="00BE6E40" w:rsidRPr="00017468" w:rsidRDefault="00BE6E40" w:rsidP="00BE6E40">
            <w:pPr>
              <w:ind w:left="360"/>
              <w:jc w:val="center"/>
              <w:rPr>
                <w:rStyle w:val="Strong"/>
                <w:rFonts w:asciiTheme="minorHAnsi" w:hAnsiTheme="minorHAnsi" w:cstheme="minorHAnsi"/>
                <w:bCs w:val="0"/>
                <w:noProof/>
                <w:sz w:val="22"/>
                <w:szCs w:val="22"/>
              </w:rPr>
            </w:pPr>
            <w:r>
              <w:rPr>
                <w:noProof/>
              </w:rPr>
              <w:drawing>
                <wp:inline distT="0" distB="0" distL="0" distR="0" wp14:anchorId="5C20FA23" wp14:editId="159F0851">
                  <wp:extent cx="2556510" cy="194682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72140" cy="1958730"/>
                          </a:xfrm>
                          <a:prstGeom prst="rect">
                            <a:avLst/>
                          </a:prstGeom>
                        </pic:spPr>
                      </pic:pic>
                    </a:graphicData>
                  </a:graphic>
                </wp:inline>
              </w:drawing>
            </w:r>
          </w:p>
          <w:p w14:paraId="29B72D48" w14:textId="38E2209E" w:rsidR="008A6900" w:rsidRPr="0083487C" w:rsidRDefault="002051C5" w:rsidP="00E40CD1">
            <w:pPr>
              <w:ind w:left="360"/>
              <w:rPr>
                <w:rStyle w:val="Strong"/>
                <w:rFonts w:asciiTheme="minorHAnsi" w:hAnsiTheme="minorHAnsi" w:cstheme="minorHAnsi"/>
                <w:bCs w:val="0"/>
                <w:noProof/>
                <w:sz w:val="22"/>
                <w:szCs w:val="22"/>
              </w:rPr>
            </w:pPr>
            <w:r>
              <w:rPr>
                <w:rStyle w:val="Strong"/>
                <w:rFonts w:asciiTheme="minorHAnsi" w:hAnsiTheme="minorHAnsi" w:cstheme="minorHAnsi"/>
                <w:b w:val="0"/>
                <w:color w:val="000000"/>
                <w:sz w:val="22"/>
                <w:szCs w:val="22"/>
              </w:rPr>
              <w:t>If macros are not enabled</w:t>
            </w:r>
            <w:r w:rsidR="001972D1">
              <w:rPr>
                <w:rStyle w:val="Strong"/>
                <w:rFonts w:asciiTheme="minorHAnsi" w:hAnsiTheme="minorHAnsi" w:cstheme="minorHAnsi"/>
                <w:b w:val="0"/>
                <w:color w:val="000000"/>
                <w:sz w:val="22"/>
                <w:szCs w:val="22"/>
              </w:rPr>
              <w:t>,</w:t>
            </w:r>
            <w:r w:rsidR="008A6900" w:rsidRPr="0083487C">
              <w:rPr>
                <w:rStyle w:val="Strong"/>
                <w:rFonts w:asciiTheme="minorHAnsi" w:hAnsiTheme="minorHAnsi" w:cstheme="minorHAnsi"/>
                <w:b w:val="0"/>
                <w:color w:val="000000"/>
                <w:sz w:val="22"/>
                <w:szCs w:val="22"/>
              </w:rPr>
              <w:t xml:space="preserve"> the Excel workbook will not function properly. </w:t>
            </w:r>
            <w:r w:rsidR="00D62751">
              <w:rPr>
                <w:rStyle w:val="Strong"/>
                <w:rFonts w:asciiTheme="minorHAnsi" w:hAnsiTheme="minorHAnsi" w:cstheme="minorHAnsi"/>
                <w:b w:val="0"/>
                <w:color w:val="000000"/>
                <w:sz w:val="22"/>
                <w:szCs w:val="22"/>
              </w:rPr>
              <w:t>The m</w:t>
            </w:r>
            <w:r w:rsidR="008A6900" w:rsidRPr="0083487C">
              <w:rPr>
                <w:rStyle w:val="Strong"/>
                <w:rFonts w:asciiTheme="minorHAnsi" w:hAnsiTheme="minorHAnsi" w:cstheme="minorHAnsi"/>
                <w:b w:val="0"/>
                <w:color w:val="000000"/>
                <w:sz w:val="22"/>
                <w:szCs w:val="22"/>
              </w:rPr>
              <w:t>acro security level</w:t>
            </w:r>
            <w:r w:rsidR="00D62751">
              <w:rPr>
                <w:rStyle w:val="Strong"/>
                <w:rFonts w:asciiTheme="minorHAnsi" w:hAnsiTheme="minorHAnsi" w:cstheme="minorHAnsi"/>
                <w:b w:val="0"/>
                <w:color w:val="000000"/>
                <w:sz w:val="22"/>
                <w:szCs w:val="22"/>
              </w:rPr>
              <w:t xml:space="preserve"> may need to be adjusted in the user’s Excel program</w:t>
            </w:r>
            <w:r w:rsidR="008A6900" w:rsidRPr="0083487C">
              <w:rPr>
                <w:rStyle w:val="Strong"/>
                <w:rFonts w:asciiTheme="minorHAnsi" w:hAnsiTheme="minorHAnsi" w:cstheme="minorHAnsi"/>
                <w:b w:val="0"/>
                <w:color w:val="000000"/>
                <w:sz w:val="22"/>
                <w:szCs w:val="22"/>
              </w:rPr>
              <w:t>. </w:t>
            </w:r>
          </w:p>
          <w:p w14:paraId="5BB0B2C8" w14:textId="53625592" w:rsidR="00D60266" w:rsidRDefault="00D62751" w:rsidP="00D60266">
            <w:pPr>
              <w:pStyle w:val="ListParagraph"/>
              <w:numPr>
                <w:ilvl w:val="0"/>
                <w:numId w:val="3"/>
              </w:numPr>
              <w:ind w:left="360"/>
              <w:rPr>
                <w:rFonts w:asciiTheme="minorHAnsi" w:hAnsiTheme="minorHAnsi" w:cstheme="minorHAnsi"/>
                <w:noProof/>
                <w:sz w:val="22"/>
                <w:szCs w:val="22"/>
              </w:rPr>
            </w:pPr>
            <w:r>
              <w:rPr>
                <w:rFonts w:asciiTheme="minorHAnsi" w:hAnsiTheme="minorHAnsi" w:cstheme="minorHAnsi"/>
                <w:noProof/>
                <w:sz w:val="22"/>
                <w:szCs w:val="22"/>
              </w:rPr>
              <w:t>The</w:t>
            </w:r>
            <w:r w:rsidR="00077D03" w:rsidRPr="0083487C">
              <w:rPr>
                <w:rFonts w:asciiTheme="minorHAnsi" w:hAnsiTheme="minorHAnsi" w:cstheme="minorHAnsi"/>
                <w:noProof/>
                <w:sz w:val="22"/>
                <w:szCs w:val="22"/>
              </w:rPr>
              <w:t xml:space="preserve"> </w:t>
            </w:r>
            <w:r>
              <w:rPr>
                <w:rFonts w:asciiTheme="minorHAnsi" w:hAnsiTheme="minorHAnsi" w:cstheme="minorHAnsi"/>
                <w:noProof/>
                <w:sz w:val="22"/>
                <w:szCs w:val="22"/>
              </w:rPr>
              <w:t>agency’s technical staff should be contacted for</w:t>
            </w:r>
            <w:r w:rsidR="00077D03" w:rsidRPr="0083487C">
              <w:rPr>
                <w:rFonts w:asciiTheme="minorHAnsi" w:hAnsiTheme="minorHAnsi" w:cstheme="minorHAnsi"/>
                <w:noProof/>
                <w:sz w:val="22"/>
                <w:szCs w:val="22"/>
              </w:rPr>
              <w:t xml:space="preserve"> assistance with any setup related to use of this spreadsheet voucher.</w:t>
            </w:r>
          </w:p>
          <w:p w14:paraId="472CC701" w14:textId="10FDBBD7" w:rsidR="00761641" w:rsidRPr="00D60266" w:rsidRDefault="00B5799C" w:rsidP="00D60266">
            <w:pPr>
              <w:pStyle w:val="ListParagraph"/>
              <w:numPr>
                <w:ilvl w:val="0"/>
                <w:numId w:val="3"/>
              </w:numPr>
              <w:ind w:left="360"/>
              <w:rPr>
                <w:rFonts w:asciiTheme="minorHAnsi" w:hAnsiTheme="minorHAnsi" w:cstheme="minorHAnsi"/>
                <w:noProof/>
                <w:sz w:val="22"/>
                <w:szCs w:val="22"/>
              </w:rPr>
            </w:pPr>
            <w:r w:rsidRPr="00D60266">
              <w:rPr>
                <w:rFonts w:asciiTheme="minorHAnsi" w:hAnsiTheme="minorHAnsi" w:cstheme="minorHAnsi"/>
                <w:noProof/>
                <w:sz w:val="22"/>
                <w:szCs w:val="20"/>
              </w:rPr>
              <w:t xml:space="preserve">The </w:t>
            </w:r>
            <w:r w:rsidR="00761641" w:rsidRPr="00D60266">
              <w:rPr>
                <w:rFonts w:asciiTheme="minorHAnsi" w:hAnsiTheme="minorHAnsi" w:cstheme="minorHAnsi"/>
                <w:noProof/>
                <w:sz w:val="22"/>
                <w:szCs w:val="20"/>
              </w:rPr>
              <w:t xml:space="preserve">INF50 </w:t>
            </w:r>
            <w:r w:rsidRPr="00D60266">
              <w:rPr>
                <w:rFonts w:asciiTheme="minorHAnsi" w:hAnsiTheme="minorHAnsi" w:cstheme="minorHAnsi"/>
                <w:noProof/>
                <w:sz w:val="22"/>
                <w:szCs w:val="20"/>
              </w:rPr>
              <w:t xml:space="preserve">Excel </w:t>
            </w:r>
            <w:r w:rsidR="00CA3A1C" w:rsidRPr="00D60266">
              <w:rPr>
                <w:rFonts w:asciiTheme="minorHAnsi" w:hAnsiTheme="minorHAnsi" w:cstheme="minorHAnsi"/>
                <w:noProof/>
                <w:sz w:val="22"/>
                <w:szCs w:val="20"/>
              </w:rPr>
              <w:t xml:space="preserve">Spreadsheet </w:t>
            </w:r>
            <w:r w:rsidR="00761641" w:rsidRPr="00D60266">
              <w:rPr>
                <w:rFonts w:asciiTheme="minorHAnsi" w:hAnsiTheme="minorHAnsi" w:cstheme="minorHAnsi"/>
                <w:noProof/>
                <w:sz w:val="22"/>
                <w:szCs w:val="20"/>
              </w:rPr>
              <w:t>is password protected - users cannot edit, reformat, or delete columns.</w:t>
            </w:r>
          </w:p>
        </w:tc>
      </w:tr>
    </w:tbl>
    <w:p w14:paraId="423E2EA5" w14:textId="0C7BD94A" w:rsidR="00D60266" w:rsidRDefault="00D60266"/>
    <w:tbl>
      <w:tblPr>
        <w:tblW w:w="1005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7020"/>
      </w:tblGrid>
      <w:tr w:rsidR="00466808" w:rsidRPr="009063D6" w14:paraId="1B85664F" w14:textId="77777777" w:rsidTr="00D36FB7">
        <w:trPr>
          <w:trHeight w:val="710"/>
        </w:trPr>
        <w:tc>
          <w:tcPr>
            <w:tcW w:w="3037" w:type="dxa"/>
          </w:tcPr>
          <w:p w14:paraId="7875924B" w14:textId="5ED23B6A" w:rsidR="00466808" w:rsidRPr="0083487C" w:rsidRDefault="00466808" w:rsidP="00875BD2">
            <w:pPr>
              <w:rPr>
                <w:rFonts w:asciiTheme="minorHAnsi" w:hAnsiTheme="minorHAnsi" w:cs="Arial"/>
                <w:b/>
                <w:noProof/>
                <w:color w:val="000000"/>
                <w:sz w:val="22"/>
                <w:szCs w:val="22"/>
              </w:rPr>
            </w:pPr>
            <w:r w:rsidRPr="0088543B">
              <w:rPr>
                <w:rFonts w:asciiTheme="minorHAnsi" w:hAnsiTheme="minorHAnsi" w:cs="Arial"/>
                <w:b/>
                <w:noProof/>
                <w:color w:val="000000"/>
                <w:szCs w:val="22"/>
              </w:rPr>
              <w:t xml:space="preserve">Obtain Excel Spreadsheet Upload Voucher Template </w:t>
            </w:r>
          </w:p>
        </w:tc>
        <w:tc>
          <w:tcPr>
            <w:tcW w:w="7020" w:type="dxa"/>
          </w:tcPr>
          <w:p w14:paraId="0930E425" w14:textId="7E0B75E0" w:rsidR="00466808" w:rsidRPr="00875BD2" w:rsidRDefault="00B5799C" w:rsidP="00F17754">
            <w:pPr>
              <w:pStyle w:val="ListParagraph"/>
              <w:numPr>
                <w:ilvl w:val="0"/>
                <w:numId w:val="2"/>
              </w:numPr>
              <w:ind w:left="360"/>
              <w:rPr>
                <w:rFonts w:asciiTheme="minorHAnsi" w:hAnsiTheme="minorHAnsi"/>
                <w:noProof/>
                <w:sz w:val="22"/>
                <w:szCs w:val="22"/>
              </w:rPr>
            </w:pPr>
            <w:r>
              <w:rPr>
                <w:rFonts w:asciiTheme="minorHAnsi" w:hAnsiTheme="minorHAnsi" w:cs="Arial"/>
                <w:noProof/>
                <w:color w:val="000000"/>
                <w:sz w:val="22"/>
                <w:szCs w:val="22"/>
              </w:rPr>
              <w:t xml:space="preserve">The </w:t>
            </w:r>
            <w:r w:rsidR="00466808" w:rsidRPr="00875BD2">
              <w:rPr>
                <w:rFonts w:asciiTheme="minorHAnsi" w:hAnsiTheme="minorHAnsi" w:cs="Arial"/>
                <w:noProof/>
                <w:color w:val="000000"/>
                <w:sz w:val="22"/>
                <w:szCs w:val="22"/>
              </w:rPr>
              <w:t xml:space="preserve">INF50 </w:t>
            </w:r>
            <w:r w:rsidR="00CA3A1C">
              <w:rPr>
                <w:rFonts w:asciiTheme="minorHAnsi" w:hAnsiTheme="minorHAnsi" w:cs="Arial"/>
                <w:noProof/>
                <w:color w:val="000000"/>
                <w:sz w:val="22"/>
                <w:szCs w:val="22"/>
              </w:rPr>
              <w:t>Excel Spreadsheet</w:t>
            </w:r>
            <w:r w:rsidR="00466808" w:rsidRPr="00875BD2">
              <w:rPr>
                <w:rFonts w:asciiTheme="minorHAnsi" w:hAnsiTheme="minorHAnsi" w:cs="Arial"/>
                <w:noProof/>
                <w:color w:val="000000"/>
                <w:sz w:val="22"/>
                <w:szCs w:val="22"/>
              </w:rPr>
              <w:t xml:space="preserve"> is available to </w:t>
            </w:r>
            <w:r w:rsidR="00466808">
              <w:rPr>
                <w:rFonts w:asciiTheme="minorHAnsi" w:hAnsiTheme="minorHAnsi" w:cs="Arial"/>
                <w:noProof/>
                <w:color w:val="000000"/>
                <w:sz w:val="22"/>
                <w:szCs w:val="22"/>
              </w:rPr>
              <w:t>any agency using the Accounts Payable module in SMART.</w:t>
            </w:r>
          </w:p>
          <w:p w14:paraId="52C0680D" w14:textId="27526434" w:rsidR="00466808" w:rsidRDefault="00466808" w:rsidP="00F17754">
            <w:pPr>
              <w:pStyle w:val="ListParagraph"/>
              <w:numPr>
                <w:ilvl w:val="0"/>
                <w:numId w:val="2"/>
              </w:numPr>
              <w:ind w:left="360"/>
              <w:rPr>
                <w:rFonts w:asciiTheme="minorHAnsi" w:hAnsiTheme="minorHAnsi"/>
                <w:noProof/>
                <w:sz w:val="22"/>
                <w:szCs w:val="22"/>
              </w:rPr>
            </w:pPr>
            <w:r>
              <w:rPr>
                <w:rFonts w:asciiTheme="minorHAnsi" w:hAnsiTheme="minorHAnsi"/>
                <w:noProof/>
                <w:sz w:val="22"/>
                <w:szCs w:val="22"/>
              </w:rPr>
              <w:t xml:space="preserve">The INF50 </w:t>
            </w:r>
            <w:r w:rsidR="00CA3A1C">
              <w:rPr>
                <w:rFonts w:asciiTheme="minorHAnsi" w:hAnsiTheme="minorHAnsi"/>
                <w:noProof/>
                <w:sz w:val="22"/>
                <w:szCs w:val="22"/>
              </w:rPr>
              <w:t xml:space="preserve">Excel </w:t>
            </w:r>
            <w:r>
              <w:rPr>
                <w:rFonts w:asciiTheme="minorHAnsi" w:hAnsiTheme="minorHAnsi"/>
                <w:noProof/>
                <w:sz w:val="22"/>
                <w:szCs w:val="22"/>
              </w:rPr>
              <w:t>Spreads</w:t>
            </w:r>
            <w:r w:rsidR="00DB7236">
              <w:rPr>
                <w:rFonts w:asciiTheme="minorHAnsi" w:hAnsiTheme="minorHAnsi"/>
                <w:noProof/>
                <w:sz w:val="22"/>
                <w:szCs w:val="22"/>
              </w:rPr>
              <w:t>h</w:t>
            </w:r>
            <w:r>
              <w:rPr>
                <w:rFonts w:asciiTheme="minorHAnsi" w:hAnsiTheme="minorHAnsi"/>
                <w:noProof/>
                <w:sz w:val="22"/>
                <w:szCs w:val="22"/>
              </w:rPr>
              <w:t xml:space="preserve">eet may be requested by logging a </w:t>
            </w:r>
            <w:r w:rsidR="00BA3BDE">
              <w:rPr>
                <w:rFonts w:asciiTheme="minorHAnsi" w:hAnsiTheme="minorHAnsi"/>
                <w:noProof/>
                <w:sz w:val="22"/>
                <w:szCs w:val="22"/>
              </w:rPr>
              <w:t xml:space="preserve">Kansas  </w:t>
            </w:r>
            <w:r>
              <w:rPr>
                <w:rFonts w:asciiTheme="minorHAnsi" w:hAnsiTheme="minorHAnsi"/>
                <w:noProof/>
                <w:sz w:val="22"/>
                <w:szCs w:val="22"/>
              </w:rPr>
              <w:t>Service Desk Ticket.</w:t>
            </w:r>
          </w:p>
          <w:p w14:paraId="6C83B49B" w14:textId="5342B34E" w:rsidR="00DB7236" w:rsidRDefault="00DB7236" w:rsidP="00F17754">
            <w:pPr>
              <w:pStyle w:val="ListParagraph"/>
              <w:numPr>
                <w:ilvl w:val="1"/>
                <w:numId w:val="2"/>
              </w:numPr>
              <w:ind w:left="1080"/>
              <w:rPr>
                <w:rFonts w:asciiTheme="minorHAnsi" w:hAnsiTheme="minorHAnsi"/>
                <w:noProof/>
                <w:sz w:val="22"/>
                <w:szCs w:val="22"/>
              </w:rPr>
            </w:pPr>
            <w:r>
              <w:rPr>
                <w:rFonts w:asciiTheme="minorHAnsi" w:hAnsiTheme="minorHAnsi"/>
                <w:noProof/>
                <w:sz w:val="22"/>
                <w:szCs w:val="22"/>
              </w:rPr>
              <w:t>Template – Default Request</w:t>
            </w:r>
          </w:p>
          <w:p w14:paraId="2082BF1B" w14:textId="427B3FEF" w:rsidR="00466808" w:rsidRDefault="00466808" w:rsidP="00F17754">
            <w:pPr>
              <w:pStyle w:val="ListParagraph"/>
              <w:numPr>
                <w:ilvl w:val="1"/>
                <w:numId w:val="2"/>
              </w:numPr>
              <w:ind w:left="1080"/>
              <w:rPr>
                <w:rFonts w:asciiTheme="minorHAnsi" w:hAnsiTheme="minorHAnsi"/>
                <w:noProof/>
                <w:sz w:val="22"/>
                <w:szCs w:val="22"/>
              </w:rPr>
            </w:pPr>
            <w:r>
              <w:rPr>
                <w:rFonts w:asciiTheme="minorHAnsi" w:hAnsiTheme="minorHAnsi"/>
                <w:noProof/>
                <w:sz w:val="22"/>
                <w:szCs w:val="22"/>
              </w:rPr>
              <w:t>Category – Accounts Payable</w:t>
            </w:r>
          </w:p>
          <w:p w14:paraId="0D508892" w14:textId="4B222C60" w:rsidR="00466808" w:rsidRDefault="00466808" w:rsidP="00F17754">
            <w:pPr>
              <w:pStyle w:val="ListParagraph"/>
              <w:numPr>
                <w:ilvl w:val="1"/>
                <w:numId w:val="2"/>
              </w:numPr>
              <w:ind w:left="1080"/>
              <w:rPr>
                <w:rFonts w:asciiTheme="minorHAnsi" w:hAnsiTheme="minorHAnsi"/>
                <w:noProof/>
                <w:sz w:val="22"/>
                <w:szCs w:val="22"/>
              </w:rPr>
            </w:pPr>
            <w:r w:rsidRPr="00DB7236">
              <w:rPr>
                <w:rFonts w:asciiTheme="minorHAnsi" w:hAnsiTheme="minorHAnsi"/>
                <w:noProof/>
                <w:sz w:val="22"/>
                <w:szCs w:val="22"/>
              </w:rPr>
              <w:t xml:space="preserve">Sub-Category </w:t>
            </w:r>
            <w:r w:rsidR="00DB7236" w:rsidRPr="00DB7236">
              <w:rPr>
                <w:rFonts w:asciiTheme="minorHAnsi" w:hAnsiTheme="minorHAnsi"/>
                <w:noProof/>
                <w:sz w:val="22"/>
                <w:szCs w:val="22"/>
              </w:rPr>
              <w:t>–</w:t>
            </w:r>
            <w:r w:rsidRPr="00DB7236">
              <w:rPr>
                <w:rFonts w:asciiTheme="minorHAnsi" w:hAnsiTheme="minorHAnsi"/>
                <w:noProof/>
                <w:sz w:val="22"/>
                <w:szCs w:val="22"/>
              </w:rPr>
              <w:t xml:space="preserve"> </w:t>
            </w:r>
            <w:r w:rsidR="00DB7236" w:rsidRPr="00DB7236">
              <w:rPr>
                <w:rFonts w:asciiTheme="minorHAnsi" w:hAnsiTheme="minorHAnsi"/>
                <w:noProof/>
                <w:sz w:val="22"/>
                <w:szCs w:val="22"/>
              </w:rPr>
              <w:t>INF50 File request</w:t>
            </w:r>
          </w:p>
          <w:p w14:paraId="35E83EBE" w14:textId="57F274F1" w:rsidR="00466808" w:rsidRDefault="00DB7236" w:rsidP="00E40CD1">
            <w:pPr>
              <w:ind w:left="360"/>
              <w:rPr>
                <w:rFonts w:asciiTheme="minorHAnsi" w:hAnsiTheme="minorHAnsi"/>
                <w:noProof/>
                <w:sz w:val="22"/>
                <w:szCs w:val="22"/>
              </w:rPr>
            </w:pPr>
            <w:r>
              <w:rPr>
                <w:rFonts w:asciiTheme="minorHAnsi" w:hAnsiTheme="minorHAnsi"/>
                <w:noProof/>
                <w:sz w:val="22"/>
                <w:szCs w:val="22"/>
              </w:rPr>
              <w:t xml:space="preserve">The request will be reviewed, and </w:t>
            </w:r>
            <w:r w:rsidR="00B5799C">
              <w:rPr>
                <w:rFonts w:asciiTheme="minorHAnsi" w:hAnsiTheme="minorHAnsi"/>
                <w:noProof/>
                <w:sz w:val="22"/>
                <w:szCs w:val="22"/>
              </w:rPr>
              <w:t xml:space="preserve">the </w:t>
            </w:r>
            <w:r>
              <w:rPr>
                <w:rFonts w:asciiTheme="minorHAnsi" w:hAnsiTheme="minorHAnsi"/>
                <w:noProof/>
                <w:sz w:val="22"/>
                <w:szCs w:val="22"/>
              </w:rPr>
              <w:t xml:space="preserve">INF50 </w:t>
            </w:r>
            <w:r w:rsidR="00CA3A1C">
              <w:rPr>
                <w:rFonts w:asciiTheme="minorHAnsi" w:hAnsiTheme="minorHAnsi"/>
                <w:noProof/>
                <w:sz w:val="22"/>
                <w:szCs w:val="22"/>
              </w:rPr>
              <w:t xml:space="preserve">Excel </w:t>
            </w:r>
            <w:r>
              <w:rPr>
                <w:rFonts w:asciiTheme="minorHAnsi" w:hAnsiTheme="minorHAnsi"/>
                <w:noProof/>
                <w:sz w:val="22"/>
                <w:szCs w:val="22"/>
              </w:rPr>
              <w:t xml:space="preserve">Spreadsheet will be attached to the </w:t>
            </w:r>
            <w:r w:rsidR="00BC063D">
              <w:rPr>
                <w:rFonts w:asciiTheme="minorHAnsi" w:hAnsiTheme="minorHAnsi"/>
                <w:noProof/>
                <w:sz w:val="22"/>
                <w:szCs w:val="22"/>
              </w:rPr>
              <w:t xml:space="preserve">ticket </w:t>
            </w:r>
            <w:r>
              <w:rPr>
                <w:rFonts w:asciiTheme="minorHAnsi" w:hAnsiTheme="minorHAnsi"/>
                <w:noProof/>
                <w:sz w:val="22"/>
                <w:szCs w:val="22"/>
              </w:rPr>
              <w:t>and the ticket closed.</w:t>
            </w:r>
          </w:p>
          <w:p w14:paraId="3C8027D8" w14:textId="5CC2B372" w:rsidR="00CD31AE" w:rsidRPr="00CD31AE" w:rsidRDefault="00D60266" w:rsidP="00F17754">
            <w:pPr>
              <w:pStyle w:val="ListParagraph"/>
              <w:numPr>
                <w:ilvl w:val="0"/>
                <w:numId w:val="7"/>
              </w:numPr>
              <w:ind w:left="360"/>
              <w:rPr>
                <w:rFonts w:asciiTheme="minorHAnsi" w:hAnsiTheme="minorHAnsi"/>
                <w:noProof/>
                <w:sz w:val="22"/>
                <w:szCs w:val="22"/>
              </w:rPr>
            </w:pPr>
            <w:r>
              <w:rPr>
                <w:rFonts w:asciiTheme="minorHAnsi" w:hAnsiTheme="minorHAnsi"/>
                <w:noProof/>
                <w:sz w:val="22"/>
                <w:szCs w:val="22"/>
              </w:rPr>
              <w:t>It is recommended</w:t>
            </w:r>
            <w:r w:rsidR="00CD31AE" w:rsidRPr="00A94486">
              <w:rPr>
                <w:rFonts w:asciiTheme="minorHAnsi" w:hAnsiTheme="minorHAnsi"/>
                <w:noProof/>
                <w:sz w:val="22"/>
                <w:szCs w:val="22"/>
              </w:rPr>
              <w:t xml:space="preserve"> that </w:t>
            </w:r>
            <w:r>
              <w:rPr>
                <w:rFonts w:asciiTheme="minorHAnsi" w:hAnsiTheme="minorHAnsi"/>
                <w:noProof/>
                <w:sz w:val="22"/>
                <w:szCs w:val="22"/>
              </w:rPr>
              <w:t xml:space="preserve">the Master INF50 </w:t>
            </w:r>
            <w:r w:rsidR="002F4E37">
              <w:rPr>
                <w:rFonts w:asciiTheme="minorHAnsi" w:hAnsiTheme="minorHAnsi"/>
                <w:noProof/>
                <w:sz w:val="22"/>
                <w:szCs w:val="22"/>
              </w:rPr>
              <w:t xml:space="preserve">Excel Spreadsheet </w:t>
            </w:r>
            <w:r>
              <w:rPr>
                <w:rFonts w:asciiTheme="minorHAnsi" w:hAnsiTheme="minorHAnsi"/>
                <w:noProof/>
                <w:sz w:val="22"/>
                <w:szCs w:val="22"/>
              </w:rPr>
              <w:t>is</w:t>
            </w:r>
            <w:r w:rsidR="00CD31AE" w:rsidRPr="00A94486">
              <w:rPr>
                <w:rFonts w:asciiTheme="minorHAnsi" w:hAnsiTheme="minorHAnsi"/>
                <w:noProof/>
                <w:sz w:val="22"/>
                <w:szCs w:val="22"/>
              </w:rPr>
              <w:t xml:space="preserve"> </w:t>
            </w:r>
            <w:r w:rsidR="00907111" w:rsidRPr="00A94486">
              <w:rPr>
                <w:rFonts w:asciiTheme="minorHAnsi" w:hAnsiTheme="minorHAnsi"/>
                <w:noProof/>
                <w:sz w:val="22"/>
                <w:szCs w:val="22"/>
              </w:rPr>
              <w:t xml:space="preserve">initially </w:t>
            </w:r>
            <w:r w:rsidR="00CD31AE" w:rsidRPr="00A94486">
              <w:rPr>
                <w:rFonts w:asciiTheme="minorHAnsi" w:hAnsiTheme="minorHAnsi"/>
                <w:noProof/>
                <w:sz w:val="22"/>
                <w:szCs w:val="22"/>
              </w:rPr>
              <w:t>save</w:t>
            </w:r>
            <w:r>
              <w:rPr>
                <w:rFonts w:asciiTheme="minorHAnsi" w:hAnsiTheme="minorHAnsi"/>
                <w:noProof/>
                <w:sz w:val="22"/>
                <w:szCs w:val="22"/>
              </w:rPr>
              <w:t>d</w:t>
            </w:r>
            <w:r w:rsidR="00CD31AE" w:rsidRPr="00A94486">
              <w:rPr>
                <w:rFonts w:asciiTheme="minorHAnsi" w:hAnsiTheme="minorHAnsi"/>
                <w:noProof/>
                <w:sz w:val="22"/>
                <w:szCs w:val="22"/>
              </w:rPr>
              <w:t xml:space="preserve"> </w:t>
            </w:r>
            <w:r>
              <w:rPr>
                <w:rFonts w:asciiTheme="minorHAnsi" w:hAnsiTheme="minorHAnsi"/>
                <w:noProof/>
                <w:sz w:val="22"/>
                <w:szCs w:val="22"/>
              </w:rPr>
              <w:t xml:space="preserve">with the default file name. </w:t>
            </w:r>
            <w:r w:rsidR="00F47544" w:rsidRPr="00A94486">
              <w:rPr>
                <w:rFonts w:asciiTheme="minorHAnsi" w:hAnsiTheme="minorHAnsi"/>
                <w:noProof/>
                <w:sz w:val="22"/>
                <w:szCs w:val="22"/>
              </w:rPr>
              <w:t>When</w:t>
            </w:r>
            <w:r>
              <w:rPr>
                <w:rFonts w:asciiTheme="minorHAnsi" w:hAnsiTheme="minorHAnsi"/>
                <w:noProof/>
                <w:sz w:val="22"/>
                <w:szCs w:val="22"/>
              </w:rPr>
              <w:t xml:space="preserve"> a </w:t>
            </w:r>
            <w:r w:rsidR="00CD31AE" w:rsidRPr="00A94486">
              <w:rPr>
                <w:rFonts w:asciiTheme="minorHAnsi" w:hAnsiTheme="minorHAnsi"/>
                <w:noProof/>
                <w:sz w:val="22"/>
                <w:szCs w:val="22"/>
              </w:rPr>
              <w:t>new spreadsheet</w:t>
            </w:r>
            <w:r>
              <w:rPr>
                <w:rFonts w:asciiTheme="minorHAnsi" w:hAnsiTheme="minorHAnsi"/>
                <w:noProof/>
                <w:sz w:val="22"/>
                <w:szCs w:val="22"/>
              </w:rPr>
              <w:t xml:space="preserve"> is started,</w:t>
            </w:r>
            <w:r w:rsidR="00CD31AE" w:rsidRPr="00A94486">
              <w:rPr>
                <w:rFonts w:asciiTheme="minorHAnsi" w:hAnsiTheme="minorHAnsi"/>
                <w:noProof/>
                <w:sz w:val="22"/>
                <w:szCs w:val="22"/>
              </w:rPr>
              <w:t xml:space="preserve"> </w:t>
            </w:r>
            <w:r w:rsidR="00AC11F3">
              <w:rPr>
                <w:rFonts w:asciiTheme="minorHAnsi" w:hAnsiTheme="minorHAnsi"/>
                <w:noProof/>
                <w:sz w:val="22"/>
                <w:szCs w:val="22"/>
              </w:rPr>
              <w:t>create</w:t>
            </w:r>
            <w:r w:rsidR="00CD31AE" w:rsidRPr="00A94486">
              <w:rPr>
                <w:rFonts w:asciiTheme="minorHAnsi" w:hAnsiTheme="minorHAnsi"/>
                <w:noProof/>
                <w:sz w:val="22"/>
                <w:szCs w:val="22"/>
              </w:rPr>
              <w:t xml:space="preserve"> a copy of th</w:t>
            </w:r>
            <w:r w:rsidR="00F47544" w:rsidRPr="00A94486">
              <w:rPr>
                <w:rFonts w:asciiTheme="minorHAnsi" w:hAnsiTheme="minorHAnsi"/>
                <w:noProof/>
                <w:sz w:val="22"/>
                <w:szCs w:val="22"/>
              </w:rPr>
              <w:t>e</w:t>
            </w:r>
            <w:r w:rsidR="00CD31AE" w:rsidRPr="00A94486">
              <w:rPr>
                <w:rFonts w:asciiTheme="minorHAnsi" w:hAnsiTheme="minorHAnsi"/>
                <w:noProof/>
                <w:sz w:val="22"/>
                <w:szCs w:val="22"/>
              </w:rPr>
              <w:t xml:space="preserve"> ‘master’ spreadsheet</w:t>
            </w:r>
            <w:r w:rsidR="00F47544" w:rsidRPr="00A94486">
              <w:rPr>
                <w:rFonts w:asciiTheme="minorHAnsi" w:hAnsiTheme="minorHAnsi"/>
                <w:noProof/>
                <w:sz w:val="22"/>
                <w:szCs w:val="22"/>
              </w:rPr>
              <w:t xml:space="preserve"> </w:t>
            </w:r>
            <w:r>
              <w:rPr>
                <w:rFonts w:asciiTheme="minorHAnsi" w:hAnsiTheme="minorHAnsi"/>
                <w:noProof/>
                <w:sz w:val="22"/>
                <w:szCs w:val="22"/>
              </w:rPr>
              <w:t>using the ‘Save As’ fun</w:t>
            </w:r>
            <w:r w:rsidR="001972D1">
              <w:rPr>
                <w:rFonts w:asciiTheme="minorHAnsi" w:hAnsiTheme="minorHAnsi"/>
                <w:noProof/>
                <w:sz w:val="22"/>
                <w:szCs w:val="22"/>
              </w:rPr>
              <w:t>c</w:t>
            </w:r>
            <w:r>
              <w:rPr>
                <w:rFonts w:asciiTheme="minorHAnsi" w:hAnsiTheme="minorHAnsi"/>
                <w:noProof/>
                <w:sz w:val="22"/>
                <w:szCs w:val="22"/>
              </w:rPr>
              <w:t>tion. In this</w:t>
            </w:r>
            <w:r w:rsidR="00CD31AE" w:rsidRPr="00A94486">
              <w:rPr>
                <w:rFonts w:asciiTheme="minorHAnsi" w:hAnsiTheme="minorHAnsi"/>
                <w:noProof/>
                <w:sz w:val="22"/>
                <w:szCs w:val="22"/>
              </w:rPr>
              <w:t xml:space="preserve"> manner, the original ‘master’ </w:t>
            </w:r>
            <w:r>
              <w:rPr>
                <w:rFonts w:asciiTheme="minorHAnsi" w:hAnsiTheme="minorHAnsi"/>
                <w:noProof/>
                <w:sz w:val="22"/>
                <w:szCs w:val="22"/>
              </w:rPr>
              <w:t>will be preserved should it become necessary</w:t>
            </w:r>
            <w:r w:rsidR="00CD31AE" w:rsidRPr="00A94486">
              <w:rPr>
                <w:rFonts w:asciiTheme="minorHAnsi" w:hAnsiTheme="minorHAnsi"/>
                <w:noProof/>
                <w:sz w:val="22"/>
                <w:szCs w:val="22"/>
              </w:rPr>
              <w:t xml:space="preserve"> to </w:t>
            </w:r>
            <w:r w:rsidR="007E70FB" w:rsidRPr="00A94486">
              <w:rPr>
                <w:rFonts w:asciiTheme="minorHAnsi" w:hAnsiTheme="minorHAnsi"/>
                <w:noProof/>
                <w:sz w:val="22"/>
                <w:szCs w:val="22"/>
              </w:rPr>
              <w:t xml:space="preserve">start </w:t>
            </w:r>
            <w:r w:rsidR="008E353B">
              <w:rPr>
                <w:rFonts w:asciiTheme="minorHAnsi" w:hAnsiTheme="minorHAnsi"/>
                <w:noProof/>
                <w:sz w:val="22"/>
                <w:szCs w:val="22"/>
              </w:rPr>
              <w:t>over</w:t>
            </w:r>
            <w:r w:rsidR="007E70FB" w:rsidRPr="00A94486">
              <w:rPr>
                <w:rFonts w:asciiTheme="minorHAnsi" w:hAnsiTheme="minorHAnsi"/>
                <w:noProof/>
                <w:sz w:val="22"/>
                <w:szCs w:val="22"/>
              </w:rPr>
              <w:t xml:space="preserve"> </w:t>
            </w:r>
            <w:r>
              <w:rPr>
                <w:rFonts w:asciiTheme="minorHAnsi" w:hAnsiTheme="minorHAnsi"/>
                <w:noProof/>
                <w:sz w:val="22"/>
                <w:szCs w:val="22"/>
              </w:rPr>
              <w:t>with a</w:t>
            </w:r>
            <w:r w:rsidR="008B41FC">
              <w:rPr>
                <w:rFonts w:asciiTheme="minorHAnsi" w:hAnsiTheme="minorHAnsi"/>
                <w:noProof/>
                <w:sz w:val="22"/>
                <w:szCs w:val="22"/>
              </w:rPr>
              <w:t>n unaltered INF50 spreadsheet.</w:t>
            </w:r>
            <w:r w:rsidR="00F47544" w:rsidRPr="00A94486">
              <w:rPr>
                <w:rFonts w:asciiTheme="minorHAnsi" w:hAnsiTheme="minorHAnsi"/>
                <w:noProof/>
                <w:sz w:val="22"/>
                <w:szCs w:val="22"/>
              </w:rPr>
              <w:t xml:space="preserve"> </w:t>
            </w:r>
          </w:p>
        </w:tc>
      </w:tr>
      <w:tr w:rsidR="005F0504" w:rsidRPr="009063D6" w14:paraId="01A21B2E" w14:textId="77777777" w:rsidTr="005D13BB">
        <w:trPr>
          <w:trHeight w:val="710"/>
        </w:trPr>
        <w:tc>
          <w:tcPr>
            <w:tcW w:w="10057" w:type="dxa"/>
            <w:gridSpan w:val="2"/>
          </w:tcPr>
          <w:p w14:paraId="589E705F" w14:textId="2C410BD5" w:rsidR="005F0504" w:rsidRPr="000127A8" w:rsidRDefault="005F0504" w:rsidP="000127A8">
            <w:pPr>
              <w:spacing w:after="120"/>
              <w:rPr>
                <w:rFonts w:asciiTheme="minorHAnsi" w:hAnsiTheme="minorHAnsi" w:cs="Arial"/>
                <w:b/>
                <w:noProof/>
                <w:color w:val="000000"/>
                <w:sz w:val="28"/>
                <w:szCs w:val="28"/>
              </w:rPr>
            </w:pPr>
            <w:r w:rsidRPr="004C763E">
              <w:rPr>
                <w:rFonts w:asciiTheme="minorHAnsi" w:hAnsiTheme="minorHAnsi" w:cs="Arial"/>
                <w:b/>
                <w:noProof/>
                <w:color w:val="000000"/>
                <w:sz w:val="28"/>
                <w:szCs w:val="28"/>
              </w:rPr>
              <w:t>Entering Data in the Spreadsheet</w:t>
            </w:r>
          </w:p>
          <w:p w14:paraId="5ADA716C" w14:textId="3B4F6BF2" w:rsidR="005F0504" w:rsidRDefault="005F0504" w:rsidP="000127A8">
            <w:pPr>
              <w:spacing w:after="120"/>
              <w:rPr>
                <w:rFonts w:asciiTheme="minorHAnsi" w:hAnsiTheme="minorHAnsi" w:cstheme="minorHAnsi"/>
                <w:noProof/>
                <w:sz w:val="22"/>
              </w:rPr>
            </w:pPr>
            <w:r>
              <w:rPr>
                <w:rFonts w:asciiTheme="minorHAnsi" w:hAnsiTheme="minorHAnsi" w:cstheme="minorHAnsi"/>
                <w:noProof/>
                <w:sz w:val="22"/>
              </w:rPr>
              <w:t xml:space="preserve">The </w:t>
            </w:r>
            <w:r w:rsidRPr="005F0504">
              <w:rPr>
                <w:rFonts w:asciiTheme="minorHAnsi" w:hAnsiTheme="minorHAnsi" w:cstheme="minorHAnsi"/>
                <w:b/>
                <w:noProof/>
                <w:sz w:val="22"/>
              </w:rPr>
              <w:t>Voucher Header (Blue)</w:t>
            </w:r>
            <w:r>
              <w:rPr>
                <w:rFonts w:asciiTheme="minorHAnsi" w:hAnsiTheme="minorHAnsi" w:cstheme="minorHAnsi"/>
                <w:noProof/>
                <w:sz w:val="22"/>
              </w:rPr>
              <w:t xml:space="preserve"> should contain one line for each voucher.</w:t>
            </w:r>
          </w:p>
          <w:p w14:paraId="5B3B4F28" w14:textId="4C170766" w:rsidR="005F0504" w:rsidRDefault="005F0504" w:rsidP="000127A8">
            <w:pPr>
              <w:spacing w:after="120"/>
              <w:rPr>
                <w:rFonts w:asciiTheme="minorHAnsi" w:hAnsiTheme="minorHAnsi" w:cstheme="minorHAnsi"/>
                <w:noProof/>
                <w:sz w:val="22"/>
              </w:rPr>
            </w:pPr>
            <w:r>
              <w:rPr>
                <w:rFonts w:asciiTheme="minorHAnsi" w:hAnsiTheme="minorHAnsi" w:cstheme="minorHAnsi"/>
                <w:noProof/>
                <w:sz w:val="22"/>
              </w:rPr>
              <w:t xml:space="preserve">The </w:t>
            </w:r>
            <w:r w:rsidRPr="005F0504">
              <w:rPr>
                <w:rFonts w:asciiTheme="minorHAnsi" w:hAnsiTheme="minorHAnsi" w:cstheme="minorHAnsi"/>
                <w:b/>
                <w:noProof/>
                <w:sz w:val="22"/>
              </w:rPr>
              <w:t>Voucher Line (Yellow)</w:t>
            </w:r>
            <w:r>
              <w:rPr>
                <w:rFonts w:asciiTheme="minorHAnsi" w:hAnsiTheme="minorHAnsi" w:cstheme="minorHAnsi"/>
                <w:noProof/>
                <w:sz w:val="22"/>
              </w:rPr>
              <w:t xml:space="preserve"> should be populated only once for each voucher line, and </w:t>
            </w:r>
            <w:r w:rsidRPr="005F0504">
              <w:rPr>
                <w:rFonts w:asciiTheme="minorHAnsi" w:hAnsiTheme="minorHAnsi" w:cstheme="minorHAnsi"/>
                <w:noProof/>
                <w:sz w:val="22"/>
                <w:u w:val="single"/>
              </w:rPr>
              <w:t>only</w:t>
            </w:r>
            <w:r>
              <w:rPr>
                <w:rFonts w:asciiTheme="minorHAnsi" w:hAnsiTheme="minorHAnsi" w:cstheme="minorHAnsi"/>
                <w:noProof/>
                <w:sz w:val="22"/>
              </w:rPr>
              <w:t xml:space="preserve"> on the same line as the first Distribution Line.</w:t>
            </w:r>
          </w:p>
          <w:p w14:paraId="4BDE8CB3" w14:textId="1C1714CF" w:rsidR="005F0504" w:rsidRDefault="005F0504" w:rsidP="000127A8">
            <w:pPr>
              <w:spacing w:after="120"/>
              <w:rPr>
                <w:rFonts w:asciiTheme="minorHAnsi" w:hAnsiTheme="minorHAnsi" w:cstheme="minorHAnsi"/>
                <w:noProof/>
                <w:sz w:val="22"/>
              </w:rPr>
            </w:pPr>
            <w:r>
              <w:rPr>
                <w:rFonts w:asciiTheme="minorHAnsi" w:hAnsiTheme="minorHAnsi" w:cstheme="minorHAnsi"/>
                <w:noProof/>
                <w:sz w:val="22"/>
              </w:rPr>
              <w:t xml:space="preserve">The </w:t>
            </w:r>
            <w:r w:rsidRPr="005F0504">
              <w:rPr>
                <w:rFonts w:asciiTheme="minorHAnsi" w:hAnsiTheme="minorHAnsi" w:cstheme="minorHAnsi"/>
                <w:b/>
                <w:noProof/>
                <w:sz w:val="22"/>
              </w:rPr>
              <w:t>Distribution Line (Purple)</w:t>
            </w:r>
            <w:r>
              <w:rPr>
                <w:rFonts w:asciiTheme="minorHAnsi" w:hAnsiTheme="minorHAnsi" w:cstheme="minorHAnsi"/>
                <w:noProof/>
                <w:sz w:val="22"/>
              </w:rPr>
              <w:t xml:space="preserve"> should contain as many lines</w:t>
            </w:r>
            <w:r w:rsidR="000D56EE">
              <w:rPr>
                <w:rFonts w:asciiTheme="minorHAnsi" w:hAnsiTheme="minorHAnsi" w:cstheme="minorHAnsi"/>
                <w:noProof/>
                <w:sz w:val="22"/>
              </w:rPr>
              <w:t xml:space="preserve"> as are</w:t>
            </w:r>
            <w:r>
              <w:rPr>
                <w:rFonts w:asciiTheme="minorHAnsi" w:hAnsiTheme="minorHAnsi" w:cstheme="minorHAnsi"/>
                <w:noProof/>
                <w:sz w:val="22"/>
              </w:rPr>
              <w:t xml:space="preserve"> required for the distribution line data.</w:t>
            </w:r>
          </w:p>
          <w:p w14:paraId="5B8E9288" w14:textId="04E85213" w:rsidR="005F0504" w:rsidRPr="000127A8" w:rsidRDefault="005F0504" w:rsidP="000127A8">
            <w:pPr>
              <w:spacing w:after="120"/>
              <w:rPr>
                <w:rFonts w:asciiTheme="minorHAnsi" w:hAnsiTheme="minorHAnsi" w:cstheme="minorHAnsi"/>
                <w:noProof/>
                <w:sz w:val="22"/>
              </w:rPr>
            </w:pPr>
            <w:r>
              <w:rPr>
                <w:rFonts w:asciiTheme="minorHAnsi" w:hAnsiTheme="minorHAnsi" w:cstheme="minorHAnsi"/>
                <w:noProof/>
                <w:sz w:val="22"/>
              </w:rPr>
              <w:t xml:space="preserve">The </w:t>
            </w:r>
            <w:r w:rsidRPr="005F0504">
              <w:rPr>
                <w:rFonts w:asciiTheme="minorHAnsi" w:hAnsiTheme="minorHAnsi" w:cstheme="minorHAnsi"/>
                <w:b/>
                <w:noProof/>
                <w:sz w:val="22"/>
              </w:rPr>
              <w:t>Payment Line (Green)</w:t>
            </w:r>
            <w:r>
              <w:rPr>
                <w:rFonts w:asciiTheme="minorHAnsi" w:hAnsiTheme="minorHAnsi" w:cstheme="minorHAnsi"/>
                <w:noProof/>
                <w:sz w:val="22"/>
              </w:rPr>
              <w:t xml:space="preserve"> should contain data on only the first line of the voucher (same </w:t>
            </w:r>
            <w:r w:rsidR="001972D1">
              <w:rPr>
                <w:rFonts w:asciiTheme="minorHAnsi" w:hAnsiTheme="minorHAnsi" w:cstheme="minorHAnsi"/>
                <w:noProof/>
                <w:sz w:val="22"/>
              </w:rPr>
              <w:t xml:space="preserve">line </w:t>
            </w:r>
            <w:r>
              <w:rPr>
                <w:rFonts w:asciiTheme="minorHAnsi" w:hAnsiTheme="minorHAnsi" w:cstheme="minorHAnsi"/>
                <w:noProof/>
                <w:sz w:val="22"/>
              </w:rPr>
              <w:t xml:space="preserve">as the voucher header). </w:t>
            </w:r>
          </w:p>
          <w:p w14:paraId="7542780D" w14:textId="4D6DBEDB" w:rsidR="00AC168B" w:rsidRPr="000127A8" w:rsidRDefault="00A57C42" w:rsidP="000127A8">
            <w:pPr>
              <w:jc w:val="center"/>
              <w:rPr>
                <w:rFonts w:asciiTheme="minorHAnsi" w:hAnsiTheme="minorHAnsi" w:cs="Arial"/>
                <w:noProof/>
                <w:color w:val="000000"/>
                <w:sz w:val="22"/>
                <w:szCs w:val="22"/>
                <w14:textOutline w14:w="9525" w14:cap="rnd" w14:cmpd="sng" w14:algn="ctr">
                  <w14:solidFill>
                    <w14:schemeClr w14:val="accent1"/>
                  </w14:solidFill>
                  <w14:prstDash w14:val="solid"/>
                  <w14:bevel/>
                </w14:textOutline>
              </w:rPr>
            </w:pPr>
            <w:r>
              <w:rPr>
                <w:noProof/>
              </w:rPr>
              <w:drawing>
                <wp:inline distT="0" distB="0" distL="0" distR="0" wp14:anchorId="0FA2DDA8" wp14:editId="761E2921">
                  <wp:extent cx="6249035" cy="1133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49035" cy="1133475"/>
                          </a:xfrm>
                          <a:prstGeom prst="rect">
                            <a:avLst/>
                          </a:prstGeom>
                        </pic:spPr>
                      </pic:pic>
                    </a:graphicData>
                  </a:graphic>
                </wp:inline>
              </w:drawing>
            </w:r>
          </w:p>
          <w:p w14:paraId="6614B283" w14:textId="5FDCCC4E" w:rsidR="000D56EE" w:rsidRPr="000127A8" w:rsidRDefault="000D56EE" w:rsidP="000127A8">
            <w:pPr>
              <w:spacing w:after="120"/>
              <w:rPr>
                <w:rFonts w:asciiTheme="minorHAnsi" w:hAnsiTheme="minorHAnsi" w:cs="Arial"/>
                <w:b/>
                <w:i/>
                <w:noProof/>
                <w:color w:val="000000"/>
                <w:sz w:val="22"/>
                <w:szCs w:val="22"/>
              </w:rPr>
            </w:pPr>
            <w:r w:rsidRPr="002F4E37">
              <w:rPr>
                <w:rFonts w:asciiTheme="minorHAnsi" w:hAnsiTheme="minorHAnsi" w:cs="Arial"/>
                <w:i/>
                <w:noProof/>
                <w:color w:val="000000"/>
                <w:sz w:val="22"/>
                <w:szCs w:val="22"/>
              </w:rPr>
              <w:t>See the</w:t>
            </w:r>
            <w:r w:rsidRPr="00AC168B">
              <w:rPr>
                <w:rFonts w:asciiTheme="minorHAnsi" w:hAnsiTheme="minorHAnsi" w:cs="Arial"/>
                <w:b/>
                <w:i/>
                <w:noProof/>
                <w:color w:val="000000"/>
                <w:sz w:val="22"/>
                <w:szCs w:val="22"/>
              </w:rPr>
              <w:t xml:space="preserve"> INF50 </w:t>
            </w:r>
            <w:r w:rsidR="002F4E37">
              <w:rPr>
                <w:rFonts w:asciiTheme="minorHAnsi" w:hAnsiTheme="minorHAnsi" w:cs="Arial"/>
                <w:b/>
                <w:i/>
                <w:noProof/>
                <w:color w:val="000000"/>
                <w:sz w:val="22"/>
                <w:szCs w:val="22"/>
              </w:rPr>
              <w:t>Excel Voucher Upload Guide to Fields</w:t>
            </w:r>
            <w:r w:rsidRPr="00AC168B">
              <w:rPr>
                <w:rFonts w:asciiTheme="minorHAnsi" w:hAnsiTheme="minorHAnsi" w:cs="Arial"/>
                <w:b/>
                <w:i/>
                <w:noProof/>
                <w:color w:val="000000"/>
                <w:sz w:val="22"/>
                <w:szCs w:val="22"/>
              </w:rPr>
              <w:t xml:space="preserve"> </w:t>
            </w:r>
            <w:r w:rsidRPr="002F4E37">
              <w:rPr>
                <w:rFonts w:asciiTheme="minorHAnsi" w:hAnsiTheme="minorHAnsi" w:cs="Arial"/>
                <w:i/>
                <w:noProof/>
                <w:color w:val="000000"/>
                <w:sz w:val="22"/>
                <w:szCs w:val="22"/>
              </w:rPr>
              <w:t>for details about each field</w:t>
            </w:r>
            <w:r w:rsidRPr="00AC168B">
              <w:rPr>
                <w:rFonts w:asciiTheme="minorHAnsi" w:hAnsiTheme="minorHAnsi" w:cs="Arial"/>
                <w:b/>
                <w:i/>
                <w:noProof/>
                <w:color w:val="000000"/>
                <w:sz w:val="22"/>
                <w:szCs w:val="22"/>
              </w:rPr>
              <w:t>.</w:t>
            </w:r>
            <w:r w:rsidR="00AF6656">
              <w:rPr>
                <w:rFonts w:asciiTheme="minorHAnsi" w:hAnsiTheme="minorHAnsi" w:cs="Arial"/>
                <w:b/>
                <w:i/>
                <w:noProof/>
                <w:color w:val="000000"/>
                <w:sz w:val="22"/>
                <w:szCs w:val="22"/>
              </w:rPr>
              <w:t xml:space="preserve"> </w:t>
            </w:r>
            <w:r w:rsidR="00AF6656" w:rsidRPr="002F4E37">
              <w:rPr>
                <w:rFonts w:asciiTheme="minorHAnsi" w:hAnsiTheme="minorHAnsi" w:cs="Arial"/>
                <w:i/>
                <w:noProof/>
                <w:color w:val="000000"/>
                <w:sz w:val="22"/>
                <w:szCs w:val="22"/>
              </w:rPr>
              <w:t>Required fields are outlined with a red border</w:t>
            </w:r>
            <w:r w:rsidR="001972D1" w:rsidRPr="002F4E37">
              <w:rPr>
                <w:rFonts w:asciiTheme="minorHAnsi" w:hAnsiTheme="minorHAnsi" w:cs="Arial"/>
                <w:i/>
                <w:noProof/>
                <w:color w:val="000000"/>
                <w:sz w:val="22"/>
                <w:szCs w:val="22"/>
              </w:rPr>
              <w:t xml:space="preserve"> in both t</w:t>
            </w:r>
            <w:r w:rsidR="002F4E37" w:rsidRPr="002F4E37">
              <w:rPr>
                <w:rFonts w:asciiTheme="minorHAnsi" w:hAnsiTheme="minorHAnsi" w:cs="Arial"/>
                <w:i/>
                <w:noProof/>
                <w:color w:val="000000"/>
                <w:sz w:val="22"/>
                <w:szCs w:val="22"/>
              </w:rPr>
              <w:t>he INF50 Excel S</w:t>
            </w:r>
            <w:r w:rsidR="001972D1" w:rsidRPr="002F4E37">
              <w:rPr>
                <w:rFonts w:asciiTheme="minorHAnsi" w:hAnsiTheme="minorHAnsi" w:cs="Arial"/>
                <w:i/>
                <w:noProof/>
                <w:color w:val="000000"/>
                <w:sz w:val="22"/>
                <w:szCs w:val="22"/>
              </w:rPr>
              <w:t>prea</w:t>
            </w:r>
            <w:r w:rsidR="002F4E37" w:rsidRPr="002F4E37">
              <w:rPr>
                <w:rFonts w:asciiTheme="minorHAnsi" w:hAnsiTheme="minorHAnsi" w:cs="Arial"/>
                <w:i/>
                <w:noProof/>
                <w:color w:val="000000"/>
                <w:sz w:val="22"/>
                <w:szCs w:val="22"/>
              </w:rPr>
              <w:t>dsheet and the INF50 Guide to Fields</w:t>
            </w:r>
            <w:r w:rsidR="00AF6656" w:rsidRPr="002F4E37">
              <w:rPr>
                <w:rFonts w:asciiTheme="minorHAnsi" w:hAnsiTheme="minorHAnsi" w:cs="Arial"/>
                <w:i/>
                <w:noProof/>
                <w:color w:val="000000"/>
                <w:sz w:val="22"/>
                <w:szCs w:val="22"/>
              </w:rPr>
              <w:t>.</w:t>
            </w:r>
          </w:p>
          <w:p w14:paraId="278A0FAD" w14:textId="52C7EB51" w:rsidR="005F0504" w:rsidRPr="000127A8" w:rsidRDefault="00F95BEE" w:rsidP="000127A8">
            <w:pPr>
              <w:spacing w:after="120"/>
              <w:rPr>
                <w:rFonts w:asciiTheme="minorHAnsi" w:hAnsiTheme="minorHAnsi" w:cs="Arial"/>
                <w:b/>
                <w:noProof/>
                <w:color w:val="000000"/>
                <w:u w:val="single"/>
              </w:rPr>
            </w:pPr>
            <w:r w:rsidRPr="000127A8">
              <w:rPr>
                <w:rFonts w:asciiTheme="minorHAnsi" w:hAnsiTheme="minorHAnsi" w:cs="Arial"/>
                <w:noProof/>
                <w:color w:val="000000"/>
              </w:rPr>
              <mc:AlternateContent>
                <mc:Choice Requires="wps">
                  <w:drawing>
                    <wp:anchor distT="45720" distB="45720" distL="114300" distR="114300" simplePos="0" relativeHeight="251653120" behindDoc="0" locked="0" layoutInCell="1" allowOverlap="1" wp14:anchorId="40806070" wp14:editId="4150F61A">
                      <wp:simplePos x="0" y="0"/>
                      <wp:positionH relativeFrom="column">
                        <wp:posOffset>3702997</wp:posOffset>
                      </wp:positionH>
                      <wp:positionV relativeFrom="paragraph">
                        <wp:posOffset>78860</wp:posOffset>
                      </wp:positionV>
                      <wp:extent cx="2561590" cy="13970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397000"/>
                              </a:xfrm>
                              <a:prstGeom prst="rect">
                                <a:avLst/>
                              </a:prstGeom>
                              <a:solidFill>
                                <a:srgbClr val="FFFFFF"/>
                              </a:solidFill>
                              <a:ln w="9525">
                                <a:noFill/>
                                <a:miter lim="800000"/>
                                <a:headEnd/>
                                <a:tailEnd/>
                              </a:ln>
                            </wps:spPr>
                            <wps:txbx>
                              <w:txbxContent>
                                <w:p w14:paraId="7537FE66" w14:textId="4697C190" w:rsidR="000127A8" w:rsidRDefault="000127A8">
                                  <w:r>
                                    <w:rPr>
                                      <w:noProof/>
                                    </w:rPr>
                                    <w:drawing>
                                      <wp:inline distT="0" distB="0" distL="0" distR="0" wp14:anchorId="7173B1E5" wp14:editId="109E4CC2">
                                        <wp:extent cx="2338824" cy="1233578"/>
                                        <wp:effectExtent l="19050" t="19050" r="23495"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61830" cy="1245712"/>
                                                </a:xfrm>
                                                <a:prstGeom prst="rect">
                                                  <a:avLst/>
                                                </a:prstGeom>
                                                <a:ln>
                                                  <a:solidFill>
                                                    <a:schemeClr val="accent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06070" id="_x0000_t202" coordsize="21600,21600" o:spt="202" path="m,l,21600r21600,l21600,xe">
                      <v:stroke joinstyle="miter"/>
                      <v:path gradientshapeok="t" o:connecttype="rect"/>
                    </v:shapetype>
                    <v:shape id="Text Box 2" o:spid="_x0000_s1026" type="#_x0000_t202" style="position:absolute;margin-left:291.55pt;margin-top:6.2pt;width:201.7pt;height:110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" stroked="f">
                      <v:textbox>
                        <w:txbxContent>
                          <w:p w14:paraId="7537FE66" w14:textId="4697C190" w:rsidR="000127A8" w:rsidRDefault="000127A8">
                            <w:r>
                              <w:rPr>
                                <w:noProof/>
                              </w:rPr>
                              <w:drawing>
                                <wp:inline distT="0" distB="0" distL="0" distR="0" wp14:anchorId="7173B1E5" wp14:editId="109E4CC2">
                                  <wp:extent cx="2338824" cy="1233578"/>
                                  <wp:effectExtent l="19050" t="19050" r="23495"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61830" cy="1245712"/>
                                          </a:xfrm>
                                          <a:prstGeom prst="rect">
                                            <a:avLst/>
                                          </a:prstGeom>
                                          <a:ln>
                                            <a:solidFill>
                                              <a:schemeClr val="accent1"/>
                                            </a:solidFill>
                                          </a:ln>
                                        </pic:spPr>
                                      </pic:pic>
                                    </a:graphicData>
                                  </a:graphic>
                                </wp:inline>
                              </w:drawing>
                            </w:r>
                          </w:p>
                        </w:txbxContent>
                      </v:textbox>
                      <w10:wrap type="square"/>
                    </v:shape>
                  </w:pict>
                </mc:Fallback>
              </mc:AlternateContent>
            </w:r>
            <w:r w:rsidR="000D56EE" w:rsidRPr="000127A8">
              <w:rPr>
                <w:rFonts w:asciiTheme="minorHAnsi" w:hAnsiTheme="minorHAnsi" w:cs="Arial"/>
                <w:b/>
                <w:noProof/>
                <w:color w:val="000000"/>
                <w:u w:val="single"/>
              </w:rPr>
              <w:t xml:space="preserve">Associating </w:t>
            </w:r>
            <w:r w:rsidR="005F0504" w:rsidRPr="000127A8">
              <w:rPr>
                <w:rFonts w:asciiTheme="minorHAnsi" w:hAnsiTheme="minorHAnsi" w:cs="Arial"/>
                <w:b/>
                <w:noProof/>
                <w:color w:val="000000"/>
                <w:u w:val="single"/>
              </w:rPr>
              <w:t>Purchase Order</w:t>
            </w:r>
            <w:r w:rsidR="000D56EE" w:rsidRPr="000127A8">
              <w:rPr>
                <w:rFonts w:asciiTheme="minorHAnsi" w:hAnsiTheme="minorHAnsi" w:cs="Arial"/>
                <w:b/>
                <w:noProof/>
                <w:color w:val="000000"/>
                <w:u w:val="single"/>
              </w:rPr>
              <w:t>s to Voucher Lines</w:t>
            </w:r>
            <w:r w:rsidR="005F0504" w:rsidRPr="000127A8">
              <w:rPr>
                <w:rFonts w:asciiTheme="minorHAnsi" w:hAnsiTheme="minorHAnsi" w:cs="Arial"/>
                <w:b/>
                <w:noProof/>
                <w:color w:val="000000"/>
                <w:u w:val="single"/>
              </w:rPr>
              <w:t>:</w:t>
            </w:r>
          </w:p>
          <w:p w14:paraId="100A5BBB" w14:textId="01E5AA7D" w:rsidR="005F0504" w:rsidRPr="003921E0" w:rsidRDefault="005F0504" w:rsidP="003921E0">
            <w:pPr>
              <w:pStyle w:val="ListParagraph"/>
              <w:numPr>
                <w:ilvl w:val="0"/>
                <w:numId w:val="7"/>
              </w:numPr>
              <w:rPr>
                <w:rFonts w:asciiTheme="minorHAnsi" w:hAnsiTheme="minorHAnsi" w:cs="Arial"/>
                <w:noProof/>
                <w:color w:val="000000"/>
                <w:sz w:val="22"/>
                <w:szCs w:val="22"/>
              </w:rPr>
            </w:pPr>
            <w:r w:rsidRPr="003921E0">
              <w:rPr>
                <w:rFonts w:asciiTheme="minorHAnsi" w:hAnsiTheme="minorHAnsi" w:cs="Arial"/>
                <w:noProof/>
                <w:color w:val="000000"/>
                <w:sz w:val="22"/>
                <w:szCs w:val="22"/>
              </w:rPr>
              <w:t>Four PO fields must be entered on each voucher line to which a PO is being associated:</w:t>
            </w:r>
          </w:p>
          <w:p w14:paraId="230AB4D4" w14:textId="77777777" w:rsidR="005F0504" w:rsidRPr="005F0504" w:rsidRDefault="005F0504" w:rsidP="003921E0">
            <w:pPr>
              <w:pStyle w:val="ListParagraph"/>
              <w:ind w:left="1440"/>
              <w:rPr>
                <w:rFonts w:asciiTheme="minorHAnsi" w:hAnsiTheme="minorHAnsi" w:cs="Arial"/>
                <w:noProof/>
                <w:color w:val="000000"/>
                <w:sz w:val="22"/>
                <w:szCs w:val="22"/>
              </w:rPr>
            </w:pPr>
            <w:r w:rsidRPr="005F0504">
              <w:rPr>
                <w:rFonts w:asciiTheme="minorHAnsi" w:hAnsiTheme="minorHAnsi" w:cs="Arial"/>
                <w:noProof/>
                <w:color w:val="000000"/>
                <w:sz w:val="22"/>
                <w:szCs w:val="22"/>
              </w:rPr>
              <w:t xml:space="preserve">PO Business Unit (column DC) </w:t>
            </w:r>
          </w:p>
          <w:p w14:paraId="2F3BA64D" w14:textId="16BA7D93" w:rsidR="005F0504" w:rsidRPr="005F0504" w:rsidRDefault="006E61B2" w:rsidP="003921E0">
            <w:pPr>
              <w:pStyle w:val="ListParagraph"/>
              <w:ind w:left="1440"/>
              <w:rPr>
                <w:rFonts w:asciiTheme="minorHAnsi" w:hAnsiTheme="minorHAnsi" w:cs="Arial"/>
                <w:noProof/>
                <w:color w:val="000000"/>
                <w:sz w:val="22"/>
                <w:szCs w:val="22"/>
              </w:rPr>
            </w:pPr>
            <w:r>
              <w:rPr>
                <w:rFonts w:asciiTheme="minorHAnsi" w:hAnsiTheme="minorHAnsi" w:cs="Arial"/>
                <w:noProof/>
                <w:color w:val="000000"/>
                <w:sz w:val="22"/>
                <w:szCs w:val="22"/>
              </w:rPr>
              <w:t>PO Number (column DD)</w:t>
            </w:r>
          </w:p>
          <w:p w14:paraId="3DD7DBEE" w14:textId="0E6F7C77" w:rsidR="005F0504" w:rsidRPr="005F0504" w:rsidRDefault="006E3205" w:rsidP="003921E0">
            <w:pPr>
              <w:pStyle w:val="ListParagraph"/>
              <w:ind w:left="1440"/>
              <w:rPr>
                <w:rFonts w:asciiTheme="minorHAnsi" w:hAnsiTheme="minorHAnsi" w:cs="Arial"/>
                <w:noProof/>
                <w:color w:val="000000"/>
                <w:sz w:val="22"/>
                <w:szCs w:val="22"/>
              </w:rPr>
            </w:pPr>
            <w:r>
              <w:rPr>
                <w:rFonts w:asciiTheme="minorHAnsi" w:hAnsiTheme="minorHAnsi" w:cs="Arial"/>
                <w:noProof/>
                <w:color w:val="000000"/>
                <w:sz w:val="22"/>
                <w:szCs w:val="22"/>
              </w:rPr>
              <w:t xml:space="preserve">PO </w:t>
            </w:r>
            <w:r w:rsidR="005F0504" w:rsidRPr="005F0504">
              <w:rPr>
                <w:rFonts w:asciiTheme="minorHAnsi" w:hAnsiTheme="minorHAnsi" w:cs="Arial"/>
                <w:noProof/>
                <w:color w:val="000000"/>
                <w:sz w:val="22"/>
                <w:szCs w:val="22"/>
              </w:rPr>
              <w:t xml:space="preserve">Line Number (column DE) </w:t>
            </w:r>
          </w:p>
          <w:p w14:paraId="25AC3E8A" w14:textId="07D561A0" w:rsidR="005F0504" w:rsidRDefault="005F0504" w:rsidP="000127A8">
            <w:pPr>
              <w:pStyle w:val="ListParagraph"/>
              <w:ind w:left="1440"/>
              <w:rPr>
                <w:rFonts w:asciiTheme="minorHAnsi" w:hAnsiTheme="minorHAnsi" w:cs="Arial"/>
                <w:noProof/>
                <w:color w:val="000000"/>
                <w:sz w:val="22"/>
                <w:szCs w:val="22"/>
              </w:rPr>
            </w:pPr>
            <w:r w:rsidRPr="005F0504">
              <w:rPr>
                <w:rFonts w:asciiTheme="minorHAnsi" w:hAnsiTheme="minorHAnsi" w:cs="Arial"/>
                <w:noProof/>
                <w:color w:val="000000"/>
                <w:sz w:val="22"/>
                <w:szCs w:val="22"/>
              </w:rPr>
              <w:t xml:space="preserve">Schedule Number (DF) </w:t>
            </w:r>
          </w:p>
          <w:p w14:paraId="396C74F7" w14:textId="44F5E013" w:rsidR="008B41FC" w:rsidRDefault="008B41FC" w:rsidP="003921E0">
            <w:pPr>
              <w:pStyle w:val="ListParagraph"/>
              <w:numPr>
                <w:ilvl w:val="0"/>
                <w:numId w:val="20"/>
              </w:numPr>
              <w:rPr>
                <w:rFonts w:asciiTheme="minorHAnsi" w:hAnsiTheme="minorHAnsi" w:cs="Arial"/>
                <w:noProof/>
                <w:color w:val="000000"/>
                <w:sz w:val="22"/>
                <w:szCs w:val="22"/>
              </w:rPr>
            </w:pPr>
            <w:r>
              <w:rPr>
                <w:rFonts w:asciiTheme="minorHAnsi" w:hAnsiTheme="minorHAnsi" w:cs="Arial"/>
                <w:noProof/>
                <w:color w:val="000000"/>
                <w:sz w:val="22"/>
                <w:szCs w:val="22"/>
              </w:rPr>
              <w:t>These four fields are outlined with a purple border to help the user identify them as required for lines associated with POs.</w:t>
            </w:r>
          </w:p>
          <w:p w14:paraId="3D818DAE" w14:textId="4BA94FF0" w:rsidR="003921E0" w:rsidRPr="00112F94" w:rsidRDefault="003921E0" w:rsidP="003921E0">
            <w:pPr>
              <w:pStyle w:val="ListParagraph"/>
              <w:numPr>
                <w:ilvl w:val="0"/>
                <w:numId w:val="20"/>
              </w:numPr>
              <w:rPr>
                <w:rFonts w:asciiTheme="minorHAnsi" w:hAnsiTheme="minorHAnsi" w:cs="Arial"/>
                <w:noProof/>
                <w:color w:val="000000"/>
                <w:sz w:val="22"/>
                <w:szCs w:val="22"/>
              </w:rPr>
            </w:pPr>
            <w:r>
              <w:rPr>
                <w:rFonts w:asciiTheme="minorHAnsi" w:hAnsiTheme="minorHAnsi" w:cs="Arial"/>
                <w:noProof/>
                <w:color w:val="000000"/>
                <w:sz w:val="22"/>
                <w:szCs w:val="22"/>
              </w:rPr>
              <w:t>A voucher can have a mix</w:t>
            </w:r>
            <w:r w:rsidR="00464BAC">
              <w:rPr>
                <w:rFonts w:asciiTheme="minorHAnsi" w:hAnsiTheme="minorHAnsi" w:cs="Arial"/>
                <w:noProof/>
                <w:color w:val="000000"/>
                <w:sz w:val="22"/>
                <w:szCs w:val="22"/>
              </w:rPr>
              <w:t>ture</w:t>
            </w:r>
            <w:r>
              <w:rPr>
                <w:rFonts w:asciiTheme="minorHAnsi" w:hAnsiTheme="minorHAnsi" w:cs="Arial"/>
                <w:noProof/>
                <w:color w:val="000000"/>
                <w:sz w:val="22"/>
                <w:szCs w:val="22"/>
              </w:rPr>
              <w:t xml:space="preserve"> of lines that are associated to POs</w:t>
            </w:r>
            <w:r w:rsidR="000D56EE">
              <w:rPr>
                <w:rFonts w:asciiTheme="minorHAnsi" w:hAnsiTheme="minorHAnsi" w:cs="Arial"/>
                <w:noProof/>
                <w:color w:val="000000"/>
                <w:sz w:val="22"/>
                <w:szCs w:val="22"/>
              </w:rPr>
              <w:t xml:space="preserve"> and not associated to POs.</w:t>
            </w:r>
          </w:p>
          <w:p w14:paraId="446B693E" w14:textId="79662643" w:rsidR="009427BF" w:rsidRPr="00112F94" w:rsidRDefault="005C0C0F" w:rsidP="009136F0">
            <w:pPr>
              <w:pStyle w:val="ListParagraph"/>
              <w:numPr>
                <w:ilvl w:val="0"/>
                <w:numId w:val="20"/>
              </w:numPr>
              <w:rPr>
                <w:rFonts w:asciiTheme="minorHAnsi" w:hAnsiTheme="minorHAnsi" w:cs="Arial"/>
                <w:noProof/>
                <w:color w:val="000000"/>
                <w:sz w:val="22"/>
                <w:szCs w:val="22"/>
              </w:rPr>
            </w:pPr>
            <w:r w:rsidRPr="00112F94">
              <w:rPr>
                <w:rFonts w:asciiTheme="minorHAnsi" w:hAnsiTheme="minorHAnsi" w:cs="Arial"/>
                <w:noProof/>
                <w:color w:val="000000"/>
                <w:sz w:val="22"/>
                <w:szCs w:val="22"/>
              </w:rPr>
              <w:t xml:space="preserve">Multiple POs can be referenced on one voucher as long as the supplier </w:t>
            </w:r>
            <w:r w:rsidR="00112F94" w:rsidRPr="00112F94">
              <w:rPr>
                <w:rFonts w:asciiTheme="minorHAnsi" w:hAnsiTheme="minorHAnsi" w:cs="Arial"/>
                <w:noProof/>
                <w:color w:val="000000"/>
                <w:sz w:val="22"/>
                <w:szCs w:val="22"/>
              </w:rPr>
              <w:t>ID is</w:t>
            </w:r>
            <w:r w:rsidR="00690BB0">
              <w:rPr>
                <w:rFonts w:asciiTheme="minorHAnsi" w:hAnsiTheme="minorHAnsi" w:cs="Arial"/>
                <w:noProof/>
                <w:color w:val="000000"/>
                <w:sz w:val="22"/>
                <w:szCs w:val="22"/>
              </w:rPr>
              <w:t xml:space="preserve"> the same for each.</w:t>
            </w:r>
          </w:p>
          <w:p w14:paraId="2477ABD6" w14:textId="60A05A23" w:rsidR="005F0504" w:rsidRDefault="005F0504" w:rsidP="009136F0">
            <w:pPr>
              <w:pStyle w:val="ListParagraph"/>
              <w:numPr>
                <w:ilvl w:val="0"/>
                <w:numId w:val="20"/>
              </w:numPr>
              <w:rPr>
                <w:rFonts w:asciiTheme="minorHAnsi" w:hAnsiTheme="minorHAnsi" w:cs="Arial"/>
                <w:noProof/>
                <w:color w:val="000000"/>
                <w:sz w:val="22"/>
                <w:szCs w:val="22"/>
              </w:rPr>
            </w:pPr>
            <w:r w:rsidRPr="00112F94">
              <w:rPr>
                <w:rFonts w:asciiTheme="minorHAnsi" w:hAnsiTheme="minorHAnsi" w:cs="Arial"/>
                <w:noProof/>
                <w:color w:val="000000"/>
                <w:sz w:val="22"/>
                <w:szCs w:val="22"/>
              </w:rPr>
              <w:t>The Supplier ID (column H) must be p</w:t>
            </w:r>
            <w:r w:rsidR="000D56EE">
              <w:rPr>
                <w:rFonts w:asciiTheme="minorHAnsi" w:hAnsiTheme="minorHAnsi" w:cs="Arial"/>
                <w:noProof/>
                <w:color w:val="000000"/>
                <w:sz w:val="22"/>
                <w:szCs w:val="22"/>
              </w:rPr>
              <w:t>opulated on the voucher header.</w:t>
            </w:r>
            <w:r w:rsidRPr="00112F94">
              <w:rPr>
                <w:rFonts w:asciiTheme="minorHAnsi" w:hAnsiTheme="minorHAnsi" w:cs="Arial"/>
                <w:noProof/>
                <w:color w:val="000000"/>
                <w:sz w:val="22"/>
                <w:szCs w:val="22"/>
              </w:rPr>
              <w:t xml:space="preserve"> Supplier Location and Address Sequence Number may be left blank and will take the default values from</w:t>
            </w:r>
            <w:r w:rsidR="000D56EE">
              <w:rPr>
                <w:rFonts w:asciiTheme="minorHAnsi" w:hAnsiTheme="minorHAnsi" w:cs="Arial"/>
                <w:noProof/>
                <w:color w:val="000000"/>
                <w:sz w:val="22"/>
                <w:szCs w:val="22"/>
              </w:rPr>
              <w:t xml:space="preserve"> the</w:t>
            </w:r>
            <w:r w:rsidRPr="00112F94">
              <w:rPr>
                <w:rFonts w:asciiTheme="minorHAnsi" w:hAnsiTheme="minorHAnsi" w:cs="Arial"/>
                <w:noProof/>
                <w:color w:val="000000"/>
                <w:sz w:val="22"/>
                <w:szCs w:val="22"/>
              </w:rPr>
              <w:t xml:space="preserve"> </w:t>
            </w:r>
            <w:r w:rsidR="00112F94" w:rsidRPr="00112F94">
              <w:rPr>
                <w:rFonts w:asciiTheme="minorHAnsi" w:hAnsiTheme="minorHAnsi" w:cs="Arial"/>
                <w:noProof/>
                <w:color w:val="000000"/>
                <w:sz w:val="22"/>
                <w:szCs w:val="22"/>
              </w:rPr>
              <w:t>supplier record</w:t>
            </w:r>
            <w:r w:rsidRPr="00112F94">
              <w:rPr>
                <w:rFonts w:asciiTheme="minorHAnsi" w:hAnsiTheme="minorHAnsi" w:cs="Arial"/>
                <w:noProof/>
                <w:color w:val="000000"/>
                <w:sz w:val="22"/>
                <w:szCs w:val="22"/>
              </w:rPr>
              <w:t>.</w:t>
            </w:r>
          </w:p>
          <w:p w14:paraId="66768452" w14:textId="2FFC15FA" w:rsidR="003921E0" w:rsidRPr="00112F94" w:rsidRDefault="003921E0" w:rsidP="009136F0">
            <w:pPr>
              <w:pStyle w:val="ListParagraph"/>
              <w:numPr>
                <w:ilvl w:val="0"/>
                <w:numId w:val="20"/>
              </w:numPr>
              <w:rPr>
                <w:rFonts w:asciiTheme="minorHAnsi" w:hAnsiTheme="minorHAnsi" w:cs="Arial"/>
                <w:noProof/>
                <w:color w:val="000000"/>
                <w:sz w:val="22"/>
                <w:szCs w:val="22"/>
              </w:rPr>
            </w:pPr>
            <w:r>
              <w:rPr>
                <w:rFonts w:asciiTheme="minorHAnsi" w:hAnsiTheme="minorHAnsi" w:cs="Arial"/>
                <w:noProof/>
                <w:color w:val="000000"/>
                <w:sz w:val="22"/>
                <w:szCs w:val="22"/>
              </w:rPr>
              <w:t>The line description, if left blank, will autopopulate based on what is on the PO. If it is populated on the INF50, that is what will populate in the voucher.</w:t>
            </w:r>
          </w:p>
          <w:p w14:paraId="57D0D5AC" w14:textId="6B02DF0B" w:rsidR="005F0504" w:rsidRPr="000127A8" w:rsidRDefault="005F0504" w:rsidP="009136F0">
            <w:pPr>
              <w:pStyle w:val="ListParagraph"/>
              <w:numPr>
                <w:ilvl w:val="0"/>
                <w:numId w:val="20"/>
              </w:numPr>
              <w:rPr>
                <w:rFonts w:asciiTheme="minorHAnsi" w:hAnsiTheme="minorHAnsi" w:cs="Arial"/>
                <w:noProof/>
                <w:color w:val="000000"/>
                <w:sz w:val="22"/>
                <w:szCs w:val="22"/>
              </w:rPr>
            </w:pPr>
            <w:r w:rsidRPr="00112F94">
              <w:rPr>
                <w:rFonts w:asciiTheme="minorHAnsi" w:hAnsiTheme="minorHAnsi" w:cs="Arial"/>
                <w:noProof/>
                <w:color w:val="000000"/>
                <w:sz w:val="22"/>
                <w:szCs w:val="22"/>
              </w:rPr>
              <w:lastRenderedPageBreak/>
              <w:t xml:space="preserve">Do </w:t>
            </w:r>
            <w:r w:rsidRPr="00112F94">
              <w:rPr>
                <w:rFonts w:asciiTheme="minorHAnsi" w:hAnsiTheme="minorHAnsi" w:cs="Arial"/>
                <w:b/>
                <w:noProof/>
                <w:color w:val="000000"/>
                <w:sz w:val="22"/>
                <w:szCs w:val="22"/>
                <w:u w:val="single"/>
              </w:rPr>
              <w:t>not</w:t>
            </w:r>
            <w:r w:rsidRPr="00112F94">
              <w:rPr>
                <w:rFonts w:asciiTheme="minorHAnsi" w:hAnsiTheme="minorHAnsi" w:cs="Arial"/>
                <w:noProof/>
                <w:color w:val="000000"/>
                <w:sz w:val="22"/>
                <w:szCs w:val="22"/>
              </w:rPr>
              <w:t xml:space="preserve"> enter any data in th</w:t>
            </w:r>
            <w:r w:rsidR="006E61B2">
              <w:rPr>
                <w:rFonts w:asciiTheme="minorHAnsi" w:hAnsiTheme="minorHAnsi" w:cs="Arial"/>
                <w:noProof/>
                <w:color w:val="000000"/>
                <w:sz w:val="22"/>
                <w:szCs w:val="22"/>
              </w:rPr>
              <w:t xml:space="preserve">e distribution lines (purple). </w:t>
            </w:r>
            <w:r w:rsidRPr="00112F94">
              <w:rPr>
                <w:rFonts w:asciiTheme="minorHAnsi" w:hAnsiTheme="minorHAnsi" w:cs="Arial"/>
                <w:noProof/>
                <w:color w:val="000000"/>
                <w:sz w:val="22"/>
                <w:szCs w:val="22"/>
              </w:rPr>
              <w:t>All</w:t>
            </w:r>
            <w:r w:rsidR="003921E0">
              <w:rPr>
                <w:rFonts w:asciiTheme="minorHAnsi" w:hAnsiTheme="minorHAnsi" w:cs="Arial"/>
                <w:noProof/>
                <w:color w:val="000000"/>
                <w:sz w:val="22"/>
                <w:szCs w:val="22"/>
              </w:rPr>
              <w:t xml:space="preserve"> distribution line </w:t>
            </w:r>
            <w:r w:rsidRPr="00112F94">
              <w:rPr>
                <w:rFonts w:asciiTheme="minorHAnsi" w:hAnsiTheme="minorHAnsi" w:cs="Arial"/>
                <w:noProof/>
                <w:color w:val="000000"/>
                <w:sz w:val="22"/>
                <w:szCs w:val="22"/>
              </w:rPr>
              <w:t>fields must be blank when associating a PO to the voucher</w:t>
            </w:r>
            <w:r w:rsidR="003921E0">
              <w:rPr>
                <w:rFonts w:asciiTheme="minorHAnsi" w:hAnsiTheme="minorHAnsi" w:cs="Arial"/>
                <w:noProof/>
                <w:color w:val="000000"/>
                <w:sz w:val="22"/>
                <w:szCs w:val="22"/>
              </w:rPr>
              <w:t xml:space="preserve"> line</w:t>
            </w:r>
            <w:r w:rsidRPr="00112F94">
              <w:rPr>
                <w:rFonts w:asciiTheme="minorHAnsi" w:hAnsiTheme="minorHAnsi" w:cs="Arial"/>
                <w:noProof/>
                <w:color w:val="000000"/>
                <w:sz w:val="22"/>
                <w:szCs w:val="22"/>
              </w:rPr>
              <w:t>.</w:t>
            </w:r>
          </w:p>
        </w:tc>
      </w:tr>
      <w:tr w:rsidR="002B5768" w:rsidRPr="009063D6" w14:paraId="70FC267B" w14:textId="77777777" w:rsidTr="005D13BB">
        <w:trPr>
          <w:trHeight w:val="710"/>
        </w:trPr>
        <w:tc>
          <w:tcPr>
            <w:tcW w:w="10057" w:type="dxa"/>
            <w:gridSpan w:val="2"/>
          </w:tcPr>
          <w:p w14:paraId="0C5498F1" w14:textId="745DFCBB" w:rsidR="002B5768" w:rsidRPr="000127A8" w:rsidRDefault="00416E2F" w:rsidP="002B5768">
            <w:pPr>
              <w:autoSpaceDE w:val="0"/>
              <w:autoSpaceDN w:val="0"/>
              <w:adjustRightInd w:val="0"/>
              <w:rPr>
                <w:rFonts w:asciiTheme="minorHAnsi" w:hAnsiTheme="minorHAnsi" w:cs="Arial"/>
                <w:b/>
                <w:noProof/>
                <w:color w:val="000000"/>
                <w:sz w:val="28"/>
                <w:szCs w:val="28"/>
              </w:rPr>
            </w:pPr>
            <w:r>
              <w:rPr>
                <w:rFonts w:asciiTheme="minorHAnsi" w:hAnsiTheme="minorHAnsi" w:cs="Arial"/>
                <w:b/>
                <w:noProof/>
                <w:color w:val="000000"/>
                <w:sz w:val="28"/>
                <w:szCs w:val="28"/>
              </w:rPr>
              <w:lastRenderedPageBreak/>
              <w:t>Upload</w:t>
            </w:r>
            <w:r w:rsidR="00666192">
              <w:rPr>
                <w:rFonts w:asciiTheme="minorHAnsi" w:hAnsiTheme="minorHAnsi" w:cs="Arial"/>
                <w:b/>
                <w:noProof/>
                <w:color w:val="000000"/>
                <w:sz w:val="28"/>
                <w:szCs w:val="28"/>
              </w:rPr>
              <w:t>ing</w:t>
            </w:r>
            <w:r>
              <w:rPr>
                <w:rFonts w:asciiTheme="minorHAnsi" w:hAnsiTheme="minorHAnsi" w:cs="Arial"/>
                <w:b/>
                <w:noProof/>
                <w:color w:val="000000"/>
                <w:sz w:val="28"/>
                <w:szCs w:val="28"/>
              </w:rPr>
              <w:t xml:space="preserve"> the INF50 Excel Spreadsheet</w:t>
            </w:r>
            <w:r w:rsidR="00A41BBC">
              <w:rPr>
                <w:rFonts w:asciiTheme="minorHAnsi" w:hAnsiTheme="minorHAnsi" w:cs="Arial"/>
                <w:b/>
                <w:noProof/>
                <w:color w:val="000000"/>
                <w:sz w:val="28"/>
                <w:szCs w:val="28"/>
              </w:rPr>
              <w:t xml:space="preserve">, </w:t>
            </w:r>
            <w:r w:rsidR="002B5768" w:rsidRPr="000127A8">
              <w:rPr>
                <w:rFonts w:asciiTheme="minorHAnsi" w:hAnsiTheme="minorHAnsi" w:cs="Arial"/>
                <w:b/>
                <w:noProof/>
                <w:color w:val="000000"/>
                <w:sz w:val="28"/>
                <w:szCs w:val="28"/>
              </w:rPr>
              <w:t>Voucher Build</w:t>
            </w:r>
            <w:r w:rsidR="00A41BBC">
              <w:rPr>
                <w:rFonts w:asciiTheme="minorHAnsi" w:hAnsiTheme="minorHAnsi" w:cs="Arial"/>
                <w:b/>
                <w:noProof/>
                <w:color w:val="000000"/>
                <w:sz w:val="28"/>
                <w:szCs w:val="28"/>
              </w:rPr>
              <w:t>, &amp; Voucher Log</w:t>
            </w:r>
            <w:r w:rsidR="002B5768" w:rsidRPr="000127A8">
              <w:rPr>
                <w:rFonts w:asciiTheme="minorHAnsi" w:hAnsiTheme="minorHAnsi" w:cs="Arial"/>
                <w:b/>
                <w:noProof/>
                <w:color w:val="000000"/>
                <w:sz w:val="28"/>
                <w:szCs w:val="28"/>
              </w:rPr>
              <w:t xml:space="preserve"> </w:t>
            </w:r>
          </w:p>
          <w:p w14:paraId="34DB111D" w14:textId="4C43AC21" w:rsidR="002B5768" w:rsidRDefault="002B5768" w:rsidP="000127A8">
            <w:pPr>
              <w:pStyle w:val="ListParagraph"/>
              <w:numPr>
                <w:ilvl w:val="0"/>
                <w:numId w:val="9"/>
              </w:numPr>
              <w:autoSpaceDE w:val="0"/>
              <w:autoSpaceDN w:val="0"/>
              <w:adjustRightInd w:val="0"/>
              <w:ind w:left="360"/>
              <w:rPr>
                <w:rFonts w:asciiTheme="minorHAnsi" w:eastAsia="Calibri" w:hAnsiTheme="minorHAnsi" w:cstheme="minorHAnsi"/>
                <w:color w:val="000000"/>
                <w:sz w:val="22"/>
                <w:szCs w:val="20"/>
              </w:rPr>
            </w:pPr>
            <w:r w:rsidRPr="000127A8">
              <w:rPr>
                <w:rFonts w:asciiTheme="minorHAnsi" w:eastAsia="Calibri" w:hAnsiTheme="minorHAnsi" w:cstheme="minorHAnsi"/>
                <w:color w:val="000000"/>
                <w:sz w:val="22"/>
                <w:szCs w:val="20"/>
              </w:rPr>
              <w:t>After the voucher information</w:t>
            </w:r>
            <w:r w:rsidR="00851525">
              <w:rPr>
                <w:rFonts w:asciiTheme="minorHAnsi" w:eastAsia="Calibri" w:hAnsiTheme="minorHAnsi" w:cstheme="minorHAnsi"/>
                <w:color w:val="000000"/>
                <w:sz w:val="22"/>
                <w:szCs w:val="20"/>
              </w:rPr>
              <w:t xml:space="preserve"> is</w:t>
            </w:r>
            <w:r w:rsidRPr="000127A8">
              <w:rPr>
                <w:rFonts w:asciiTheme="minorHAnsi" w:eastAsia="Calibri" w:hAnsiTheme="minorHAnsi" w:cstheme="minorHAnsi"/>
                <w:color w:val="000000"/>
                <w:sz w:val="22"/>
                <w:szCs w:val="20"/>
              </w:rPr>
              <w:t xml:space="preserve"> entered on the spreadsheet, save the completed </w:t>
            </w:r>
            <w:r w:rsidRPr="000127A8">
              <w:rPr>
                <w:rFonts w:asciiTheme="minorHAnsi" w:hAnsiTheme="minorHAnsi"/>
                <w:noProof/>
                <w:sz w:val="22"/>
                <w:szCs w:val="22"/>
              </w:rPr>
              <w:t>INF50 Excel Spreadsheet</w:t>
            </w:r>
            <w:r w:rsidR="00A41BBC">
              <w:rPr>
                <w:rFonts w:asciiTheme="minorHAnsi" w:eastAsia="Calibri" w:hAnsiTheme="minorHAnsi" w:cstheme="minorHAnsi"/>
                <w:color w:val="000000"/>
                <w:sz w:val="22"/>
                <w:szCs w:val="20"/>
              </w:rPr>
              <w:t xml:space="preserve">. </w:t>
            </w:r>
            <w:r w:rsidRPr="000127A8">
              <w:rPr>
                <w:rFonts w:asciiTheme="minorHAnsi" w:eastAsia="Calibri" w:hAnsiTheme="minorHAnsi" w:cstheme="minorHAnsi"/>
                <w:color w:val="000000"/>
                <w:sz w:val="22"/>
                <w:szCs w:val="20"/>
              </w:rPr>
              <w:t>(The location where the spreadsheet</w:t>
            </w:r>
            <w:r w:rsidR="00F95BEE">
              <w:rPr>
                <w:rFonts w:asciiTheme="minorHAnsi" w:eastAsia="Calibri" w:hAnsiTheme="minorHAnsi" w:cstheme="minorHAnsi"/>
                <w:color w:val="000000"/>
                <w:sz w:val="22"/>
                <w:szCs w:val="20"/>
              </w:rPr>
              <w:t xml:space="preserve"> is saved will be used in step 4</w:t>
            </w:r>
            <w:r w:rsidRPr="000127A8">
              <w:rPr>
                <w:rFonts w:asciiTheme="minorHAnsi" w:eastAsia="Calibri" w:hAnsiTheme="minorHAnsi" w:cstheme="minorHAnsi"/>
                <w:color w:val="000000"/>
                <w:sz w:val="22"/>
                <w:szCs w:val="20"/>
              </w:rPr>
              <w:t>.)</w:t>
            </w:r>
            <w:r w:rsidR="00D148EA">
              <w:rPr>
                <w:rFonts w:asciiTheme="minorHAnsi" w:eastAsia="Calibri" w:hAnsiTheme="minorHAnsi" w:cstheme="minorHAnsi"/>
                <w:color w:val="000000"/>
                <w:sz w:val="22"/>
                <w:szCs w:val="20"/>
              </w:rPr>
              <w:t xml:space="preserve">  NOTE:  Spaces are not allowed in the file name of the completed INF50 Excel Spreadsheet.  Letters, numbers, and underscores are the only acceptable characters in the file name.</w:t>
            </w:r>
          </w:p>
          <w:p w14:paraId="0D52BB36" w14:textId="77777777" w:rsidR="00DC4C3A" w:rsidRPr="000127A8" w:rsidRDefault="00DC4C3A" w:rsidP="00DC4C3A">
            <w:pPr>
              <w:pStyle w:val="ListParagraph"/>
              <w:autoSpaceDE w:val="0"/>
              <w:autoSpaceDN w:val="0"/>
              <w:adjustRightInd w:val="0"/>
              <w:ind w:left="360"/>
              <w:rPr>
                <w:rFonts w:asciiTheme="minorHAnsi" w:eastAsia="Calibri" w:hAnsiTheme="minorHAnsi" w:cstheme="minorHAnsi"/>
                <w:color w:val="000000"/>
                <w:sz w:val="22"/>
                <w:szCs w:val="20"/>
              </w:rPr>
            </w:pPr>
          </w:p>
          <w:p w14:paraId="7A0D4620" w14:textId="3D0FC869" w:rsidR="002B5768" w:rsidRPr="000127A8" w:rsidRDefault="002B5768" w:rsidP="000127A8">
            <w:pPr>
              <w:pStyle w:val="ListParagraph"/>
              <w:numPr>
                <w:ilvl w:val="0"/>
                <w:numId w:val="9"/>
              </w:numPr>
              <w:autoSpaceDE w:val="0"/>
              <w:autoSpaceDN w:val="0"/>
              <w:adjustRightInd w:val="0"/>
              <w:ind w:left="360"/>
              <w:rPr>
                <w:rFonts w:asciiTheme="minorHAnsi" w:eastAsia="Calibri" w:hAnsiTheme="minorHAnsi" w:cstheme="minorHAnsi"/>
                <w:color w:val="000000"/>
                <w:sz w:val="22"/>
                <w:szCs w:val="20"/>
              </w:rPr>
            </w:pPr>
            <w:r w:rsidRPr="00D163A3">
              <w:rPr>
                <w:rFonts w:asciiTheme="minorHAnsi" w:eastAsia="Calibri" w:hAnsiTheme="minorHAnsi" w:cstheme="minorHAnsi"/>
                <w:color w:val="000000"/>
                <w:sz w:val="22"/>
                <w:szCs w:val="20"/>
              </w:rPr>
              <w:t>On the Data Sheet Tab of the INF50 Excel Spreadsheet, there are two buttons across the top:</w:t>
            </w:r>
          </w:p>
          <w:p w14:paraId="6D5888EF" w14:textId="2FEE3EF0" w:rsidR="002B5768" w:rsidRPr="00D163A3" w:rsidRDefault="002B5768" w:rsidP="002B5768">
            <w:pPr>
              <w:pStyle w:val="ListParagraph"/>
              <w:autoSpaceDE w:val="0"/>
              <w:autoSpaceDN w:val="0"/>
              <w:adjustRightInd w:val="0"/>
              <w:ind w:left="0"/>
              <w:jc w:val="center"/>
              <w:rPr>
                <w:rFonts w:asciiTheme="minorHAnsi" w:eastAsia="Calibri" w:hAnsiTheme="minorHAnsi" w:cstheme="minorHAnsi"/>
                <w:color w:val="000000"/>
                <w:sz w:val="22"/>
                <w:szCs w:val="20"/>
              </w:rPr>
            </w:pPr>
            <w:r>
              <w:rPr>
                <w:noProof/>
              </w:rPr>
              <w:drawing>
                <wp:inline distT="0" distB="0" distL="0" distR="0" wp14:anchorId="04C18832" wp14:editId="0F928962">
                  <wp:extent cx="3142857" cy="304762"/>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42857" cy="304762"/>
                          </a:xfrm>
                          <a:prstGeom prst="rect">
                            <a:avLst/>
                          </a:prstGeom>
                        </pic:spPr>
                      </pic:pic>
                    </a:graphicData>
                  </a:graphic>
                </wp:inline>
              </w:drawing>
            </w:r>
          </w:p>
          <w:p w14:paraId="788A26AA" w14:textId="71781E63" w:rsidR="002B5768" w:rsidRPr="00663E15" w:rsidRDefault="002B5768" w:rsidP="002B5768">
            <w:pPr>
              <w:pStyle w:val="ListParagraph"/>
              <w:numPr>
                <w:ilvl w:val="1"/>
                <w:numId w:val="23"/>
              </w:numPr>
              <w:autoSpaceDE w:val="0"/>
              <w:autoSpaceDN w:val="0"/>
              <w:adjustRightInd w:val="0"/>
              <w:rPr>
                <w:rFonts w:asciiTheme="minorHAnsi" w:eastAsia="Calibri" w:hAnsiTheme="minorHAnsi" w:cstheme="minorHAnsi"/>
                <w:color w:val="000000"/>
                <w:sz w:val="22"/>
                <w:szCs w:val="20"/>
              </w:rPr>
            </w:pPr>
            <w:r w:rsidRPr="00663E15">
              <w:rPr>
                <w:rFonts w:asciiTheme="minorHAnsi" w:eastAsia="Calibri" w:hAnsiTheme="minorHAnsi" w:cstheme="minorHAnsi"/>
                <w:b/>
                <w:color w:val="000000"/>
                <w:sz w:val="22"/>
                <w:szCs w:val="20"/>
              </w:rPr>
              <w:t>Generate XML</w:t>
            </w:r>
            <w:r w:rsidRPr="00663E15">
              <w:rPr>
                <w:rFonts w:asciiTheme="minorHAnsi" w:eastAsia="Calibri" w:hAnsiTheme="minorHAnsi" w:cstheme="minorHAnsi"/>
                <w:color w:val="000000"/>
                <w:sz w:val="22"/>
                <w:szCs w:val="20"/>
              </w:rPr>
              <w:t xml:space="preserve"> allows users to generate and view the XML code that will b</w:t>
            </w:r>
            <w:r>
              <w:rPr>
                <w:rFonts w:asciiTheme="minorHAnsi" w:eastAsia="Calibri" w:hAnsiTheme="minorHAnsi" w:cstheme="minorHAnsi"/>
                <w:color w:val="000000"/>
                <w:sz w:val="22"/>
                <w:szCs w:val="20"/>
              </w:rPr>
              <w:t xml:space="preserve">e generated and sent to SMART. </w:t>
            </w:r>
            <w:r w:rsidRPr="00663E15">
              <w:rPr>
                <w:rFonts w:asciiTheme="minorHAnsi" w:eastAsia="Calibri" w:hAnsiTheme="minorHAnsi" w:cstheme="minorHAnsi"/>
                <w:color w:val="000000"/>
                <w:sz w:val="22"/>
                <w:szCs w:val="20"/>
              </w:rPr>
              <w:t>Using this button does</w:t>
            </w:r>
            <w:r w:rsidR="0038543A">
              <w:rPr>
                <w:rFonts w:asciiTheme="minorHAnsi" w:eastAsia="Calibri" w:hAnsiTheme="minorHAnsi" w:cstheme="minorHAnsi"/>
                <w:color w:val="000000"/>
                <w:sz w:val="22"/>
                <w:szCs w:val="20"/>
              </w:rPr>
              <w:t xml:space="preserve"> NOT transmit any data to SMART</w:t>
            </w:r>
            <w:r>
              <w:rPr>
                <w:rFonts w:asciiTheme="minorHAnsi" w:eastAsia="Calibri" w:hAnsiTheme="minorHAnsi" w:cstheme="minorHAnsi"/>
                <w:color w:val="000000"/>
                <w:sz w:val="22"/>
                <w:szCs w:val="20"/>
              </w:rPr>
              <w:t xml:space="preserve"> and does not trigger all potential error messages.</w:t>
            </w:r>
          </w:p>
          <w:p w14:paraId="0B037633" w14:textId="77777777" w:rsidR="002B5768" w:rsidRPr="002B5768" w:rsidRDefault="002B5768" w:rsidP="002B5768">
            <w:pPr>
              <w:pStyle w:val="ListParagraph"/>
              <w:numPr>
                <w:ilvl w:val="1"/>
                <w:numId w:val="23"/>
              </w:numPr>
              <w:autoSpaceDE w:val="0"/>
              <w:autoSpaceDN w:val="0"/>
              <w:adjustRightInd w:val="0"/>
              <w:rPr>
                <w:rFonts w:asciiTheme="minorHAnsi" w:eastAsia="Calibri" w:hAnsiTheme="minorHAnsi" w:cstheme="minorHAnsi"/>
                <w:color w:val="000000"/>
                <w:sz w:val="22"/>
                <w:szCs w:val="20"/>
              </w:rPr>
            </w:pPr>
            <w:r w:rsidRPr="00663E15">
              <w:rPr>
                <w:rFonts w:asciiTheme="minorHAnsi" w:eastAsia="Calibri" w:hAnsiTheme="minorHAnsi" w:cstheme="minorHAnsi"/>
                <w:b/>
                <w:color w:val="000000"/>
                <w:sz w:val="22"/>
                <w:szCs w:val="20"/>
              </w:rPr>
              <w:t>Generate XML and Post</w:t>
            </w:r>
            <w:r w:rsidRPr="00663E15">
              <w:rPr>
                <w:rFonts w:asciiTheme="minorHAnsi" w:eastAsia="Calibri" w:hAnsiTheme="minorHAnsi" w:cstheme="minorHAnsi"/>
                <w:color w:val="000000"/>
                <w:sz w:val="22"/>
                <w:szCs w:val="20"/>
              </w:rPr>
              <w:t xml:space="preserve"> generates the XML code </w:t>
            </w:r>
            <w:r w:rsidRPr="001972D1">
              <w:rPr>
                <w:rFonts w:asciiTheme="minorHAnsi" w:eastAsia="Calibri" w:hAnsiTheme="minorHAnsi" w:cstheme="minorHAnsi"/>
                <w:b/>
                <w:color w:val="000000"/>
                <w:sz w:val="22"/>
                <w:szCs w:val="20"/>
              </w:rPr>
              <w:t>AND</w:t>
            </w:r>
            <w:r w:rsidRPr="00663E15">
              <w:rPr>
                <w:rFonts w:asciiTheme="minorHAnsi" w:eastAsia="Calibri" w:hAnsiTheme="minorHAnsi" w:cstheme="minorHAnsi"/>
                <w:color w:val="000000"/>
                <w:sz w:val="22"/>
                <w:szCs w:val="20"/>
              </w:rPr>
              <w:t xml:space="preserve"> sends the data contained in the spreadsheet to SMART.</w:t>
            </w:r>
            <w:r>
              <w:rPr>
                <w:rFonts w:asciiTheme="minorHAnsi" w:eastAsia="Calibri" w:hAnsiTheme="minorHAnsi" w:cstheme="minorHAnsi"/>
                <w:color w:val="000000"/>
                <w:sz w:val="22"/>
                <w:szCs w:val="20"/>
              </w:rPr>
              <w:t xml:space="preserve"> </w:t>
            </w:r>
            <w:r w:rsidRPr="002B5768">
              <w:rPr>
                <w:rFonts w:asciiTheme="minorHAnsi" w:eastAsia="Calibri" w:hAnsiTheme="minorHAnsi" w:cstheme="minorHAnsi"/>
                <w:color w:val="000000"/>
                <w:sz w:val="22"/>
                <w:szCs w:val="20"/>
                <w:u w:val="single"/>
              </w:rPr>
              <w:t xml:space="preserve">The business process is to select </w:t>
            </w:r>
            <w:r w:rsidRPr="002B5768">
              <w:rPr>
                <w:rFonts w:asciiTheme="minorHAnsi" w:eastAsia="Calibri" w:hAnsiTheme="minorHAnsi" w:cstheme="minorHAnsi"/>
                <w:b/>
                <w:color w:val="000000"/>
                <w:sz w:val="22"/>
                <w:szCs w:val="20"/>
                <w:u w:val="single"/>
              </w:rPr>
              <w:t>Generate XML and Post</w:t>
            </w:r>
            <w:r w:rsidRPr="002B5768">
              <w:rPr>
                <w:rFonts w:asciiTheme="minorHAnsi" w:eastAsia="Calibri" w:hAnsiTheme="minorHAnsi" w:cstheme="minorHAnsi"/>
                <w:color w:val="000000"/>
                <w:sz w:val="22"/>
                <w:szCs w:val="20"/>
                <w:u w:val="single"/>
              </w:rPr>
              <w:t xml:space="preserve">. </w:t>
            </w:r>
          </w:p>
          <w:p w14:paraId="40DCC145" w14:textId="37CA400F" w:rsidR="002B5768" w:rsidRDefault="002B5768" w:rsidP="002B5768">
            <w:pPr>
              <w:pStyle w:val="ListParagraph"/>
              <w:autoSpaceDE w:val="0"/>
              <w:autoSpaceDN w:val="0"/>
              <w:adjustRightInd w:val="0"/>
              <w:ind w:left="1080"/>
              <w:rPr>
                <w:rFonts w:asciiTheme="minorHAnsi" w:eastAsia="Calibri" w:hAnsiTheme="minorHAnsi" w:cstheme="minorHAnsi"/>
                <w:color w:val="000000"/>
                <w:sz w:val="22"/>
                <w:szCs w:val="20"/>
              </w:rPr>
            </w:pPr>
            <w:r w:rsidRPr="002B5768">
              <w:rPr>
                <w:rFonts w:asciiTheme="minorHAnsi" w:eastAsia="Calibri" w:hAnsiTheme="minorHAnsi" w:cstheme="minorHAnsi"/>
                <w:b/>
                <w:color w:val="000000"/>
              </w:rPr>
              <w:t>Do Not Press ‘GENERATE XML AND POST’ more than once.</w:t>
            </w:r>
            <w:r>
              <w:rPr>
                <w:rFonts w:asciiTheme="minorHAnsi" w:eastAsia="Calibri" w:hAnsiTheme="minorHAnsi" w:cstheme="minorHAnsi"/>
                <w:b/>
                <w:color w:val="000000"/>
              </w:rPr>
              <w:t xml:space="preserve"> </w:t>
            </w:r>
            <w:r w:rsidRPr="002B5768">
              <w:rPr>
                <w:rFonts w:asciiTheme="minorHAnsi" w:eastAsia="Calibri" w:hAnsiTheme="minorHAnsi" w:cstheme="minorHAnsi"/>
                <w:color w:val="000000"/>
                <w:sz w:val="22"/>
                <w:szCs w:val="20"/>
              </w:rPr>
              <w:t xml:space="preserve">This button must be pressed </w:t>
            </w:r>
            <w:r w:rsidRPr="002B5768">
              <w:rPr>
                <w:rFonts w:asciiTheme="minorHAnsi" w:eastAsia="Calibri" w:hAnsiTheme="minorHAnsi" w:cstheme="minorHAnsi"/>
                <w:b/>
                <w:color w:val="000000"/>
                <w:sz w:val="22"/>
                <w:szCs w:val="20"/>
                <w:u w:val="single"/>
              </w:rPr>
              <w:t>only once</w:t>
            </w:r>
            <w:r w:rsidRPr="002B5768">
              <w:rPr>
                <w:rFonts w:asciiTheme="minorHAnsi" w:eastAsia="Calibri" w:hAnsiTheme="minorHAnsi" w:cstheme="minorHAnsi"/>
                <w:color w:val="000000"/>
                <w:sz w:val="22"/>
                <w:szCs w:val="20"/>
              </w:rPr>
              <w:t xml:space="preserve"> to prevent duplicate submittals of spreadsheet data. Any duplicate vouchers entered in SMART must be reviewed and deleted by the agency.</w:t>
            </w:r>
          </w:p>
          <w:p w14:paraId="1FFB9041" w14:textId="77777777" w:rsidR="00DC4C3A" w:rsidRPr="002B5768" w:rsidRDefault="00DC4C3A" w:rsidP="002B5768">
            <w:pPr>
              <w:pStyle w:val="ListParagraph"/>
              <w:autoSpaceDE w:val="0"/>
              <w:autoSpaceDN w:val="0"/>
              <w:adjustRightInd w:val="0"/>
              <w:ind w:left="1080"/>
              <w:rPr>
                <w:rFonts w:asciiTheme="minorHAnsi" w:eastAsia="Calibri" w:hAnsiTheme="minorHAnsi" w:cstheme="minorHAnsi"/>
                <w:color w:val="000000"/>
                <w:sz w:val="22"/>
                <w:szCs w:val="20"/>
              </w:rPr>
            </w:pPr>
          </w:p>
          <w:p w14:paraId="0D741D37" w14:textId="4A02E3AD" w:rsidR="002B5768" w:rsidRPr="00BA7314" w:rsidRDefault="00BA7314" w:rsidP="00DC4C3A">
            <w:pPr>
              <w:pStyle w:val="ListParagraph"/>
              <w:numPr>
                <w:ilvl w:val="0"/>
                <w:numId w:val="25"/>
              </w:numPr>
              <w:autoSpaceDE w:val="0"/>
              <w:autoSpaceDN w:val="0"/>
              <w:adjustRightInd w:val="0"/>
              <w:rPr>
                <w:rFonts w:asciiTheme="minorHAnsi" w:eastAsia="Calibri" w:hAnsiTheme="minorHAnsi" w:cstheme="minorHAnsi"/>
                <w:color w:val="000000"/>
                <w:sz w:val="22"/>
                <w:szCs w:val="20"/>
              </w:rPr>
            </w:pPr>
            <w:r w:rsidRPr="00233A80">
              <w:rPr>
                <w:rFonts w:asciiTheme="minorHAnsi" w:eastAsia="Calibri" w:hAnsiTheme="minorHAnsi" w:cstheme="minorHAnsi"/>
                <w:color w:val="000000"/>
                <w:sz w:val="22"/>
                <w:szCs w:val="20"/>
              </w:rPr>
              <w:t xml:space="preserve">A </w:t>
            </w:r>
            <w:r w:rsidR="002B5768" w:rsidRPr="00BA7314">
              <w:rPr>
                <w:rFonts w:asciiTheme="minorHAnsi" w:eastAsia="Calibri" w:hAnsiTheme="minorHAnsi" w:cstheme="minorHAnsi"/>
                <w:color w:val="000000"/>
                <w:sz w:val="22"/>
                <w:szCs w:val="20"/>
              </w:rPr>
              <w:t>pop-up box will display prompting the user to enter SMART sign-on credentials.</w:t>
            </w:r>
            <w:r w:rsidRPr="00233A80">
              <w:rPr>
                <w:rFonts w:asciiTheme="minorHAnsi" w:eastAsia="Calibri" w:hAnsiTheme="minorHAnsi" w:cstheme="minorHAnsi"/>
                <w:color w:val="000000"/>
                <w:sz w:val="22"/>
                <w:szCs w:val="20"/>
              </w:rPr>
              <w:t xml:space="preserve">  Enter your SMART User ID and SMART Password and click OK.</w:t>
            </w:r>
          </w:p>
          <w:p w14:paraId="09139CC0" w14:textId="6FDD7B69" w:rsidR="00DC4C3A" w:rsidRPr="00DC4C3A" w:rsidRDefault="00DC4C3A" w:rsidP="00DC4C3A">
            <w:pPr>
              <w:pStyle w:val="ListParagraph"/>
              <w:autoSpaceDE w:val="0"/>
              <w:autoSpaceDN w:val="0"/>
              <w:adjustRightInd w:val="0"/>
              <w:rPr>
                <w:rFonts w:asciiTheme="minorHAnsi" w:eastAsia="Calibri" w:hAnsiTheme="minorHAnsi" w:cstheme="minorHAnsi"/>
                <w:color w:val="000000"/>
                <w:sz w:val="22"/>
                <w:szCs w:val="20"/>
              </w:rPr>
            </w:pPr>
          </w:p>
          <w:p w14:paraId="6A64D3E8" w14:textId="77777777" w:rsidR="0032454E" w:rsidRDefault="0032454E" w:rsidP="00557CD4">
            <w:pPr>
              <w:pStyle w:val="ListParagraph"/>
              <w:autoSpaceDE w:val="0"/>
              <w:autoSpaceDN w:val="0"/>
              <w:adjustRightInd w:val="0"/>
              <w:ind w:left="0"/>
              <w:jc w:val="center"/>
              <w:rPr>
                <w:noProof/>
              </w:rPr>
            </w:pPr>
          </w:p>
          <w:p w14:paraId="120A8163" w14:textId="2DA69312" w:rsidR="002B5768" w:rsidRDefault="00BA7314" w:rsidP="00557CD4">
            <w:pPr>
              <w:pStyle w:val="ListParagraph"/>
              <w:autoSpaceDE w:val="0"/>
              <w:autoSpaceDN w:val="0"/>
              <w:adjustRightInd w:val="0"/>
              <w:ind w:left="0"/>
              <w:jc w:val="center"/>
              <w:rPr>
                <w:rFonts w:asciiTheme="minorHAnsi" w:eastAsia="Calibri" w:hAnsiTheme="minorHAnsi" w:cstheme="minorHAnsi"/>
                <w:color w:val="000000"/>
                <w:sz w:val="22"/>
                <w:szCs w:val="20"/>
              </w:rPr>
            </w:pPr>
            <w:r>
              <w:rPr>
                <w:noProof/>
              </w:rPr>
              <w:drawing>
                <wp:inline distT="0" distB="0" distL="0" distR="0" wp14:anchorId="2C6239D3" wp14:editId="4F5112AB">
                  <wp:extent cx="3635055" cy="2552921"/>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35055" cy="2552921"/>
                          </a:xfrm>
                          <a:prstGeom prst="rect">
                            <a:avLst/>
                          </a:prstGeom>
                        </pic:spPr>
                      </pic:pic>
                    </a:graphicData>
                  </a:graphic>
                </wp:inline>
              </w:drawing>
            </w:r>
          </w:p>
          <w:p w14:paraId="27DCA676" w14:textId="77777777" w:rsidR="00DC4C3A" w:rsidRDefault="00DC4C3A" w:rsidP="00557CD4">
            <w:pPr>
              <w:pStyle w:val="ListParagraph"/>
              <w:autoSpaceDE w:val="0"/>
              <w:autoSpaceDN w:val="0"/>
              <w:adjustRightInd w:val="0"/>
              <w:ind w:left="1080"/>
              <w:rPr>
                <w:rFonts w:asciiTheme="minorHAnsi" w:eastAsia="Calibri" w:hAnsiTheme="minorHAnsi" w:cstheme="minorHAnsi"/>
                <w:color w:val="000000"/>
                <w:sz w:val="22"/>
                <w:szCs w:val="20"/>
              </w:rPr>
            </w:pPr>
          </w:p>
          <w:p w14:paraId="38127221" w14:textId="5E3EBCC4" w:rsidR="002B5768" w:rsidRDefault="00DC4C3A" w:rsidP="00557CD4">
            <w:pPr>
              <w:pStyle w:val="ListParagraph"/>
              <w:autoSpaceDE w:val="0"/>
              <w:autoSpaceDN w:val="0"/>
              <w:adjustRightInd w:val="0"/>
              <w:ind w:left="1080"/>
              <w:rPr>
                <w:rFonts w:asciiTheme="minorHAnsi" w:eastAsia="Calibri" w:hAnsiTheme="minorHAnsi" w:cstheme="minorHAnsi"/>
                <w:color w:val="000000"/>
                <w:sz w:val="22"/>
                <w:szCs w:val="20"/>
              </w:rPr>
            </w:pPr>
            <w:r w:rsidRPr="00DC4C3A">
              <w:rPr>
                <w:rFonts w:asciiTheme="minorHAnsi" w:eastAsia="Calibri" w:hAnsiTheme="minorHAnsi" w:cstheme="minorHAnsi"/>
                <w:b/>
                <w:noProof/>
                <w:color w:val="000000"/>
                <w:sz w:val="22"/>
                <w:szCs w:val="20"/>
                <w:u w:val="single"/>
              </w:rPr>
              <w:lastRenderedPageBreak/>
              <mc:AlternateContent>
                <mc:Choice Requires="wps">
                  <w:drawing>
                    <wp:anchor distT="45720" distB="45720" distL="114300" distR="114300" simplePos="0" relativeHeight="251654144" behindDoc="0" locked="0" layoutInCell="1" allowOverlap="1" wp14:anchorId="0A59F44C" wp14:editId="5B282961">
                      <wp:simplePos x="0" y="0"/>
                      <wp:positionH relativeFrom="column">
                        <wp:posOffset>2327275</wp:posOffset>
                      </wp:positionH>
                      <wp:positionV relativeFrom="paragraph">
                        <wp:posOffset>83820</wp:posOffset>
                      </wp:positionV>
                      <wp:extent cx="3963035" cy="250126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2501265"/>
                              </a:xfrm>
                              <a:prstGeom prst="rect">
                                <a:avLst/>
                              </a:prstGeom>
                              <a:solidFill>
                                <a:srgbClr val="FFFFFF"/>
                              </a:solidFill>
                              <a:ln w="9525">
                                <a:noFill/>
                                <a:miter lim="800000"/>
                                <a:headEnd/>
                                <a:tailEnd/>
                              </a:ln>
                            </wps:spPr>
                            <wps:txbx>
                              <w:txbxContent>
                                <w:p w14:paraId="5E9A7979" w14:textId="5162AD91" w:rsidR="00DC4C3A" w:rsidRPr="00A465BD" w:rsidRDefault="00DC4C3A">
                                  <w:pPr>
                                    <w:rPr>
                                      <w14:textOutline w14:w="9525" w14:cap="rnd" w14:cmpd="sng" w14:algn="ctr">
                                        <w14:noFill/>
                                        <w14:prstDash w14:val="solid"/>
                                        <w14:bevel/>
                                      </w14:textOutline>
                                    </w:rPr>
                                  </w:pPr>
                                  <w:r w:rsidRPr="00A465BD">
                                    <w:rPr>
                                      <w:noProof/>
                                      <w14:textOutline w14:w="9525" w14:cap="rnd" w14:cmpd="sng" w14:algn="ctr">
                                        <w14:noFill/>
                                        <w14:prstDash w14:val="solid"/>
                                        <w14:bevel/>
                                      </w14:textOutline>
                                    </w:rPr>
                                    <w:drawing>
                                      <wp:inline distT="0" distB="0" distL="0" distR="0" wp14:anchorId="7EE59247" wp14:editId="73D59B5B">
                                        <wp:extent cx="3718052" cy="2328749"/>
                                        <wp:effectExtent l="19050" t="19050" r="15875" b="146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03498" cy="2382267"/>
                                                </a:xfrm>
                                                <a:prstGeom prst="rect">
                                                  <a:avLst/>
                                                </a:prstGeom>
                                                <a:ln>
                                                  <a:solidFill>
                                                    <a:schemeClr val="accent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F44C" id="_x0000_s1027" type="#_x0000_t202" style="position:absolute;left:0;text-align:left;margin-left:183.25pt;margin-top:6.6pt;width:312.05pt;height:196.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" stroked="f">
                      <v:textbox>
                        <w:txbxContent>
                          <w:p w14:paraId="5E9A7979" w14:textId="5162AD91" w:rsidR="00DC4C3A" w:rsidRPr="00A465BD" w:rsidRDefault="00DC4C3A">
                            <w:pPr>
                              <w:rPr>
                                <w14:textOutline w14:w="9525" w14:cap="rnd" w14:cmpd="sng" w14:algn="ctr">
                                  <w14:noFill/>
                                  <w14:prstDash w14:val="solid"/>
                                  <w14:bevel/>
                                </w14:textOutline>
                              </w:rPr>
                            </w:pPr>
                            <w:r w:rsidRPr="00A465BD">
                              <w:rPr>
                                <w:noProof/>
                                <w14:textOutline w14:w="9525" w14:cap="rnd" w14:cmpd="sng" w14:algn="ctr">
                                  <w14:noFill/>
                                  <w14:prstDash w14:val="solid"/>
                                  <w14:bevel/>
                                </w14:textOutline>
                              </w:rPr>
                              <w:drawing>
                                <wp:inline distT="0" distB="0" distL="0" distR="0" wp14:anchorId="7EE59247" wp14:editId="73D59B5B">
                                  <wp:extent cx="3718052" cy="2328749"/>
                                  <wp:effectExtent l="19050" t="19050" r="15875" b="146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03498" cy="2382267"/>
                                          </a:xfrm>
                                          <a:prstGeom prst="rect">
                                            <a:avLst/>
                                          </a:prstGeom>
                                          <a:ln>
                                            <a:solidFill>
                                              <a:schemeClr val="accent1"/>
                                            </a:solidFill>
                                          </a:ln>
                                        </pic:spPr>
                                      </pic:pic>
                                    </a:graphicData>
                                  </a:graphic>
                                </wp:inline>
                              </w:drawing>
                            </w:r>
                          </w:p>
                        </w:txbxContent>
                      </v:textbox>
                      <w10:wrap type="square"/>
                    </v:shape>
                  </w:pict>
                </mc:Fallback>
              </mc:AlternateContent>
            </w:r>
          </w:p>
          <w:p w14:paraId="36B13A8C" w14:textId="735332DD" w:rsidR="002B5768" w:rsidRDefault="002B5768" w:rsidP="00F17754">
            <w:pPr>
              <w:pStyle w:val="ListParagraph"/>
              <w:numPr>
                <w:ilvl w:val="0"/>
                <w:numId w:val="9"/>
              </w:numPr>
              <w:autoSpaceDE w:val="0"/>
              <w:autoSpaceDN w:val="0"/>
              <w:adjustRightInd w:val="0"/>
              <w:ind w:left="360"/>
              <w:rPr>
                <w:rFonts w:asciiTheme="minorHAnsi" w:eastAsia="Calibri" w:hAnsiTheme="minorHAnsi" w:cstheme="minorHAnsi"/>
                <w:color w:val="000000"/>
                <w:sz w:val="22"/>
                <w:szCs w:val="20"/>
              </w:rPr>
            </w:pPr>
            <w:r w:rsidRPr="00D76558">
              <w:rPr>
                <w:rFonts w:asciiTheme="minorHAnsi" w:eastAsia="Calibri" w:hAnsiTheme="minorHAnsi" w:cstheme="minorHAnsi"/>
                <w:color w:val="000000"/>
                <w:sz w:val="22"/>
                <w:szCs w:val="20"/>
              </w:rPr>
              <w:t xml:space="preserve">The next screen in the </w:t>
            </w:r>
            <w:r>
              <w:rPr>
                <w:rFonts w:asciiTheme="minorHAnsi" w:eastAsia="Calibri" w:hAnsiTheme="minorHAnsi" w:cstheme="minorHAnsi"/>
                <w:color w:val="000000"/>
                <w:sz w:val="22"/>
                <w:szCs w:val="20"/>
              </w:rPr>
              <w:t>Excel Voucher Upload process</w:t>
            </w:r>
            <w:r w:rsidRPr="00D76558">
              <w:rPr>
                <w:rFonts w:asciiTheme="minorHAnsi" w:eastAsia="Calibri" w:hAnsiTheme="minorHAnsi" w:cstheme="minorHAnsi"/>
                <w:color w:val="000000"/>
                <w:sz w:val="22"/>
                <w:szCs w:val="20"/>
              </w:rPr>
              <w:t xml:space="preserve"> ask</w:t>
            </w:r>
            <w:r w:rsidR="00DC4C3A">
              <w:rPr>
                <w:rFonts w:asciiTheme="minorHAnsi" w:eastAsia="Calibri" w:hAnsiTheme="minorHAnsi" w:cstheme="minorHAnsi"/>
                <w:color w:val="000000"/>
                <w:sz w:val="22"/>
                <w:szCs w:val="20"/>
              </w:rPr>
              <w:t xml:space="preserve">s where to save the DEST file. </w:t>
            </w:r>
            <w:r w:rsidRPr="00B2340E">
              <w:rPr>
                <w:rFonts w:asciiTheme="minorHAnsi" w:eastAsia="Calibri" w:hAnsiTheme="minorHAnsi" w:cstheme="minorHAnsi"/>
                <w:color w:val="000000"/>
                <w:sz w:val="22"/>
                <w:szCs w:val="20"/>
              </w:rPr>
              <w:t xml:space="preserve">The default file name, </w:t>
            </w:r>
            <w:r w:rsidRPr="00B2340E">
              <w:rPr>
                <w:rFonts w:asciiTheme="minorHAnsi" w:eastAsia="Calibri" w:hAnsiTheme="minorHAnsi" w:cstheme="minorHAnsi"/>
                <w:b/>
                <w:color w:val="000000"/>
                <w:sz w:val="22"/>
                <w:szCs w:val="20"/>
              </w:rPr>
              <w:t>DEST.XML</w:t>
            </w:r>
            <w:r w:rsidRPr="00B2340E">
              <w:rPr>
                <w:rFonts w:asciiTheme="minorHAnsi" w:eastAsia="Calibri" w:hAnsiTheme="minorHAnsi" w:cstheme="minorHAnsi"/>
                <w:color w:val="000000"/>
                <w:sz w:val="22"/>
                <w:szCs w:val="20"/>
              </w:rPr>
              <w:t xml:space="preserve">, should not be changed and this file must be saved in the </w:t>
            </w:r>
            <w:r w:rsidRPr="001972D1">
              <w:rPr>
                <w:rFonts w:asciiTheme="minorHAnsi" w:eastAsia="Calibri" w:hAnsiTheme="minorHAnsi" w:cstheme="minorHAnsi"/>
                <w:b/>
                <w:color w:val="000000"/>
                <w:sz w:val="22"/>
                <w:szCs w:val="20"/>
              </w:rPr>
              <w:t>same</w:t>
            </w:r>
            <w:r w:rsidRPr="00B2340E">
              <w:rPr>
                <w:rFonts w:asciiTheme="minorHAnsi" w:eastAsia="Calibri" w:hAnsiTheme="minorHAnsi" w:cstheme="minorHAnsi"/>
                <w:color w:val="000000"/>
                <w:sz w:val="22"/>
                <w:szCs w:val="20"/>
              </w:rPr>
              <w:t xml:space="preserve"> folder as the INF50 Excel Spreadsheet being uploaded.</w:t>
            </w:r>
            <w:r w:rsidR="00DC4C3A">
              <w:rPr>
                <w:rFonts w:asciiTheme="minorHAnsi" w:eastAsia="Calibri" w:hAnsiTheme="minorHAnsi" w:cstheme="minorHAnsi"/>
                <w:color w:val="000000"/>
                <w:sz w:val="22"/>
                <w:szCs w:val="20"/>
              </w:rPr>
              <w:t xml:space="preserve"> </w:t>
            </w:r>
            <w:r w:rsidR="001972D1">
              <w:rPr>
                <w:rFonts w:asciiTheme="minorHAnsi" w:eastAsia="Calibri" w:hAnsiTheme="minorHAnsi" w:cstheme="minorHAnsi"/>
                <w:color w:val="000000"/>
                <w:sz w:val="22"/>
                <w:szCs w:val="20"/>
              </w:rPr>
              <w:t>Select the Save b</w:t>
            </w:r>
            <w:r>
              <w:rPr>
                <w:rFonts w:asciiTheme="minorHAnsi" w:eastAsia="Calibri" w:hAnsiTheme="minorHAnsi" w:cstheme="minorHAnsi"/>
                <w:color w:val="000000"/>
                <w:sz w:val="22"/>
                <w:szCs w:val="20"/>
              </w:rPr>
              <w:t>utton to continue the upload process.</w:t>
            </w:r>
          </w:p>
          <w:p w14:paraId="5B78286D" w14:textId="6092E644" w:rsidR="00F95BEE" w:rsidRPr="00F95BEE" w:rsidRDefault="00DC4C3A" w:rsidP="00F95BEE">
            <w:pPr>
              <w:pStyle w:val="ListParagraph"/>
              <w:numPr>
                <w:ilvl w:val="0"/>
                <w:numId w:val="9"/>
              </w:numPr>
              <w:autoSpaceDE w:val="0"/>
              <w:autoSpaceDN w:val="0"/>
              <w:adjustRightInd w:val="0"/>
              <w:ind w:left="360"/>
              <w:rPr>
                <w:rFonts w:asciiTheme="minorHAnsi" w:eastAsia="Calibri" w:hAnsiTheme="minorHAnsi" w:cstheme="minorHAnsi"/>
                <w:color w:val="000000"/>
                <w:sz w:val="22"/>
                <w:szCs w:val="20"/>
              </w:rPr>
            </w:pPr>
            <w:r w:rsidRPr="00DC4C3A">
              <w:rPr>
                <w:rFonts w:eastAsia="Calibri"/>
                <w:noProof/>
              </w:rPr>
              <mc:AlternateContent>
                <mc:Choice Requires="wps">
                  <w:drawing>
                    <wp:anchor distT="45720" distB="45720" distL="114300" distR="114300" simplePos="0" relativeHeight="251655168" behindDoc="0" locked="0" layoutInCell="1" allowOverlap="1" wp14:anchorId="1586B37D" wp14:editId="707A4B4E">
                      <wp:simplePos x="0" y="0"/>
                      <wp:positionH relativeFrom="column">
                        <wp:posOffset>4552938</wp:posOffset>
                      </wp:positionH>
                      <wp:positionV relativeFrom="paragraph">
                        <wp:posOffset>71228</wp:posOffset>
                      </wp:positionV>
                      <wp:extent cx="1742440" cy="1404620"/>
                      <wp:effectExtent l="0" t="0" r="0" b="571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1404620"/>
                              </a:xfrm>
                              <a:prstGeom prst="rect">
                                <a:avLst/>
                              </a:prstGeom>
                              <a:solidFill>
                                <a:srgbClr val="FFFFFF"/>
                              </a:solidFill>
                              <a:ln w="9525">
                                <a:noFill/>
                                <a:miter lim="800000"/>
                                <a:headEnd/>
                                <a:tailEnd/>
                              </a:ln>
                            </wps:spPr>
                            <wps:txbx>
                              <w:txbxContent>
                                <w:p w14:paraId="00ACBA5F" w14:textId="1DC04ED3" w:rsidR="00DC4C3A" w:rsidRDefault="00DC4C3A">
                                  <w:r>
                                    <w:rPr>
                                      <w:noProof/>
                                    </w:rPr>
                                    <w:drawing>
                                      <wp:inline distT="0" distB="0" distL="0" distR="0" wp14:anchorId="0BE99142" wp14:editId="31CA82E3">
                                        <wp:extent cx="1535202" cy="1360852"/>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55631" cy="137896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86B37D" id="_x0000_s1028" type="#_x0000_t202" style="position:absolute;left:0;text-align:left;margin-left:358.5pt;margin-top:5.6pt;width:137.2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" stroked="f">
                      <v:textbox style="mso-fit-shape-to-text:t">
                        <w:txbxContent>
                          <w:p w14:paraId="00ACBA5F" w14:textId="1DC04ED3" w:rsidR="00DC4C3A" w:rsidRDefault="00DC4C3A">
                            <w:r>
                              <w:rPr>
                                <w:noProof/>
                              </w:rPr>
                              <w:drawing>
                                <wp:inline distT="0" distB="0" distL="0" distR="0" wp14:anchorId="0BE99142" wp14:editId="31CA82E3">
                                  <wp:extent cx="1535202" cy="1360852"/>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55631" cy="1378961"/>
                                          </a:xfrm>
                                          <a:prstGeom prst="rect">
                                            <a:avLst/>
                                          </a:prstGeom>
                                        </pic:spPr>
                                      </pic:pic>
                                    </a:graphicData>
                                  </a:graphic>
                                </wp:inline>
                              </w:drawing>
                            </w:r>
                          </w:p>
                        </w:txbxContent>
                      </v:textbox>
                      <w10:wrap type="square"/>
                    </v:shape>
                  </w:pict>
                </mc:Fallback>
              </mc:AlternateContent>
            </w:r>
            <w:r w:rsidR="002B5768" w:rsidRPr="00DC4C3A">
              <w:rPr>
                <w:rFonts w:asciiTheme="minorHAnsi" w:eastAsia="Calibri" w:hAnsiTheme="minorHAnsi" w:cstheme="minorHAnsi"/>
                <w:color w:val="000000"/>
                <w:sz w:val="22"/>
                <w:szCs w:val="20"/>
              </w:rPr>
              <w:t xml:space="preserve">If the upload was successful, a </w:t>
            </w:r>
            <w:r w:rsidR="001972D1">
              <w:rPr>
                <w:rFonts w:asciiTheme="minorHAnsi" w:eastAsia="Calibri" w:hAnsiTheme="minorHAnsi" w:cstheme="minorHAnsi"/>
                <w:color w:val="000000"/>
                <w:sz w:val="22"/>
                <w:szCs w:val="20"/>
              </w:rPr>
              <w:t>‘Successful’</w:t>
            </w:r>
            <w:r w:rsidR="00A465BD">
              <w:rPr>
                <w:rFonts w:asciiTheme="minorHAnsi" w:eastAsia="Calibri" w:hAnsiTheme="minorHAnsi" w:cstheme="minorHAnsi"/>
                <w:color w:val="000000"/>
                <w:sz w:val="22"/>
                <w:szCs w:val="20"/>
              </w:rPr>
              <w:t xml:space="preserve"> pop-up message </w:t>
            </w:r>
            <w:r w:rsidR="001972D1">
              <w:rPr>
                <w:rFonts w:asciiTheme="minorHAnsi" w:eastAsia="Calibri" w:hAnsiTheme="minorHAnsi" w:cstheme="minorHAnsi"/>
                <w:color w:val="000000"/>
                <w:sz w:val="22"/>
                <w:szCs w:val="20"/>
              </w:rPr>
              <w:t>will display. This message indicates the</w:t>
            </w:r>
            <w:r w:rsidR="002B5768" w:rsidRPr="00DC4C3A">
              <w:rPr>
                <w:rFonts w:asciiTheme="minorHAnsi" w:eastAsia="Calibri" w:hAnsiTheme="minorHAnsi" w:cstheme="minorHAnsi"/>
                <w:color w:val="000000"/>
                <w:sz w:val="22"/>
                <w:szCs w:val="20"/>
              </w:rPr>
              <w:t xml:space="preserve"> number of vouch</w:t>
            </w:r>
            <w:r w:rsidR="00F95BEE">
              <w:rPr>
                <w:rFonts w:asciiTheme="minorHAnsi" w:eastAsia="Calibri" w:hAnsiTheme="minorHAnsi" w:cstheme="minorHAnsi"/>
                <w:color w:val="000000"/>
                <w:sz w:val="22"/>
                <w:szCs w:val="20"/>
              </w:rPr>
              <w:t xml:space="preserve">ers that were imported to SMART. </w:t>
            </w:r>
            <w:r w:rsidR="002B5768" w:rsidRPr="00F95BEE">
              <w:rPr>
                <w:rFonts w:asciiTheme="minorHAnsi" w:eastAsia="Calibri" w:hAnsiTheme="minorHAnsi" w:cstheme="minorHAnsi"/>
                <w:color w:val="000000"/>
                <w:sz w:val="22"/>
                <w:szCs w:val="20"/>
              </w:rPr>
              <w:t>Select ‘OK’ to complete the process and return to the spreadsheet.</w:t>
            </w:r>
          </w:p>
          <w:p w14:paraId="583B334C" w14:textId="58BED383" w:rsidR="002B5768" w:rsidRDefault="002B5768" w:rsidP="00F95BEE">
            <w:pPr>
              <w:pStyle w:val="ListParagraph"/>
              <w:numPr>
                <w:ilvl w:val="0"/>
                <w:numId w:val="27"/>
              </w:numPr>
              <w:autoSpaceDE w:val="0"/>
              <w:autoSpaceDN w:val="0"/>
              <w:adjustRightInd w:val="0"/>
              <w:spacing w:after="120"/>
              <w:rPr>
                <w:rFonts w:asciiTheme="minorHAnsi" w:eastAsia="Calibri" w:hAnsiTheme="minorHAnsi" w:cstheme="minorHAnsi"/>
                <w:color w:val="000000"/>
                <w:sz w:val="22"/>
                <w:szCs w:val="20"/>
              </w:rPr>
            </w:pPr>
            <w:r w:rsidRPr="007B6CEA">
              <w:rPr>
                <w:rFonts w:asciiTheme="minorHAnsi" w:eastAsia="Calibri" w:hAnsiTheme="minorHAnsi" w:cstheme="minorHAnsi"/>
                <w:color w:val="000000"/>
                <w:sz w:val="22"/>
                <w:szCs w:val="20"/>
              </w:rPr>
              <w:t>A query has been added to validate that vouch</w:t>
            </w:r>
            <w:r>
              <w:rPr>
                <w:rFonts w:asciiTheme="minorHAnsi" w:eastAsia="Calibri" w:hAnsiTheme="minorHAnsi" w:cstheme="minorHAnsi"/>
                <w:color w:val="000000"/>
                <w:sz w:val="22"/>
                <w:szCs w:val="20"/>
              </w:rPr>
              <w:t xml:space="preserve">ers are on the staging tables. </w:t>
            </w:r>
            <w:r w:rsidRPr="007B6CEA">
              <w:rPr>
                <w:rFonts w:asciiTheme="minorHAnsi" w:eastAsia="Calibri" w:hAnsiTheme="minorHAnsi" w:cstheme="minorHAnsi"/>
                <w:color w:val="000000"/>
                <w:sz w:val="22"/>
                <w:szCs w:val="20"/>
              </w:rPr>
              <w:t>The query name is KS_AP_</w:t>
            </w:r>
            <w:r>
              <w:rPr>
                <w:rFonts w:asciiTheme="minorHAnsi" w:eastAsia="Calibri" w:hAnsiTheme="minorHAnsi" w:cstheme="minorHAnsi"/>
                <w:color w:val="000000"/>
                <w:sz w:val="22"/>
                <w:szCs w:val="20"/>
              </w:rPr>
              <w:t xml:space="preserve">INF50_STAGED_VOUCHERS. </w:t>
            </w:r>
            <w:r w:rsidRPr="007B6CEA">
              <w:rPr>
                <w:rFonts w:asciiTheme="minorHAnsi" w:eastAsia="Calibri" w:hAnsiTheme="minorHAnsi" w:cstheme="minorHAnsi"/>
                <w:color w:val="000000"/>
                <w:sz w:val="22"/>
                <w:szCs w:val="20"/>
              </w:rPr>
              <w:t>Results from this query does not mean that all voucher</w:t>
            </w:r>
            <w:r w:rsidR="004A310C">
              <w:rPr>
                <w:rFonts w:asciiTheme="minorHAnsi" w:eastAsia="Calibri" w:hAnsiTheme="minorHAnsi" w:cstheme="minorHAnsi"/>
                <w:color w:val="000000"/>
                <w:sz w:val="22"/>
                <w:szCs w:val="20"/>
              </w:rPr>
              <w:t>s</w:t>
            </w:r>
            <w:r w:rsidRPr="007B6CEA">
              <w:rPr>
                <w:rFonts w:asciiTheme="minorHAnsi" w:eastAsia="Calibri" w:hAnsiTheme="minorHAnsi" w:cstheme="minorHAnsi"/>
                <w:color w:val="000000"/>
                <w:sz w:val="22"/>
                <w:szCs w:val="20"/>
              </w:rPr>
              <w:t xml:space="preserve"> have passed all edits</w:t>
            </w:r>
            <w:r>
              <w:rPr>
                <w:rFonts w:asciiTheme="minorHAnsi" w:eastAsia="Calibri" w:hAnsiTheme="minorHAnsi" w:cstheme="minorHAnsi"/>
                <w:color w:val="000000"/>
                <w:sz w:val="22"/>
                <w:szCs w:val="20"/>
              </w:rPr>
              <w:t xml:space="preserve"> to build vouchers. It does mean, however, that the vouchers were loaded in SMART for further processing.</w:t>
            </w:r>
          </w:p>
          <w:p w14:paraId="5E107DE1" w14:textId="77777777" w:rsidR="002B5768" w:rsidRPr="00BC2675" w:rsidRDefault="002B5768" w:rsidP="00557CD4">
            <w:pPr>
              <w:autoSpaceDE w:val="0"/>
              <w:autoSpaceDN w:val="0"/>
              <w:adjustRightInd w:val="0"/>
              <w:rPr>
                <w:rFonts w:asciiTheme="minorHAnsi" w:eastAsia="Calibri" w:hAnsiTheme="minorHAnsi" w:cstheme="minorHAnsi"/>
                <w:color w:val="000000"/>
                <w:sz w:val="22"/>
                <w:szCs w:val="20"/>
              </w:rPr>
            </w:pPr>
          </w:p>
          <w:p w14:paraId="39BA07FD" w14:textId="2098043E" w:rsidR="002B5768" w:rsidRDefault="002B5768" w:rsidP="00F17754">
            <w:pPr>
              <w:pStyle w:val="ListParagraph"/>
              <w:numPr>
                <w:ilvl w:val="0"/>
                <w:numId w:val="9"/>
              </w:numPr>
              <w:autoSpaceDE w:val="0"/>
              <w:autoSpaceDN w:val="0"/>
              <w:adjustRightInd w:val="0"/>
              <w:ind w:left="385"/>
              <w:rPr>
                <w:rFonts w:asciiTheme="minorHAnsi" w:eastAsia="Calibri" w:hAnsiTheme="minorHAnsi" w:cstheme="minorHAnsi"/>
                <w:color w:val="000000"/>
                <w:sz w:val="22"/>
                <w:szCs w:val="20"/>
              </w:rPr>
            </w:pPr>
            <w:r w:rsidRPr="00123C54">
              <w:rPr>
                <w:rFonts w:asciiTheme="minorHAnsi" w:eastAsia="Calibri" w:hAnsiTheme="minorHAnsi" w:cstheme="minorHAnsi"/>
                <w:color w:val="000000"/>
                <w:sz w:val="22"/>
                <w:szCs w:val="20"/>
              </w:rPr>
              <w:t>The voucher</w:t>
            </w:r>
            <w:r w:rsidR="00416E2F">
              <w:rPr>
                <w:rFonts w:asciiTheme="minorHAnsi" w:eastAsia="Calibri" w:hAnsiTheme="minorHAnsi" w:cstheme="minorHAnsi"/>
                <w:color w:val="000000"/>
                <w:sz w:val="22"/>
                <w:szCs w:val="20"/>
              </w:rPr>
              <w:t>(s)</w:t>
            </w:r>
            <w:r w:rsidRPr="00123C54">
              <w:rPr>
                <w:rFonts w:asciiTheme="minorHAnsi" w:eastAsia="Calibri" w:hAnsiTheme="minorHAnsi" w:cstheme="minorHAnsi"/>
                <w:color w:val="000000"/>
                <w:sz w:val="22"/>
                <w:szCs w:val="20"/>
              </w:rPr>
              <w:t xml:space="preserve"> will be built the next ti</w:t>
            </w:r>
            <w:r>
              <w:rPr>
                <w:rFonts w:asciiTheme="minorHAnsi" w:eastAsia="Calibri" w:hAnsiTheme="minorHAnsi" w:cstheme="minorHAnsi"/>
                <w:color w:val="000000"/>
                <w:sz w:val="22"/>
                <w:szCs w:val="20"/>
              </w:rPr>
              <w:t xml:space="preserve">me </w:t>
            </w:r>
            <w:r w:rsidR="004A310C">
              <w:rPr>
                <w:rFonts w:asciiTheme="minorHAnsi" w:eastAsia="Calibri" w:hAnsiTheme="minorHAnsi" w:cstheme="minorHAnsi"/>
                <w:color w:val="000000"/>
                <w:sz w:val="22"/>
                <w:szCs w:val="20"/>
              </w:rPr>
              <w:t xml:space="preserve">Voucher Build </w:t>
            </w:r>
            <w:r>
              <w:rPr>
                <w:rFonts w:asciiTheme="minorHAnsi" w:eastAsia="Calibri" w:hAnsiTheme="minorHAnsi" w:cstheme="minorHAnsi"/>
                <w:color w:val="000000"/>
                <w:sz w:val="22"/>
                <w:szCs w:val="20"/>
              </w:rPr>
              <w:t xml:space="preserve">runs. </w:t>
            </w:r>
            <w:bookmarkStart w:id="1" w:name="_Hlk115685688"/>
            <w:r>
              <w:rPr>
                <w:rFonts w:asciiTheme="minorHAnsi" w:eastAsia="Calibri" w:hAnsiTheme="minorHAnsi" w:cstheme="minorHAnsi"/>
                <w:color w:val="000000"/>
                <w:sz w:val="22"/>
                <w:szCs w:val="20"/>
              </w:rPr>
              <w:t>The AP h</w:t>
            </w:r>
            <w:r w:rsidRPr="00123C54">
              <w:rPr>
                <w:rFonts w:asciiTheme="minorHAnsi" w:eastAsia="Calibri" w:hAnsiTheme="minorHAnsi" w:cstheme="minorHAnsi"/>
                <w:color w:val="000000"/>
                <w:sz w:val="22"/>
                <w:szCs w:val="20"/>
              </w:rPr>
              <w:t xml:space="preserve">ourly </w:t>
            </w:r>
            <w:r>
              <w:rPr>
                <w:rFonts w:asciiTheme="minorHAnsi" w:eastAsia="Calibri" w:hAnsiTheme="minorHAnsi" w:cstheme="minorHAnsi"/>
                <w:color w:val="000000"/>
                <w:sz w:val="22"/>
                <w:szCs w:val="20"/>
              </w:rPr>
              <w:t>b</w:t>
            </w:r>
            <w:r w:rsidRPr="00123C54">
              <w:rPr>
                <w:rFonts w:asciiTheme="minorHAnsi" w:eastAsia="Calibri" w:hAnsiTheme="minorHAnsi" w:cstheme="minorHAnsi"/>
                <w:color w:val="000000"/>
                <w:sz w:val="22"/>
                <w:szCs w:val="20"/>
              </w:rPr>
              <w:t xml:space="preserve">atch is currently scheduled to run each hour </w:t>
            </w:r>
            <w:r>
              <w:rPr>
                <w:rFonts w:asciiTheme="minorHAnsi" w:eastAsia="Calibri" w:hAnsiTheme="minorHAnsi" w:cstheme="minorHAnsi"/>
                <w:color w:val="000000"/>
                <w:sz w:val="22"/>
                <w:szCs w:val="20"/>
              </w:rPr>
              <w:t>between</w:t>
            </w:r>
            <w:r w:rsidRPr="00123C54">
              <w:rPr>
                <w:rFonts w:asciiTheme="minorHAnsi" w:eastAsia="Calibri" w:hAnsiTheme="minorHAnsi" w:cstheme="minorHAnsi"/>
                <w:color w:val="000000"/>
                <w:sz w:val="22"/>
                <w:szCs w:val="20"/>
              </w:rPr>
              <w:t xml:space="preserve"> </w:t>
            </w:r>
            <w:r>
              <w:rPr>
                <w:rFonts w:asciiTheme="minorHAnsi" w:eastAsia="Calibri" w:hAnsiTheme="minorHAnsi" w:cstheme="minorHAnsi"/>
                <w:color w:val="000000"/>
                <w:sz w:val="22"/>
                <w:szCs w:val="20"/>
              </w:rPr>
              <w:t>8</w:t>
            </w:r>
            <w:r w:rsidRPr="00123C54">
              <w:rPr>
                <w:rFonts w:asciiTheme="minorHAnsi" w:eastAsia="Calibri" w:hAnsiTheme="minorHAnsi" w:cstheme="minorHAnsi"/>
                <w:color w:val="000000"/>
                <w:sz w:val="22"/>
                <w:szCs w:val="20"/>
              </w:rPr>
              <w:t xml:space="preserve"> a.m. </w:t>
            </w:r>
            <w:r>
              <w:rPr>
                <w:rFonts w:asciiTheme="minorHAnsi" w:eastAsia="Calibri" w:hAnsiTheme="minorHAnsi" w:cstheme="minorHAnsi"/>
                <w:color w:val="000000"/>
                <w:sz w:val="22"/>
                <w:szCs w:val="20"/>
              </w:rPr>
              <w:t>and 4 p.m.</w:t>
            </w:r>
            <w:r w:rsidRPr="00123C54">
              <w:rPr>
                <w:rFonts w:asciiTheme="minorHAnsi" w:eastAsia="Calibri" w:hAnsiTheme="minorHAnsi" w:cstheme="minorHAnsi"/>
                <w:color w:val="000000"/>
                <w:sz w:val="22"/>
                <w:szCs w:val="20"/>
              </w:rPr>
              <w:t xml:space="preserve"> Any vouchers submitted after the 4 p.m. </w:t>
            </w:r>
            <w:r>
              <w:rPr>
                <w:rFonts w:asciiTheme="minorHAnsi" w:eastAsia="Calibri" w:hAnsiTheme="minorHAnsi" w:cstheme="minorHAnsi"/>
                <w:color w:val="000000"/>
                <w:sz w:val="22"/>
                <w:szCs w:val="20"/>
              </w:rPr>
              <w:t xml:space="preserve">AP hourly batch </w:t>
            </w:r>
            <w:r w:rsidRPr="00123C54">
              <w:rPr>
                <w:rFonts w:asciiTheme="minorHAnsi" w:eastAsia="Calibri" w:hAnsiTheme="minorHAnsi" w:cstheme="minorHAnsi"/>
                <w:color w:val="000000"/>
                <w:sz w:val="22"/>
                <w:szCs w:val="20"/>
              </w:rPr>
              <w:t xml:space="preserve">will be </w:t>
            </w:r>
            <w:r>
              <w:rPr>
                <w:rFonts w:asciiTheme="minorHAnsi" w:eastAsia="Calibri" w:hAnsiTheme="minorHAnsi" w:cstheme="minorHAnsi"/>
                <w:color w:val="000000"/>
                <w:sz w:val="22"/>
                <w:szCs w:val="20"/>
              </w:rPr>
              <w:t>processed</w:t>
            </w:r>
            <w:r w:rsidRPr="00123C54">
              <w:rPr>
                <w:rFonts w:asciiTheme="minorHAnsi" w:eastAsia="Calibri" w:hAnsiTheme="minorHAnsi" w:cstheme="minorHAnsi"/>
                <w:color w:val="000000"/>
                <w:sz w:val="22"/>
                <w:szCs w:val="20"/>
              </w:rPr>
              <w:t xml:space="preserve"> in the SMART nightly batch.</w:t>
            </w:r>
          </w:p>
          <w:bookmarkEnd w:id="1"/>
          <w:p w14:paraId="30D15A4A" w14:textId="77777777" w:rsidR="002B5768" w:rsidRPr="00B5799C" w:rsidRDefault="002B5768" w:rsidP="00557CD4">
            <w:pPr>
              <w:autoSpaceDE w:val="0"/>
              <w:autoSpaceDN w:val="0"/>
              <w:adjustRightInd w:val="0"/>
              <w:rPr>
                <w:rFonts w:asciiTheme="minorHAnsi" w:eastAsia="Calibri" w:hAnsiTheme="minorHAnsi" w:cstheme="minorHAnsi"/>
                <w:color w:val="000000"/>
                <w:sz w:val="22"/>
                <w:szCs w:val="20"/>
              </w:rPr>
            </w:pPr>
          </w:p>
          <w:p w14:paraId="6A819981" w14:textId="1A7C1A3A" w:rsidR="002B5768" w:rsidRPr="00BC2675" w:rsidRDefault="002B5768" w:rsidP="00F17754">
            <w:pPr>
              <w:pStyle w:val="ListParagraph"/>
              <w:numPr>
                <w:ilvl w:val="0"/>
                <w:numId w:val="9"/>
              </w:numPr>
              <w:autoSpaceDE w:val="0"/>
              <w:autoSpaceDN w:val="0"/>
              <w:adjustRightInd w:val="0"/>
              <w:ind w:left="385"/>
              <w:rPr>
                <w:rFonts w:asciiTheme="minorHAnsi" w:eastAsia="Calibri" w:hAnsiTheme="minorHAnsi" w:cstheme="minorHAnsi"/>
                <w:color w:val="000000"/>
                <w:sz w:val="22"/>
                <w:szCs w:val="20"/>
                <w:u w:val="single"/>
              </w:rPr>
            </w:pPr>
            <w:r w:rsidRPr="00BC2675">
              <w:rPr>
                <w:rFonts w:asciiTheme="minorHAnsi" w:eastAsia="Calibri" w:hAnsiTheme="minorHAnsi" w:cstheme="minorHAnsi"/>
                <w:color w:val="000000"/>
                <w:sz w:val="22"/>
                <w:szCs w:val="20"/>
              </w:rPr>
              <w:t>Verify that the u</w:t>
            </w:r>
            <w:r>
              <w:rPr>
                <w:rFonts w:asciiTheme="minorHAnsi" w:eastAsia="Calibri" w:hAnsiTheme="minorHAnsi" w:cstheme="minorHAnsi"/>
                <w:color w:val="000000"/>
                <w:sz w:val="22"/>
                <w:szCs w:val="20"/>
              </w:rPr>
              <w:t xml:space="preserve">ploaded vouchers were created. </w:t>
            </w:r>
            <w:r w:rsidRPr="00BC2675">
              <w:rPr>
                <w:rFonts w:asciiTheme="minorHAnsi" w:eastAsia="Calibri" w:hAnsiTheme="minorHAnsi" w:cstheme="minorHAnsi"/>
                <w:color w:val="000000"/>
                <w:sz w:val="22"/>
                <w:szCs w:val="20"/>
              </w:rPr>
              <w:t xml:space="preserve">If </w:t>
            </w:r>
            <w:r w:rsidR="00A465BD">
              <w:rPr>
                <w:rFonts w:asciiTheme="minorHAnsi" w:eastAsia="Calibri" w:hAnsiTheme="minorHAnsi" w:cstheme="minorHAnsi"/>
                <w:color w:val="000000"/>
                <w:sz w:val="22"/>
                <w:szCs w:val="20"/>
              </w:rPr>
              <w:t xml:space="preserve">the vouchers are not found </w:t>
            </w:r>
            <w:r w:rsidRPr="00BC2675">
              <w:rPr>
                <w:rFonts w:asciiTheme="minorHAnsi" w:eastAsia="Calibri" w:hAnsiTheme="minorHAnsi" w:cstheme="minorHAnsi"/>
                <w:color w:val="000000"/>
                <w:sz w:val="22"/>
                <w:szCs w:val="20"/>
              </w:rPr>
              <w:t xml:space="preserve">using the voucher search page, check </w:t>
            </w:r>
            <w:hyperlink r:id="rId24" w:history="1">
              <w:r w:rsidRPr="00BC2675">
                <w:rPr>
                  <w:rStyle w:val="Hyperlink"/>
                  <w:rFonts w:asciiTheme="minorHAnsi" w:eastAsia="Calibri" w:hAnsiTheme="minorHAnsi" w:cstheme="minorHAnsi"/>
                  <w:sz w:val="22"/>
                  <w:szCs w:val="20"/>
                </w:rPr>
                <w:t>Voucher Build Error Detail</w:t>
              </w:r>
            </w:hyperlink>
            <w:r w:rsidRPr="00BC2675">
              <w:rPr>
                <w:rFonts w:asciiTheme="minorHAnsi" w:eastAsia="Calibri" w:hAnsiTheme="minorHAnsi" w:cstheme="minorHAnsi"/>
                <w:color w:val="000000"/>
                <w:sz w:val="22"/>
                <w:szCs w:val="20"/>
                <w:u w:val="single"/>
              </w:rPr>
              <w:t xml:space="preserve">. </w:t>
            </w:r>
          </w:p>
          <w:p w14:paraId="08EAD4CA" w14:textId="77777777" w:rsidR="002B5768" w:rsidRPr="00D72411" w:rsidRDefault="002B5768" w:rsidP="00557CD4">
            <w:pPr>
              <w:pStyle w:val="ListParagraph"/>
              <w:autoSpaceDE w:val="0"/>
              <w:autoSpaceDN w:val="0"/>
              <w:adjustRightInd w:val="0"/>
              <w:ind w:left="1080"/>
              <w:rPr>
                <w:rFonts w:asciiTheme="minorHAnsi" w:eastAsia="Calibri" w:hAnsiTheme="minorHAnsi" w:cstheme="minorHAnsi"/>
                <w:color w:val="000000"/>
                <w:sz w:val="22"/>
                <w:szCs w:val="20"/>
                <w:highlight w:val="green"/>
              </w:rPr>
            </w:pPr>
          </w:p>
          <w:p w14:paraId="33F20494" w14:textId="074076D1" w:rsidR="002B5768" w:rsidRPr="00D72411" w:rsidRDefault="002B5768" w:rsidP="00F17754">
            <w:pPr>
              <w:pStyle w:val="ListParagraph"/>
              <w:numPr>
                <w:ilvl w:val="0"/>
                <w:numId w:val="9"/>
              </w:numPr>
              <w:autoSpaceDE w:val="0"/>
              <w:autoSpaceDN w:val="0"/>
              <w:adjustRightInd w:val="0"/>
              <w:ind w:left="385"/>
              <w:rPr>
                <w:rFonts w:asciiTheme="minorHAnsi" w:eastAsia="Calibri" w:hAnsiTheme="minorHAnsi" w:cstheme="minorHAnsi"/>
                <w:color w:val="000000"/>
                <w:sz w:val="22"/>
                <w:szCs w:val="20"/>
              </w:rPr>
            </w:pPr>
            <w:r w:rsidRPr="00D72411">
              <w:rPr>
                <w:rFonts w:asciiTheme="minorHAnsi" w:eastAsia="Calibri" w:hAnsiTheme="minorHAnsi" w:cstheme="minorHAnsi"/>
                <w:color w:val="000000"/>
                <w:sz w:val="22"/>
                <w:szCs w:val="20"/>
              </w:rPr>
              <w:t xml:space="preserve">If </w:t>
            </w:r>
            <w:r w:rsidR="00A465BD">
              <w:rPr>
                <w:rFonts w:asciiTheme="minorHAnsi" w:eastAsia="Calibri" w:hAnsiTheme="minorHAnsi" w:cstheme="minorHAnsi"/>
                <w:color w:val="000000"/>
                <w:sz w:val="22"/>
                <w:szCs w:val="20"/>
              </w:rPr>
              <w:t>the vouchers are not located</w:t>
            </w:r>
            <w:r w:rsidRPr="00D72411">
              <w:rPr>
                <w:rFonts w:asciiTheme="minorHAnsi" w:eastAsia="Calibri" w:hAnsiTheme="minorHAnsi" w:cstheme="minorHAnsi"/>
                <w:color w:val="000000"/>
                <w:sz w:val="22"/>
                <w:szCs w:val="20"/>
              </w:rPr>
              <w:t xml:space="preserve">, </w:t>
            </w:r>
            <w:r>
              <w:rPr>
                <w:rFonts w:asciiTheme="minorHAnsi" w:eastAsia="Calibri" w:hAnsiTheme="minorHAnsi" w:cstheme="minorHAnsi"/>
                <w:color w:val="000000"/>
                <w:sz w:val="22"/>
                <w:szCs w:val="20"/>
              </w:rPr>
              <w:t>o</w:t>
            </w:r>
            <w:r w:rsidRPr="00D72411">
              <w:rPr>
                <w:rFonts w:asciiTheme="minorHAnsi" w:eastAsia="Calibri" w:hAnsiTheme="minorHAnsi" w:cstheme="minorHAnsi"/>
                <w:color w:val="000000"/>
                <w:sz w:val="22"/>
                <w:szCs w:val="20"/>
              </w:rPr>
              <w:t xml:space="preserve">pen a </w:t>
            </w:r>
            <w:r w:rsidR="004A310C">
              <w:rPr>
                <w:rFonts w:asciiTheme="minorHAnsi" w:eastAsia="Calibri" w:hAnsiTheme="minorHAnsi" w:cstheme="minorHAnsi"/>
                <w:color w:val="000000"/>
                <w:sz w:val="22"/>
                <w:szCs w:val="20"/>
              </w:rPr>
              <w:t>Kansas</w:t>
            </w:r>
            <w:r w:rsidR="004A310C" w:rsidRPr="00D72411">
              <w:rPr>
                <w:rFonts w:asciiTheme="minorHAnsi" w:eastAsia="Calibri" w:hAnsiTheme="minorHAnsi" w:cstheme="minorHAnsi"/>
                <w:color w:val="000000"/>
                <w:sz w:val="22"/>
                <w:szCs w:val="20"/>
              </w:rPr>
              <w:t xml:space="preserve"> </w:t>
            </w:r>
            <w:r w:rsidRPr="00D72411">
              <w:rPr>
                <w:rFonts w:asciiTheme="minorHAnsi" w:eastAsia="Calibri" w:hAnsiTheme="minorHAnsi" w:cstheme="minorHAnsi"/>
                <w:color w:val="000000"/>
                <w:sz w:val="22"/>
                <w:szCs w:val="20"/>
              </w:rPr>
              <w:t xml:space="preserve">Service Desk </w:t>
            </w:r>
            <w:r w:rsidR="004A310C">
              <w:rPr>
                <w:rFonts w:asciiTheme="minorHAnsi" w:eastAsia="Calibri" w:hAnsiTheme="minorHAnsi" w:cstheme="minorHAnsi"/>
                <w:color w:val="000000"/>
                <w:sz w:val="22"/>
                <w:szCs w:val="20"/>
              </w:rPr>
              <w:t>t</w:t>
            </w:r>
            <w:r w:rsidR="004A310C" w:rsidRPr="00D72411">
              <w:rPr>
                <w:rFonts w:asciiTheme="minorHAnsi" w:eastAsia="Calibri" w:hAnsiTheme="minorHAnsi" w:cstheme="minorHAnsi"/>
                <w:color w:val="000000"/>
                <w:sz w:val="22"/>
                <w:szCs w:val="20"/>
              </w:rPr>
              <w:t>icket</w:t>
            </w:r>
            <w:r w:rsidR="002D6BBD">
              <w:rPr>
                <w:rFonts w:asciiTheme="minorHAnsi" w:eastAsia="Calibri" w:hAnsiTheme="minorHAnsi" w:cstheme="minorHAnsi"/>
                <w:color w:val="000000"/>
                <w:sz w:val="22"/>
                <w:szCs w:val="20"/>
              </w:rPr>
              <w:t xml:space="preserve">. </w:t>
            </w:r>
            <w:r w:rsidRPr="00D72411">
              <w:rPr>
                <w:rFonts w:asciiTheme="minorHAnsi" w:eastAsia="Calibri" w:hAnsiTheme="minorHAnsi" w:cstheme="minorHAnsi"/>
                <w:color w:val="000000"/>
                <w:sz w:val="22"/>
                <w:szCs w:val="20"/>
              </w:rPr>
              <w:t>Specify the following information in the ticket:</w:t>
            </w:r>
          </w:p>
          <w:p w14:paraId="66A66845" w14:textId="21E90B6D" w:rsidR="002B5768" w:rsidRDefault="002B5768" w:rsidP="00F17754">
            <w:pPr>
              <w:pStyle w:val="ListParagraph"/>
              <w:numPr>
                <w:ilvl w:val="0"/>
                <w:numId w:val="11"/>
              </w:numPr>
              <w:autoSpaceDE w:val="0"/>
              <w:autoSpaceDN w:val="0"/>
              <w:adjustRightInd w:val="0"/>
              <w:rPr>
                <w:rFonts w:asciiTheme="minorHAnsi" w:eastAsia="Calibri" w:hAnsiTheme="minorHAnsi" w:cstheme="minorHAnsi"/>
                <w:color w:val="000000"/>
                <w:sz w:val="22"/>
                <w:szCs w:val="20"/>
              </w:rPr>
            </w:pPr>
            <w:r>
              <w:rPr>
                <w:rFonts w:asciiTheme="minorHAnsi" w:eastAsia="Calibri" w:hAnsiTheme="minorHAnsi" w:cstheme="minorHAnsi"/>
                <w:color w:val="000000"/>
                <w:sz w:val="22"/>
                <w:szCs w:val="20"/>
              </w:rPr>
              <w:t>The approxima</w:t>
            </w:r>
            <w:r w:rsidR="00A465BD">
              <w:rPr>
                <w:rFonts w:asciiTheme="minorHAnsi" w:eastAsia="Calibri" w:hAnsiTheme="minorHAnsi" w:cstheme="minorHAnsi"/>
                <w:color w:val="000000"/>
                <w:sz w:val="22"/>
                <w:szCs w:val="20"/>
              </w:rPr>
              <w:t>te time</w:t>
            </w:r>
            <w:r>
              <w:rPr>
                <w:rFonts w:asciiTheme="minorHAnsi" w:eastAsia="Calibri" w:hAnsiTheme="minorHAnsi" w:cstheme="minorHAnsi"/>
                <w:color w:val="000000"/>
                <w:sz w:val="22"/>
                <w:szCs w:val="20"/>
              </w:rPr>
              <w:t xml:space="preserve"> the INF50 Excel Voucher Upload</w:t>
            </w:r>
            <w:r w:rsidR="002F4E37">
              <w:rPr>
                <w:rFonts w:asciiTheme="minorHAnsi" w:eastAsia="Calibri" w:hAnsiTheme="minorHAnsi" w:cstheme="minorHAnsi"/>
                <w:color w:val="000000"/>
                <w:sz w:val="22"/>
                <w:szCs w:val="20"/>
              </w:rPr>
              <w:t xml:space="preserve"> was submitted</w:t>
            </w:r>
          </w:p>
          <w:p w14:paraId="18FB1C59" w14:textId="77777777" w:rsidR="002B5768" w:rsidRDefault="002B5768" w:rsidP="00F17754">
            <w:pPr>
              <w:pStyle w:val="ListParagraph"/>
              <w:numPr>
                <w:ilvl w:val="0"/>
                <w:numId w:val="11"/>
              </w:numPr>
              <w:autoSpaceDE w:val="0"/>
              <w:autoSpaceDN w:val="0"/>
              <w:adjustRightInd w:val="0"/>
              <w:rPr>
                <w:rFonts w:asciiTheme="minorHAnsi" w:eastAsia="Calibri" w:hAnsiTheme="minorHAnsi" w:cstheme="minorHAnsi"/>
                <w:color w:val="000000"/>
                <w:sz w:val="22"/>
                <w:szCs w:val="20"/>
              </w:rPr>
            </w:pPr>
            <w:r>
              <w:rPr>
                <w:rFonts w:asciiTheme="minorHAnsi" w:eastAsia="Calibri" w:hAnsiTheme="minorHAnsi" w:cstheme="minorHAnsi"/>
                <w:color w:val="000000"/>
                <w:sz w:val="22"/>
                <w:szCs w:val="20"/>
              </w:rPr>
              <w:t>The Business Unit</w:t>
            </w:r>
          </w:p>
          <w:p w14:paraId="747B50C7" w14:textId="77777777" w:rsidR="002B5768" w:rsidRDefault="002B5768" w:rsidP="00F17754">
            <w:pPr>
              <w:pStyle w:val="ListParagraph"/>
              <w:numPr>
                <w:ilvl w:val="0"/>
                <w:numId w:val="11"/>
              </w:numPr>
              <w:autoSpaceDE w:val="0"/>
              <w:autoSpaceDN w:val="0"/>
              <w:adjustRightInd w:val="0"/>
              <w:rPr>
                <w:rFonts w:asciiTheme="minorHAnsi" w:eastAsia="Calibri" w:hAnsiTheme="minorHAnsi" w:cstheme="minorHAnsi"/>
                <w:color w:val="000000"/>
                <w:sz w:val="22"/>
                <w:szCs w:val="20"/>
              </w:rPr>
            </w:pPr>
            <w:r>
              <w:rPr>
                <w:rFonts w:asciiTheme="minorHAnsi" w:eastAsia="Calibri" w:hAnsiTheme="minorHAnsi" w:cstheme="minorHAnsi"/>
                <w:color w:val="000000"/>
                <w:sz w:val="22"/>
                <w:szCs w:val="20"/>
              </w:rPr>
              <w:t>The voucher number(s) if not using NEXT</w:t>
            </w:r>
          </w:p>
          <w:p w14:paraId="46BEA28D" w14:textId="77777777" w:rsidR="002B5768" w:rsidRPr="0002414F" w:rsidRDefault="002B5768" w:rsidP="00F17754">
            <w:pPr>
              <w:pStyle w:val="ListParagraph"/>
              <w:numPr>
                <w:ilvl w:val="0"/>
                <w:numId w:val="11"/>
              </w:numPr>
              <w:rPr>
                <w:rFonts w:asciiTheme="minorHAnsi" w:hAnsiTheme="minorHAnsi" w:cs="Arial"/>
                <w:noProof/>
                <w:color w:val="000000"/>
                <w:sz w:val="22"/>
                <w:szCs w:val="22"/>
              </w:rPr>
            </w:pPr>
            <w:r w:rsidRPr="00557CD4">
              <w:rPr>
                <w:rFonts w:asciiTheme="minorHAnsi" w:eastAsia="Calibri" w:hAnsiTheme="minorHAnsi" w:cstheme="minorHAnsi"/>
                <w:color w:val="000000"/>
                <w:sz w:val="22"/>
                <w:szCs w:val="20"/>
              </w:rPr>
              <w:t>The expected number of vouchers</w:t>
            </w:r>
          </w:p>
          <w:p w14:paraId="12A1E49F" w14:textId="73FFA56A" w:rsidR="002B5768" w:rsidRPr="00297BBE" w:rsidRDefault="00A465BD" w:rsidP="00F17754">
            <w:pPr>
              <w:pStyle w:val="ListParagraph"/>
              <w:numPr>
                <w:ilvl w:val="0"/>
                <w:numId w:val="11"/>
              </w:numPr>
              <w:rPr>
                <w:rFonts w:asciiTheme="minorHAnsi" w:hAnsiTheme="minorHAnsi" w:cs="Arial"/>
                <w:noProof/>
                <w:color w:val="000000"/>
                <w:sz w:val="22"/>
                <w:szCs w:val="22"/>
              </w:rPr>
            </w:pPr>
            <w:r>
              <w:rPr>
                <w:rFonts w:asciiTheme="minorHAnsi" w:eastAsia="Calibri" w:hAnsiTheme="minorHAnsi" w:cstheme="minorHAnsi"/>
                <w:color w:val="000000"/>
                <w:sz w:val="22"/>
                <w:szCs w:val="20"/>
              </w:rPr>
              <w:t>Attach</w:t>
            </w:r>
            <w:r w:rsidR="002F4E37">
              <w:rPr>
                <w:rFonts w:asciiTheme="minorHAnsi" w:eastAsia="Calibri" w:hAnsiTheme="minorHAnsi" w:cstheme="minorHAnsi"/>
                <w:color w:val="000000"/>
                <w:sz w:val="22"/>
                <w:szCs w:val="20"/>
              </w:rPr>
              <w:t xml:space="preserve"> to the ticket,</w:t>
            </w:r>
            <w:r>
              <w:rPr>
                <w:rFonts w:asciiTheme="minorHAnsi" w:eastAsia="Calibri" w:hAnsiTheme="minorHAnsi" w:cstheme="minorHAnsi"/>
                <w:color w:val="000000"/>
                <w:sz w:val="22"/>
                <w:szCs w:val="20"/>
              </w:rPr>
              <w:t xml:space="preserve"> the </w:t>
            </w:r>
            <w:r w:rsidR="002B5768">
              <w:rPr>
                <w:rFonts w:asciiTheme="minorHAnsi" w:eastAsia="Calibri" w:hAnsiTheme="minorHAnsi" w:cstheme="minorHAnsi"/>
                <w:color w:val="000000"/>
                <w:sz w:val="22"/>
                <w:szCs w:val="20"/>
              </w:rPr>
              <w:t xml:space="preserve">INF50 </w:t>
            </w:r>
            <w:r w:rsidR="002F4E37">
              <w:rPr>
                <w:rFonts w:asciiTheme="minorHAnsi" w:eastAsia="Calibri" w:hAnsiTheme="minorHAnsi" w:cstheme="minorHAnsi"/>
                <w:color w:val="000000"/>
                <w:sz w:val="22"/>
                <w:szCs w:val="20"/>
              </w:rPr>
              <w:t>Excel S</w:t>
            </w:r>
            <w:r w:rsidR="002B5768">
              <w:rPr>
                <w:rFonts w:asciiTheme="minorHAnsi" w:eastAsia="Calibri" w:hAnsiTheme="minorHAnsi" w:cstheme="minorHAnsi"/>
                <w:color w:val="000000"/>
                <w:sz w:val="22"/>
                <w:szCs w:val="20"/>
              </w:rPr>
              <w:t>preadsheet used to submit the vouchers</w:t>
            </w:r>
            <w:r w:rsidR="00162EB6">
              <w:rPr>
                <w:rFonts w:asciiTheme="minorHAnsi" w:eastAsia="Calibri" w:hAnsiTheme="minorHAnsi" w:cstheme="minorHAnsi"/>
                <w:color w:val="000000"/>
                <w:sz w:val="22"/>
                <w:szCs w:val="20"/>
              </w:rPr>
              <w:t xml:space="preserve"> and the Voucher Log file</w:t>
            </w:r>
            <w:r w:rsidR="00CE4E69">
              <w:rPr>
                <w:rFonts w:asciiTheme="minorHAnsi" w:eastAsia="Calibri" w:hAnsiTheme="minorHAnsi" w:cstheme="minorHAnsi"/>
                <w:color w:val="000000"/>
                <w:sz w:val="22"/>
                <w:szCs w:val="20"/>
              </w:rPr>
              <w:t xml:space="preserve"> (screenshot showing </w:t>
            </w:r>
            <w:r w:rsidR="005278D7">
              <w:rPr>
                <w:rFonts w:asciiTheme="minorHAnsi" w:eastAsia="Calibri" w:hAnsiTheme="minorHAnsi" w:cstheme="minorHAnsi"/>
                <w:color w:val="000000"/>
                <w:sz w:val="22"/>
                <w:szCs w:val="20"/>
              </w:rPr>
              <w:t>transactions in question)</w:t>
            </w:r>
            <w:r w:rsidR="002F4E37">
              <w:rPr>
                <w:rFonts w:asciiTheme="minorHAnsi" w:eastAsia="Calibri" w:hAnsiTheme="minorHAnsi" w:cstheme="minorHAnsi"/>
                <w:color w:val="000000"/>
                <w:sz w:val="22"/>
                <w:szCs w:val="20"/>
              </w:rPr>
              <w:t>.</w:t>
            </w:r>
          </w:p>
          <w:p w14:paraId="4CABAC41" w14:textId="4667AE98" w:rsidR="00297BBE" w:rsidRPr="00557CD4" w:rsidRDefault="00297BBE" w:rsidP="00297BBE">
            <w:pPr>
              <w:pStyle w:val="ListParagraph"/>
              <w:ind w:left="1080"/>
              <w:rPr>
                <w:rFonts w:asciiTheme="minorHAnsi" w:hAnsiTheme="minorHAnsi" w:cs="Arial"/>
                <w:noProof/>
                <w:color w:val="000000"/>
                <w:sz w:val="22"/>
                <w:szCs w:val="22"/>
              </w:rPr>
            </w:pPr>
          </w:p>
        </w:tc>
      </w:tr>
      <w:tr w:rsidR="00DC4C3A" w:rsidRPr="009063D6" w14:paraId="175189A2" w14:textId="77777777" w:rsidTr="005D13BB">
        <w:trPr>
          <w:trHeight w:val="710"/>
        </w:trPr>
        <w:tc>
          <w:tcPr>
            <w:tcW w:w="10057" w:type="dxa"/>
            <w:gridSpan w:val="2"/>
          </w:tcPr>
          <w:p w14:paraId="607B359B" w14:textId="77777777" w:rsidR="00DC4C3A" w:rsidRDefault="00DC4C3A" w:rsidP="00DC4C3A">
            <w:pPr>
              <w:pStyle w:val="ListParagraph"/>
              <w:autoSpaceDE w:val="0"/>
              <w:autoSpaceDN w:val="0"/>
              <w:adjustRightInd w:val="0"/>
              <w:ind w:left="0"/>
              <w:rPr>
                <w:rFonts w:ascii="Calibri" w:hAnsi="Calibri"/>
                <w:b/>
                <w:noProof/>
              </w:rPr>
            </w:pPr>
            <w:r>
              <w:rPr>
                <w:rFonts w:ascii="Calibri" w:hAnsi="Calibri"/>
                <w:b/>
                <w:noProof/>
              </w:rPr>
              <w:lastRenderedPageBreak/>
              <w:t>Voucher Log (vchrlog.xlsx)</w:t>
            </w:r>
          </w:p>
          <w:p w14:paraId="3CF9BA9C" w14:textId="00D4AE36" w:rsidR="00DC4C3A" w:rsidRDefault="00DC4C3A" w:rsidP="00DC4C3A">
            <w:pPr>
              <w:pStyle w:val="ListParagraph"/>
              <w:autoSpaceDE w:val="0"/>
              <w:autoSpaceDN w:val="0"/>
              <w:adjustRightInd w:val="0"/>
              <w:ind w:left="0"/>
              <w:rPr>
                <w:rFonts w:asciiTheme="minorHAnsi" w:eastAsia="Calibri" w:hAnsiTheme="minorHAnsi" w:cstheme="minorHAnsi"/>
                <w:color w:val="000000"/>
                <w:sz w:val="22"/>
                <w:szCs w:val="20"/>
              </w:rPr>
            </w:pPr>
            <w:r w:rsidRPr="00DA60CB">
              <w:rPr>
                <w:rFonts w:asciiTheme="minorHAnsi" w:eastAsia="Calibri" w:hAnsiTheme="minorHAnsi" w:cstheme="minorHAnsi"/>
                <w:color w:val="000000"/>
                <w:sz w:val="22"/>
                <w:szCs w:val="20"/>
              </w:rPr>
              <w:t>A new feature with this version of the Excel Voucher Upload process is a vo</w:t>
            </w:r>
            <w:r>
              <w:rPr>
                <w:rFonts w:asciiTheme="minorHAnsi" w:eastAsia="Calibri" w:hAnsiTheme="minorHAnsi" w:cstheme="minorHAnsi"/>
                <w:color w:val="000000"/>
                <w:sz w:val="22"/>
                <w:szCs w:val="20"/>
              </w:rPr>
              <w:t xml:space="preserve">ucher log file (vchrlog.xlsx). </w:t>
            </w:r>
            <w:r w:rsidRPr="00DA60CB">
              <w:rPr>
                <w:rFonts w:asciiTheme="minorHAnsi" w:eastAsia="Calibri" w:hAnsiTheme="minorHAnsi" w:cstheme="minorHAnsi"/>
                <w:color w:val="000000"/>
                <w:sz w:val="22"/>
                <w:szCs w:val="20"/>
              </w:rPr>
              <w:t xml:space="preserve">SMART creates a voucher log in the same file location where the spreadsheet and DEST </w:t>
            </w:r>
            <w:r w:rsidR="00835A48">
              <w:rPr>
                <w:rFonts w:asciiTheme="minorHAnsi" w:eastAsia="Calibri" w:hAnsiTheme="minorHAnsi" w:cstheme="minorHAnsi"/>
                <w:color w:val="000000"/>
                <w:sz w:val="22"/>
                <w:szCs w:val="20"/>
              </w:rPr>
              <w:t>file are</w:t>
            </w:r>
            <w:r>
              <w:rPr>
                <w:rFonts w:asciiTheme="minorHAnsi" w:eastAsia="Calibri" w:hAnsiTheme="minorHAnsi" w:cstheme="minorHAnsi"/>
                <w:color w:val="000000"/>
                <w:sz w:val="22"/>
                <w:szCs w:val="20"/>
              </w:rPr>
              <w:t xml:space="preserve"> saved. </w:t>
            </w:r>
            <w:r w:rsidRPr="00DA60CB">
              <w:rPr>
                <w:rFonts w:asciiTheme="minorHAnsi" w:eastAsia="Calibri" w:hAnsiTheme="minorHAnsi" w:cstheme="minorHAnsi"/>
                <w:color w:val="000000"/>
                <w:sz w:val="22"/>
                <w:szCs w:val="20"/>
              </w:rPr>
              <w:t>The file name is ‘vchrlog.xlsx’ and is updated each time vouchers are uploaded to SMART.</w:t>
            </w:r>
          </w:p>
          <w:p w14:paraId="5C4A8F43" w14:textId="77777777" w:rsidR="00DC4C3A" w:rsidRDefault="00DC4C3A" w:rsidP="00DC4C3A">
            <w:pPr>
              <w:pStyle w:val="ListParagraph"/>
              <w:autoSpaceDE w:val="0"/>
              <w:autoSpaceDN w:val="0"/>
              <w:adjustRightInd w:val="0"/>
              <w:ind w:left="0"/>
              <w:rPr>
                <w:rFonts w:asciiTheme="minorHAnsi" w:eastAsia="Calibri" w:hAnsiTheme="minorHAnsi" w:cstheme="minorHAnsi"/>
                <w:color w:val="000000"/>
                <w:sz w:val="22"/>
                <w:szCs w:val="20"/>
              </w:rPr>
            </w:pPr>
          </w:p>
          <w:p w14:paraId="390B49DF" w14:textId="4F1AF1B7" w:rsidR="00DC4C3A" w:rsidRPr="00DC4C3A" w:rsidRDefault="00DC4C3A" w:rsidP="00DC4C3A">
            <w:pPr>
              <w:pStyle w:val="ListParagraph"/>
              <w:autoSpaceDE w:val="0"/>
              <w:autoSpaceDN w:val="0"/>
              <w:adjustRightInd w:val="0"/>
              <w:ind w:left="0"/>
              <w:rPr>
                <w:rFonts w:asciiTheme="minorHAnsi" w:eastAsia="Calibri" w:hAnsiTheme="minorHAnsi" w:cstheme="minorHAnsi"/>
                <w:color w:val="000000"/>
                <w:sz w:val="22"/>
                <w:szCs w:val="20"/>
              </w:rPr>
            </w:pPr>
            <w:r w:rsidRPr="00DA60CB">
              <w:rPr>
                <w:rFonts w:asciiTheme="minorHAnsi" w:eastAsia="Calibri" w:hAnsiTheme="minorHAnsi" w:cstheme="minorHAnsi"/>
                <w:color w:val="000000"/>
                <w:sz w:val="22"/>
                <w:szCs w:val="20"/>
              </w:rPr>
              <w:t xml:space="preserve">This Voucher Log </w:t>
            </w:r>
            <w:r w:rsidR="00A465BD">
              <w:rPr>
                <w:rFonts w:asciiTheme="minorHAnsi" w:eastAsia="Calibri" w:hAnsiTheme="minorHAnsi" w:cstheme="minorHAnsi"/>
                <w:color w:val="000000"/>
                <w:sz w:val="22"/>
                <w:szCs w:val="20"/>
              </w:rPr>
              <w:t xml:space="preserve">contains the file name of the </w:t>
            </w:r>
            <w:r w:rsidR="00182734">
              <w:rPr>
                <w:rFonts w:asciiTheme="minorHAnsi" w:eastAsia="Calibri" w:hAnsiTheme="minorHAnsi" w:cstheme="minorHAnsi"/>
                <w:color w:val="000000"/>
                <w:sz w:val="22"/>
                <w:szCs w:val="20"/>
              </w:rPr>
              <w:t xml:space="preserve">Excel </w:t>
            </w:r>
            <w:r w:rsidR="00A465BD">
              <w:rPr>
                <w:rFonts w:asciiTheme="minorHAnsi" w:eastAsia="Calibri" w:hAnsiTheme="minorHAnsi" w:cstheme="minorHAnsi"/>
                <w:color w:val="000000"/>
                <w:sz w:val="22"/>
                <w:szCs w:val="20"/>
              </w:rPr>
              <w:t>W</w:t>
            </w:r>
            <w:r w:rsidRPr="00DA60CB">
              <w:rPr>
                <w:rFonts w:asciiTheme="minorHAnsi" w:eastAsia="Calibri" w:hAnsiTheme="minorHAnsi" w:cstheme="minorHAnsi"/>
                <w:color w:val="000000"/>
                <w:sz w:val="22"/>
                <w:szCs w:val="20"/>
              </w:rPr>
              <w:t>orkbook, Date/Time the file was uploaded, Status (Success or Error)</w:t>
            </w:r>
            <w:r w:rsidR="00A465BD">
              <w:rPr>
                <w:rFonts w:asciiTheme="minorHAnsi" w:eastAsia="Calibri" w:hAnsiTheme="minorHAnsi" w:cstheme="minorHAnsi"/>
                <w:color w:val="000000"/>
                <w:sz w:val="22"/>
                <w:szCs w:val="20"/>
              </w:rPr>
              <w:t>,</w:t>
            </w:r>
            <w:r w:rsidRPr="00DA60CB">
              <w:rPr>
                <w:rFonts w:asciiTheme="minorHAnsi" w:eastAsia="Calibri" w:hAnsiTheme="minorHAnsi" w:cstheme="minorHAnsi"/>
                <w:color w:val="000000"/>
                <w:sz w:val="22"/>
                <w:szCs w:val="20"/>
              </w:rPr>
              <w:t xml:space="preserve"> and the Log Message.</w:t>
            </w:r>
          </w:p>
          <w:p w14:paraId="7E06F754" w14:textId="77777777" w:rsidR="00297BBE" w:rsidRDefault="00297BBE" w:rsidP="00DC4C3A">
            <w:pPr>
              <w:pStyle w:val="ListParagraph"/>
              <w:autoSpaceDE w:val="0"/>
              <w:autoSpaceDN w:val="0"/>
              <w:adjustRightInd w:val="0"/>
              <w:ind w:left="0"/>
              <w:rPr>
                <w:rFonts w:asciiTheme="minorHAnsi" w:eastAsia="Calibri" w:hAnsiTheme="minorHAnsi" w:cstheme="minorHAnsi"/>
                <w:color w:val="000000"/>
                <w:sz w:val="22"/>
                <w:szCs w:val="20"/>
              </w:rPr>
            </w:pPr>
          </w:p>
          <w:p w14:paraId="6EBE82E6" w14:textId="03081AD1" w:rsidR="00DC4C3A" w:rsidRPr="00DC4C3A" w:rsidRDefault="00DC4C3A" w:rsidP="00DC4C3A">
            <w:pPr>
              <w:pStyle w:val="ListParagraph"/>
              <w:autoSpaceDE w:val="0"/>
              <w:autoSpaceDN w:val="0"/>
              <w:adjustRightInd w:val="0"/>
              <w:ind w:left="0"/>
              <w:rPr>
                <w:rFonts w:asciiTheme="minorHAnsi" w:eastAsia="Calibri" w:hAnsiTheme="minorHAnsi" w:cstheme="minorHAnsi"/>
                <w:color w:val="000000"/>
                <w:sz w:val="22"/>
                <w:szCs w:val="20"/>
              </w:rPr>
            </w:pPr>
            <w:r w:rsidRPr="00DA60CB">
              <w:rPr>
                <w:rFonts w:asciiTheme="minorHAnsi" w:eastAsia="Calibri" w:hAnsiTheme="minorHAnsi" w:cstheme="minorHAnsi"/>
                <w:color w:val="000000"/>
                <w:sz w:val="22"/>
                <w:szCs w:val="20"/>
              </w:rPr>
              <w:lastRenderedPageBreak/>
              <w:t xml:space="preserve">For a successful upload, the Log Message </w:t>
            </w:r>
            <w:r w:rsidR="00A465BD">
              <w:rPr>
                <w:rFonts w:asciiTheme="minorHAnsi" w:eastAsia="Calibri" w:hAnsiTheme="minorHAnsi" w:cstheme="minorHAnsi"/>
                <w:color w:val="000000"/>
                <w:sz w:val="22"/>
                <w:szCs w:val="20"/>
              </w:rPr>
              <w:t xml:space="preserve">states: </w:t>
            </w:r>
            <w:r w:rsidRPr="00DA60CB">
              <w:rPr>
                <w:rFonts w:asciiTheme="minorHAnsi" w:eastAsia="Calibri" w:hAnsiTheme="minorHAnsi" w:cstheme="minorHAnsi"/>
                <w:color w:val="000000"/>
                <w:sz w:val="22"/>
                <w:szCs w:val="20"/>
              </w:rPr>
              <w:t>‘Imported XX vouchers: (Unit, Invoice ID, Invoice Date), Description</w:t>
            </w:r>
            <w:r>
              <w:rPr>
                <w:rFonts w:asciiTheme="minorHAnsi" w:eastAsia="Calibri" w:hAnsiTheme="minorHAnsi" w:cstheme="minorHAnsi"/>
                <w:color w:val="000000"/>
                <w:sz w:val="22"/>
                <w:szCs w:val="20"/>
              </w:rPr>
              <w:t>:</w:t>
            </w:r>
            <w:r w:rsidRPr="00DA60CB">
              <w:rPr>
                <w:rFonts w:asciiTheme="minorHAnsi" w:eastAsia="Calibri" w:hAnsiTheme="minorHAnsi" w:cstheme="minorHAnsi"/>
                <w:color w:val="000000"/>
                <w:sz w:val="22"/>
                <w:szCs w:val="20"/>
              </w:rPr>
              <w:t>’ followed by d</w:t>
            </w:r>
            <w:r>
              <w:rPr>
                <w:rFonts w:asciiTheme="minorHAnsi" w:eastAsia="Calibri" w:hAnsiTheme="minorHAnsi" w:cstheme="minorHAnsi"/>
                <w:color w:val="000000"/>
                <w:sz w:val="22"/>
                <w:szCs w:val="20"/>
              </w:rPr>
              <w:t xml:space="preserve">etails specific to the upload. </w:t>
            </w:r>
          </w:p>
          <w:p w14:paraId="1D93F3BC" w14:textId="77777777" w:rsidR="00297BBE" w:rsidRDefault="00297BBE" w:rsidP="00DC4C3A">
            <w:pPr>
              <w:pStyle w:val="ListParagraph"/>
              <w:autoSpaceDE w:val="0"/>
              <w:autoSpaceDN w:val="0"/>
              <w:adjustRightInd w:val="0"/>
              <w:ind w:left="0"/>
              <w:rPr>
                <w:rFonts w:asciiTheme="minorHAnsi" w:eastAsia="Calibri" w:hAnsiTheme="minorHAnsi" w:cstheme="minorHAnsi"/>
                <w:color w:val="000000"/>
                <w:sz w:val="22"/>
                <w:szCs w:val="20"/>
              </w:rPr>
            </w:pPr>
          </w:p>
          <w:p w14:paraId="1DC006DA" w14:textId="6C4B3DEF" w:rsidR="00DC4C3A" w:rsidRPr="00DC4C3A" w:rsidRDefault="00DC4C3A" w:rsidP="00DC4C3A">
            <w:pPr>
              <w:pStyle w:val="ListParagraph"/>
              <w:autoSpaceDE w:val="0"/>
              <w:autoSpaceDN w:val="0"/>
              <w:adjustRightInd w:val="0"/>
              <w:ind w:left="0"/>
              <w:rPr>
                <w:rFonts w:asciiTheme="minorHAnsi" w:eastAsia="Calibri" w:hAnsiTheme="minorHAnsi" w:cstheme="minorHAnsi"/>
                <w:color w:val="000000"/>
                <w:sz w:val="22"/>
                <w:szCs w:val="20"/>
              </w:rPr>
            </w:pPr>
            <w:r w:rsidRPr="00DA60CB">
              <w:rPr>
                <w:rFonts w:asciiTheme="minorHAnsi" w:eastAsia="Calibri" w:hAnsiTheme="minorHAnsi" w:cstheme="minorHAnsi"/>
                <w:color w:val="000000"/>
                <w:sz w:val="22"/>
                <w:szCs w:val="20"/>
              </w:rPr>
              <w:t>When the upload attempt results in an error, a line is r</w:t>
            </w:r>
            <w:r>
              <w:rPr>
                <w:rFonts w:asciiTheme="minorHAnsi" w:eastAsia="Calibri" w:hAnsiTheme="minorHAnsi" w:cstheme="minorHAnsi"/>
                <w:color w:val="000000"/>
                <w:sz w:val="22"/>
                <w:szCs w:val="20"/>
              </w:rPr>
              <w:t>ecorded in the voucher log with</w:t>
            </w:r>
            <w:r w:rsidRPr="00DA60CB">
              <w:rPr>
                <w:rFonts w:asciiTheme="minorHAnsi" w:eastAsia="Calibri" w:hAnsiTheme="minorHAnsi" w:cstheme="minorHAnsi"/>
                <w:color w:val="000000"/>
                <w:sz w:val="22"/>
                <w:szCs w:val="20"/>
              </w:rPr>
              <w:t xml:space="preserve"> in</w:t>
            </w:r>
            <w:r>
              <w:rPr>
                <w:rFonts w:asciiTheme="minorHAnsi" w:eastAsia="Calibri" w:hAnsiTheme="minorHAnsi" w:cstheme="minorHAnsi"/>
                <w:color w:val="000000"/>
                <w:sz w:val="22"/>
                <w:szCs w:val="20"/>
              </w:rPr>
              <w:t xml:space="preserve">formation regarding the error. </w:t>
            </w:r>
            <w:r w:rsidRPr="00DA60CB">
              <w:rPr>
                <w:rFonts w:asciiTheme="minorHAnsi" w:eastAsia="Calibri" w:hAnsiTheme="minorHAnsi" w:cstheme="minorHAnsi"/>
                <w:color w:val="000000"/>
                <w:sz w:val="22"/>
                <w:szCs w:val="20"/>
              </w:rPr>
              <w:t>This information should assist the user to correct the data and reload the spreadsheet successfully.</w:t>
            </w:r>
            <w:r>
              <w:rPr>
                <w:rFonts w:asciiTheme="minorHAnsi" w:eastAsia="Calibri" w:hAnsiTheme="minorHAnsi" w:cstheme="minorHAnsi"/>
                <w:color w:val="000000"/>
                <w:sz w:val="22"/>
                <w:szCs w:val="20"/>
              </w:rPr>
              <w:t xml:space="preserve"> </w:t>
            </w:r>
          </w:p>
          <w:p w14:paraId="0768C5A8" w14:textId="4FFA3B27" w:rsidR="00DC4C3A" w:rsidRDefault="00DC4C3A" w:rsidP="00DC4C3A">
            <w:pPr>
              <w:pStyle w:val="ListParagraph"/>
              <w:autoSpaceDE w:val="0"/>
              <w:autoSpaceDN w:val="0"/>
              <w:adjustRightInd w:val="0"/>
              <w:ind w:left="0"/>
              <w:rPr>
                <w:rFonts w:asciiTheme="minorHAnsi" w:eastAsia="Calibri" w:hAnsiTheme="minorHAnsi" w:cstheme="minorHAnsi"/>
                <w:color w:val="000000"/>
                <w:sz w:val="22"/>
                <w:szCs w:val="20"/>
              </w:rPr>
            </w:pPr>
            <w:r w:rsidRPr="00DA60CB">
              <w:rPr>
                <w:rFonts w:asciiTheme="minorHAnsi" w:eastAsia="Calibri" w:hAnsiTheme="minorHAnsi" w:cstheme="minorHAnsi"/>
                <w:color w:val="000000"/>
                <w:sz w:val="22"/>
                <w:szCs w:val="20"/>
              </w:rPr>
              <w:t>Below is a segment of the voucher log with one successful upload and two that resulted in errors and therefore were not uploaded:</w:t>
            </w:r>
          </w:p>
          <w:p w14:paraId="4DBC286D" w14:textId="77777777" w:rsidR="00297BBE" w:rsidRDefault="00297BBE" w:rsidP="00DC4C3A">
            <w:pPr>
              <w:pStyle w:val="ListParagraph"/>
              <w:autoSpaceDE w:val="0"/>
              <w:autoSpaceDN w:val="0"/>
              <w:adjustRightInd w:val="0"/>
              <w:ind w:left="0"/>
              <w:rPr>
                <w:rFonts w:asciiTheme="minorHAnsi" w:eastAsia="Calibri" w:hAnsiTheme="minorHAnsi" w:cstheme="minorHAnsi"/>
                <w:color w:val="000000"/>
                <w:sz w:val="22"/>
                <w:szCs w:val="20"/>
              </w:rPr>
            </w:pPr>
          </w:p>
          <w:p w14:paraId="3B8EA8A4" w14:textId="6AE87E68" w:rsidR="00DC4C3A" w:rsidRPr="00DA60CB" w:rsidRDefault="00DC4C3A" w:rsidP="00297BBE">
            <w:pPr>
              <w:pStyle w:val="ListParagraph"/>
              <w:autoSpaceDE w:val="0"/>
              <w:autoSpaceDN w:val="0"/>
              <w:adjustRightInd w:val="0"/>
              <w:ind w:left="0"/>
              <w:jc w:val="center"/>
              <w:rPr>
                <w:rFonts w:asciiTheme="minorHAnsi" w:eastAsia="Calibri" w:hAnsiTheme="minorHAnsi" w:cstheme="minorHAnsi"/>
                <w:color w:val="000000"/>
                <w:sz w:val="22"/>
                <w:szCs w:val="20"/>
              </w:rPr>
            </w:pPr>
            <w:r w:rsidRPr="00DA60CB">
              <w:rPr>
                <w:noProof/>
              </w:rPr>
              <w:drawing>
                <wp:inline distT="0" distB="0" distL="0" distR="0" wp14:anchorId="74464C05" wp14:editId="66564E8B">
                  <wp:extent cx="6113153" cy="1069676"/>
                  <wp:effectExtent l="19050" t="19050" r="20955" b="165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567143" cy="1149115"/>
                          </a:xfrm>
                          <a:prstGeom prst="rect">
                            <a:avLst/>
                          </a:prstGeom>
                          <a:ln>
                            <a:solidFill>
                              <a:schemeClr val="accent1"/>
                            </a:solidFill>
                          </a:ln>
                        </pic:spPr>
                      </pic:pic>
                    </a:graphicData>
                  </a:graphic>
                </wp:inline>
              </w:drawing>
            </w:r>
          </w:p>
          <w:p w14:paraId="66098C20" w14:textId="77777777" w:rsidR="00DC4C3A" w:rsidRPr="00557CD4" w:rsidRDefault="00DC4C3A" w:rsidP="00557CD4">
            <w:pPr>
              <w:rPr>
                <w:rFonts w:asciiTheme="minorHAnsi" w:hAnsiTheme="minorHAnsi" w:cs="Arial"/>
                <w:noProof/>
                <w:color w:val="000000"/>
                <w:sz w:val="22"/>
                <w:szCs w:val="22"/>
              </w:rPr>
            </w:pPr>
          </w:p>
        </w:tc>
      </w:tr>
      <w:tr w:rsidR="001379CB" w:rsidRPr="009063D6" w14:paraId="5850B0F9" w14:textId="77777777" w:rsidTr="005D13BB">
        <w:trPr>
          <w:trHeight w:val="710"/>
        </w:trPr>
        <w:tc>
          <w:tcPr>
            <w:tcW w:w="10057" w:type="dxa"/>
            <w:gridSpan w:val="2"/>
          </w:tcPr>
          <w:p w14:paraId="7679D572" w14:textId="5FC1009F" w:rsidR="001379CB" w:rsidRPr="00416E2F" w:rsidRDefault="001379CB" w:rsidP="00557CD4">
            <w:pPr>
              <w:autoSpaceDE w:val="0"/>
              <w:autoSpaceDN w:val="0"/>
              <w:adjustRightInd w:val="0"/>
              <w:rPr>
                <w:rFonts w:asciiTheme="minorHAnsi" w:hAnsiTheme="minorHAnsi" w:cs="Arial"/>
                <w:b/>
                <w:noProof/>
                <w:color w:val="000000"/>
                <w:sz w:val="28"/>
                <w:szCs w:val="28"/>
              </w:rPr>
            </w:pPr>
            <w:r w:rsidRPr="00416E2F">
              <w:rPr>
                <w:rFonts w:asciiTheme="minorHAnsi" w:hAnsiTheme="minorHAnsi" w:cs="Arial"/>
                <w:b/>
                <w:noProof/>
                <w:color w:val="000000"/>
                <w:sz w:val="28"/>
                <w:szCs w:val="28"/>
              </w:rPr>
              <w:lastRenderedPageBreak/>
              <w:t>Processing Rules</w:t>
            </w:r>
            <w:r w:rsidR="00A41BBC">
              <w:rPr>
                <w:rFonts w:asciiTheme="minorHAnsi" w:hAnsiTheme="minorHAnsi" w:cs="Arial"/>
                <w:b/>
                <w:noProof/>
                <w:color w:val="000000"/>
                <w:sz w:val="28"/>
                <w:szCs w:val="28"/>
              </w:rPr>
              <w:t xml:space="preserve">, Troubleshooting, &amp; </w:t>
            </w:r>
            <w:r w:rsidRPr="00416E2F">
              <w:rPr>
                <w:rFonts w:asciiTheme="minorHAnsi" w:hAnsiTheme="minorHAnsi" w:cs="Arial"/>
                <w:b/>
                <w:noProof/>
                <w:color w:val="000000"/>
                <w:sz w:val="28"/>
                <w:szCs w:val="28"/>
              </w:rPr>
              <w:t>Initial Data Validations</w:t>
            </w:r>
          </w:p>
          <w:p w14:paraId="15DC0E83" w14:textId="4CE27B97" w:rsidR="001379CB" w:rsidRDefault="001379CB" w:rsidP="00557CD4">
            <w:pPr>
              <w:autoSpaceDE w:val="0"/>
              <w:autoSpaceDN w:val="0"/>
              <w:adjustRightInd w:val="0"/>
              <w:rPr>
                <w:rFonts w:asciiTheme="minorHAnsi" w:eastAsia="Calibri" w:hAnsiTheme="minorHAnsi" w:cstheme="minorHAnsi"/>
                <w:color w:val="000000"/>
                <w:sz w:val="22"/>
                <w:szCs w:val="20"/>
              </w:rPr>
            </w:pPr>
            <w:r w:rsidRPr="000F50E0">
              <w:rPr>
                <w:rFonts w:asciiTheme="minorHAnsi" w:eastAsia="Calibri" w:hAnsiTheme="minorHAnsi" w:cstheme="minorHAnsi"/>
                <w:color w:val="000000"/>
                <w:sz w:val="22"/>
                <w:szCs w:val="20"/>
              </w:rPr>
              <w:t xml:space="preserve">The </w:t>
            </w:r>
            <w:r w:rsidRPr="00DA4368">
              <w:rPr>
                <w:rFonts w:asciiTheme="minorHAnsi" w:eastAsia="Calibri" w:hAnsiTheme="minorHAnsi" w:cstheme="minorHAnsi"/>
                <w:color w:val="000000"/>
                <w:sz w:val="22"/>
                <w:szCs w:val="20"/>
              </w:rPr>
              <w:t>Excel Voucher Upload process</w:t>
            </w:r>
            <w:r>
              <w:rPr>
                <w:rFonts w:asciiTheme="minorHAnsi" w:eastAsia="Calibri" w:hAnsiTheme="minorHAnsi" w:cstheme="minorHAnsi"/>
                <w:color w:val="000000"/>
                <w:sz w:val="22"/>
                <w:szCs w:val="20"/>
              </w:rPr>
              <w:t xml:space="preserve"> does not perform significant editing. In addition to basic Microsoft Excel spreadsheet validation edits, the edits include:</w:t>
            </w:r>
          </w:p>
          <w:p w14:paraId="27AC30AA" w14:textId="77777777" w:rsidR="00FD4CB8" w:rsidRPr="000F50E0" w:rsidRDefault="00FD4CB8" w:rsidP="00557CD4">
            <w:pPr>
              <w:autoSpaceDE w:val="0"/>
              <w:autoSpaceDN w:val="0"/>
              <w:adjustRightInd w:val="0"/>
              <w:rPr>
                <w:rFonts w:asciiTheme="minorHAnsi" w:eastAsia="Calibri" w:hAnsiTheme="minorHAnsi" w:cstheme="minorHAnsi"/>
                <w:color w:val="000000"/>
                <w:sz w:val="22"/>
                <w:szCs w:val="20"/>
              </w:rPr>
            </w:pPr>
          </w:p>
          <w:p w14:paraId="1CB7E920" w14:textId="3DAD930A" w:rsidR="007E0251" w:rsidRDefault="001379CB" w:rsidP="005D13BB">
            <w:pPr>
              <w:pStyle w:val="ListParagraph"/>
              <w:numPr>
                <w:ilvl w:val="0"/>
                <w:numId w:val="4"/>
              </w:numPr>
              <w:autoSpaceDE w:val="0"/>
              <w:autoSpaceDN w:val="0"/>
              <w:adjustRightInd w:val="0"/>
              <w:rPr>
                <w:rFonts w:asciiTheme="minorHAnsi" w:hAnsiTheme="minorHAnsi"/>
                <w:noProof/>
                <w:sz w:val="22"/>
                <w:szCs w:val="22"/>
              </w:rPr>
            </w:pPr>
            <w:r w:rsidRPr="007E0251">
              <w:rPr>
                <w:rFonts w:asciiTheme="minorHAnsi" w:eastAsia="Calibri" w:hAnsiTheme="minorHAnsi" w:cstheme="minorHAnsi"/>
                <w:color w:val="000000"/>
                <w:sz w:val="22"/>
                <w:szCs w:val="20"/>
              </w:rPr>
              <w:t xml:space="preserve">Voucher Style always defaults to ‘Regular’. </w:t>
            </w:r>
            <w:r w:rsidRPr="007E0251">
              <w:rPr>
                <w:rFonts w:asciiTheme="minorHAnsi" w:hAnsiTheme="minorHAnsi"/>
                <w:noProof/>
                <w:sz w:val="22"/>
                <w:szCs w:val="22"/>
              </w:rPr>
              <w:t xml:space="preserve">The following voucher styles </w:t>
            </w:r>
            <w:r w:rsidRPr="007E0251">
              <w:rPr>
                <w:rFonts w:asciiTheme="minorHAnsi" w:hAnsiTheme="minorHAnsi"/>
                <w:noProof/>
                <w:sz w:val="22"/>
                <w:szCs w:val="22"/>
                <w:u w:val="single"/>
              </w:rPr>
              <w:t>cannot</w:t>
            </w:r>
            <w:r w:rsidRPr="007E0251">
              <w:rPr>
                <w:rFonts w:asciiTheme="minorHAnsi" w:hAnsiTheme="minorHAnsi"/>
                <w:noProof/>
                <w:sz w:val="22"/>
                <w:szCs w:val="22"/>
              </w:rPr>
              <w:t xml:space="preserve"> be entered using the Excel Voucher Upload process:  Single Payment, AP Journal Vouchers, Adjustment, Reversal, or Template.</w:t>
            </w:r>
          </w:p>
          <w:p w14:paraId="46EEA952" w14:textId="1AF2D976" w:rsidR="00FD4CB8" w:rsidRDefault="00BA173B" w:rsidP="00FD4CB8">
            <w:pPr>
              <w:pStyle w:val="ListParagraph"/>
              <w:autoSpaceDE w:val="0"/>
              <w:autoSpaceDN w:val="0"/>
              <w:adjustRightInd w:val="0"/>
              <w:rPr>
                <w:rFonts w:asciiTheme="minorHAnsi" w:hAnsiTheme="minorHAnsi"/>
                <w:noProof/>
                <w:sz w:val="22"/>
                <w:szCs w:val="22"/>
              </w:rPr>
            </w:pPr>
            <w:r w:rsidRPr="00CC26D0">
              <w:rPr>
                <w:rFonts w:asciiTheme="minorHAnsi" w:hAnsiTheme="minorHAnsi"/>
                <w:noProof/>
                <w:sz w:val="22"/>
                <w:szCs w:val="22"/>
              </w:rPr>
              <mc:AlternateContent>
                <mc:Choice Requires="wps">
                  <w:drawing>
                    <wp:anchor distT="45720" distB="45720" distL="114300" distR="114300" simplePos="0" relativeHeight="251662336" behindDoc="0" locked="0" layoutInCell="1" allowOverlap="1" wp14:anchorId="010E4E27" wp14:editId="049950DD">
                      <wp:simplePos x="0" y="0"/>
                      <wp:positionH relativeFrom="column">
                        <wp:posOffset>3383915</wp:posOffset>
                      </wp:positionH>
                      <wp:positionV relativeFrom="paragraph">
                        <wp:posOffset>50800</wp:posOffset>
                      </wp:positionV>
                      <wp:extent cx="2838450" cy="86677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66775"/>
                              </a:xfrm>
                              <a:prstGeom prst="rect">
                                <a:avLst/>
                              </a:prstGeom>
                              <a:solidFill>
                                <a:srgbClr val="FFFFFF"/>
                              </a:solidFill>
                              <a:ln w="9525">
                                <a:noFill/>
                                <a:miter lim="800000"/>
                                <a:headEnd/>
                                <a:tailEnd/>
                              </a:ln>
                            </wps:spPr>
                            <wps:txbx>
                              <w:txbxContent>
                                <w:p w14:paraId="06A77AEA" w14:textId="725202F1" w:rsidR="00CC26D0" w:rsidRDefault="00DB1F99">
                                  <w:r>
                                    <w:rPr>
                                      <w:noProof/>
                                    </w:rPr>
                                    <w:drawing>
                                      <wp:inline distT="0" distB="0" distL="0" distR="0" wp14:anchorId="53253B61" wp14:editId="53B02257">
                                        <wp:extent cx="2619375" cy="76644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16037" cy="7947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E4E27" id="_x0000_s1029" type="#_x0000_t202" style="position:absolute;left:0;text-align:left;margin-left:266.45pt;margin-top:4pt;width:223.5pt;height:6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" stroked="f">
                      <v:textbox>
                        <w:txbxContent>
                          <w:p w14:paraId="06A77AEA" w14:textId="725202F1" w:rsidR="00CC26D0" w:rsidRDefault="00DB1F99">
                            <w:r>
                              <w:rPr>
                                <w:noProof/>
                              </w:rPr>
                              <w:drawing>
                                <wp:inline distT="0" distB="0" distL="0" distR="0" wp14:anchorId="53253B61" wp14:editId="53B02257">
                                  <wp:extent cx="2619375" cy="76644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16037" cy="794729"/>
                                          </a:xfrm>
                                          <a:prstGeom prst="rect">
                                            <a:avLst/>
                                          </a:prstGeom>
                                        </pic:spPr>
                                      </pic:pic>
                                    </a:graphicData>
                                  </a:graphic>
                                </wp:inline>
                              </w:drawing>
                            </w:r>
                          </w:p>
                        </w:txbxContent>
                      </v:textbox>
                      <w10:wrap type="square"/>
                    </v:shape>
                  </w:pict>
                </mc:Fallback>
              </mc:AlternateContent>
            </w:r>
          </w:p>
          <w:p w14:paraId="2593EA28" w14:textId="0AE1B11E" w:rsidR="001379CB" w:rsidRPr="00CC26D0" w:rsidRDefault="001379CB" w:rsidP="00EB5F8D">
            <w:pPr>
              <w:pStyle w:val="ListParagraph"/>
              <w:numPr>
                <w:ilvl w:val="0"/>
                <w:numId w:val="4"/>
              </w:numPr>
              <w:autoSpaceDE w:val="0"/>
              <w:autoSpaceDN w:val="0"/>
              <w:adjustRightInd w:val="0"/>
              <w:rPr>
                <w:rFonts w:asciiTheme="minorHAnsi" w:hAnsiTheme="minorHAnsi"/>
                <w:noProof/>
                <w:sz w:val="22"/>
                <w:szCs w:val="22"/>
              </w:rPr>
            </w:pPr>
            <w:r w:rsidRPr="007E0251">
              <w:rPr>
                <w:rFonts w:asciiTheme="minorHAnsi" w:eastAsia="Calibri" w:hAnsiTheme="minorHAnsi" w:cstheme="minorHAnsi"/>
                <w:color w:val="000000"/>
                <w:sz w:val="22"/>
                <w:szCs w:val="20"/>
              </w:rPr>
              <w:t xml:space="preserve">Voucher Source always defaults to ‘Excel Upload </w:t>
            </w:r>
            <w:r w:rsidR="00B17835">
              <w:rPr>
                <w:rFonts w:asciiTheme="minorHAnsi" w:eastAsia="Calibri" w:hAnsiTheme="minorHAnsi" w:cstheme="minorHAnsi"/>
                <w:color w:val="000000"/>
                <w:sz w:val="22"/>
                <w:szCs w:val="20"/>
              </w:rPr>
              <w:t>(Payables)</w:t>
            </w:r>
            <w:r w:rsidR="00B17835" w:rsidRPr="007E0251">
              <w:rPr>
                <w:rFonts w:asciiTheme="minorHAnsi" w:eastAsia="Calibri" w:hAnsiTheme="minorHAnsi" w:cstheme="minorHAnsi"/>
                <w:color w:val="000000"/>
                <w:sz w:val="22"/>
                <w:szCs w:val="20"/>
              </w:rPr>
              <w:t>’</w:t>
            </w:r>
            <w:r w:rsidR="00B17835">
              <w:rPr>
                <w:rFonts w:asciiTheme="minorHAnsi" w:eastAsia="Calibri" w:hAnsiTheme="minorHAnsi" w:cstheme="minorHAnsi"/>
                <w:color w:val="000000"/>
                <w:sz w:val="22"/>
                <w:szCs w:val="20"/>
              </w:rPr>
              <w:t xml:space="preserve"> </w:t>
            </w:r>
            <w:r w:rsidR="00747848">
              <w:rPr>
                <w:rFonts w:asciiTheme="minorHAnsi" w:eastAsia="Calibri" w:hAnsiTheme="minorHAnsi" w:cstheme="minorHAnsi"/>
                <w:color w:val="000000"/>
                <w:sz w:val="22"/>
                <w:szCs w:val="20"/>
              </w:rPr>
              <w:t xml:space="preserve">for this version of the INF50 </w:t>
            </w:r>
            <w:r w:rsidR="00913B9A">
              <w:rPr>
                <w:rFonts w:asciiTheme="minorHAnsi" w:eastAsia="Calibri" w:hAnsiTheme="minorHAnsi" w:cstheme="minorHAnsi"/>
                <w:color w:val="000000"/>
                <w:sz w:val="22"/>
                <w:szCs w:val="20"/>
              </w:rPr>
              <w:t>Excel S</w:t>
            </w:r>
            <w:r w:rsidR="00747848">
              <w:rPr>
                <w:rFonts w:asciiTheme="minorHAnsi" w:eastAsia="Calibri" w:hAnsiTheme="minorHAnsi" w:cstheme="minorHAnsi"/>
                <w:color w:val="000000"/>
                <w:sz w:val="22"/>
                <w:szCs w:val="20"/>
              </w:rPr>
              <w:t>preadsheet</w:t>
            </w:r>
            <w:r w:rsidRPr="007E0251">
              <w:rPr>
                <w:rFonts w:asciiTheme="minorHAnsi" w:eastAsia="Calibri" w:hAnsiTheme="minorHAnsi" w:cstheme="minorHAnsi"/>
                <w:color w:val="000000"/>
                <w:sz w:val="22"/>
                <w:szCs w:val="20"/>
              </w:rPr>
              <w:t>.</w:t>
            </w:r>
            <w:r w:rsidR="00747848">
              <w:rPr>
                <w:rFonts w:asciiTheme="minorHAnsi" w:eastAsia="Calibri" w:hAnsiTheme="minorHAnsi" w:cstheme="minorHAnsi"/>
                <w:color w:val="000000"/>
                <w:sz w:val="22"/>
                <w:szCs w:val="20"/>
              </w:rPr>
              <w:t xml:space="preserve"> Depending on the timeframe, sometimes INF50 uploads used </w:t>
            </w:r>
            <w:r w:rsidR="00CC26D0">
              <w:rPr>
                <w:rFonts w:asciiTheme="minorHAnsi" w:eastAsia="Calibri" w:hAnsiTheme="minorHAnsi" w:cstheme="minorHAnsi"/>
                <w:color w:val="000000"/>
                <w:sz w:val="22"/>
                <w:szCs w:val="20"/>
              </w:rPr>
              <w:t>‘</w:t>
            </w:r>
            <w:r w:rsidR="00747848">
              <w:rPr>
                <w:rFonts w:asciiTheme="minorHAnsi" w:eastAsia="Calibri" w:hAnsiTheme="minorHAnsi" w:cstheme="minorHAnsi"/>
                <w:color w:val="000000"/>
                <w:sz w:val="22"/>
                <w:szCs w:val="20"/>
              </w:rPr>
              <w:t>XML Invoice</w:t>
            </w:r>
            <w:r w:rsidR="00CC26D0">
              <w:rPr>
                <w:rFonts w:asciiTheme="minorHAnsi" w:eastAsia="Calibri" w:hAnsiTheme="minorHAnsi" w:cstheme="minorHAnsi"/>
                <w:color w:val="000000"/>
                <w:sz w:val="22"/>
                <w:szCs w:val="20"/>
              </w:rPr>
              <w:t>s’</w:t>
            </w:r>
            <w:r w:rsidR="00747848">
              <w:rPr>
                <w:rFonts w:asciiTheme="minorHAnsi" w:eastAsia="Calibri" w:hAnsiTheme="minorHAnsi" w:cstheme="minorHAnsi"/>
                <w:color w:val="000000"/>
                <w:sz w:val="22"/>
                <w:szCs w:val="20"/>
              </w:rPr>
              <w:t xml:space="preserve"> for the Voucher Source. See </w:t>
            </w:r>
            <w:r w:rsidR="00913B9A">
              <w:rPr>
                <w:rFonts w:asciiTheme="minorHAnsi" w:eastAsia="Calibri" w:hAnsiTheme="minorHAnsi" w:cstheme="minorHAnsi"/>
                <w:color w:val="000000"/>
                <w:sz w:val="22"/>
                <w:szCs w:val="20"/>
              </w:rPr>
              <w:t>table.</w:t>
            </w:r>
          </w:p>
          <w:p w14:paraId="273B40FB" w14:textId="7B1ACC22" w:rsidR="00CC26D0" w:rsidRPr="00710F85" w:rsidRDefault="00DB1F99" w:rsidP="00710F85">
            <w:pPr>
              <w:autoSpaceDE w:val="0"/>
              <w:autoSpaceDN w:val="0"/>
              <w:adjustRightInd w:val="0"/>
              <w:rPr>
                <w:rFonts w:asciiTheme="minorHAnsi" w:hAnsiTheme="minorHAnsi"/>
                <w:noProof/>
                <w:sz w:val="22"/>
                <w:szCs w:val="22"/>
              </w:rPr>
            </w:pPr>
            <w:r w:rsidRPr="00CC26D0">
              <w:rPr>
                <w:rFonts w:eastAsia="Calibri"/>
                <w:noProof/>
              </w:rPr>
              <mc:AlternateContent>
                <mc:Choice Requires="wps">
                  <w:drawing>
                    <wp:anchor distT="45720" distB="45720" distL="114300" distR="114300" simplePos="0" relativeHeight="251661312" behindDoc="0" locked="0" layoutInCell="1" allowOverlap="1" wp14:anchorId="5ECE14C0" wp14:editId="24A10A1C">
                      <wp:simplePos x="0" y="0"/>
                      <wp:positionH relativeFrom="column">
                        <wp:posOffset>2879090</wp:posOffset>
                      </wp:positionH>
                      <wp:positionV relativeFrom="paragraph">
                        <wp:posOffset>134620</wp:posOffset>
                      </wp:positionV>
                      <wp:extent cx="3420110" cy="3429000"/>
                      <wp:effectExtent l="0" t="0" r="889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3429000"/>
                              </a:xfrm>
                              <a:prstGeom prst="rect">
                                <a:avLst/>
                              </a:prstGeom>
                              <a:solidFill>
                                <a:srgbClr val="FFFFFF"/>
                              </a:solidFill>
                              <a:ln w="9525">
                                <a:noFill/>
                                <a:miter lim="800000"/>
                                <a:headEnd/>
                                <a:tailEnd/>
                              </a:ln>
                            </wps:spPr>
                            <wps:txbx>
                              <w:txbxContent>
                                <w:p w14:paraId="3F3A5833" w14:textId="4F47BE5A" w:rsidR="00CC26D0" w:rsidRDefault="00DB1F99">
                                  <w:r>
                                    <w:rPr>
                                      <w:noProof/>
                                    </w:rPr>
                                    <w:drawing>
                                      <wp:inline distT="0" distB="0" distL="0" distR="0" wp14:anchorId="31BF8E05" wp14:editId="59A117BC">
                                        <wp:extent cx="3154761" cy="3076575"/>
                                        <wp:effectExtent l="0" t="0" r="762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162950" cy="308456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E14C0" id="_x0000_s1030" type="#_x0000_t202" style="position:absolute;margin-left:226.7pt;margin-top:10.6pt;width:269.3pt;height:27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" stroked="f">
                      <v:textbox>
                        <w:txbxContent>
                          <w:p w14:paraId="3F3A5833" w14:textId="4F47BE5A" w:rsidR="00CC26D0" w:rsidRDefault="00DB1F99">
                            <w:r>
                              <w:rPr>
                                <w:noProof/>
                              </w:rPr>
                              <w:drawing>
                                <wp:inline distT="0" distB="0" distL="0" distR="0" wp14:anchorId="31BF8E05" wp14:editId="59A117BC">
                                  <wp:extent cx="3154761" cy="3076575"/>
                                  <wp:effectExtent l="0" t="0" r="762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62950" cy="3084561"/>
                                          </a:xfrm>
                                          <a:prstGeom prst="rect">
                                            <a:avLst/>
                                          </a:prstGeom>
                                        </pic:spPr>
                                      </pic:pic>
                                    </a:graphicData>
                                  </a:graphic>
                                </wp:inline>
                              </w:drawing>
                            </w:r>
                          </w:p>
                        </w:txbxContent>
                      </v:textbox>
                      <w10:wrap type="square"/>
                    </v:shape>
                  </w:pict>
                </mc:Fallback>
              </mc:AlternateContent>
            </w:r>
          </w:p>
          <w:p w14:paraId="058A1022" w14:textId="6599F5B9" w:rsidR="001379CB" w:rsidRPr="00CC26D0" w:rsidRDefault="00CC26D0" w:rsidP="00CC26D0">
            <w:pPr>
              <w:pStyle w:val="ListParagraph"/>
              <w:autoSpaceDE w:val="0"/>
              <w:autoSpaceDN w:val="0"/>
              <w:adjustRightInd w:val="0"/>
              <w:rPr>
                <w:rFonts w:asciiTheme="minorHAnsi" w:hAnsiTheme="minorHAnsi"/>
                <w:noProof/>
                <w:sz w:val="22"/>
                <w:szCs w:val="22"/>
              </w:rPr>
            </w:pPr>
            <w:r>
              <w:rPr>
                <w:rFonts w:asciiTheme="minorHAnsi" w:hAnsiTheme="minorHAnsi"/>
                <w:noProof/>
                <w:sz w:val="22"/>
                <w:szCs w:val="22"/>
              </w:rPr>
              <w:t>The Voucher Source can be used as a filter on the Regular Entry search page:</w:t>
            </w:r>
          </w:p>
          <w:p w14:paraId="1C998C65" w14:textId="7D207F87" w:rsidR="001379CB" w:rsidRDefault="001379CB" w:rsidP="00557CD4">
            <w:pPr>
              <w:pStyle w:val="ListParagraph"/>
              <w:ind w:left="0"/>
              <w:jc w:val="center"/>
              <w:rPr>
                <w:rFonts w:asciiTheme="minorHAnsi" w:hAnsiTheme="minorHAnsi"/>
                <w:noProof/>
                <w:sz w:val="22"/>
                <w:szCs w:val="22"/>
                <w:highlight w:val="yellow"/>
              </w:rPr>
            </w:pPr>
          </w:p>
          <w:p w14:paraId="62C966A3" w14:textId="1753CB6F" w:rsidR="00CC26D0" w:rsidRDefault="00CC26D0" w:rsidP="00557CD4">
            <w:pPr>
              <w:pStyle w:val="ListParagraph"/>
              <w:ind w:left="0"/>
              <w:jc w:val="center"/>
              <w:rPr>
                <w:rFonts w:asciiTheme="minorHAnsi" w:hAnsiTheme="minorHAnsi"/>
                <w:noProof/>
                <w:sz w:val="22"/>
                <w:szCs w:val="22"/>
                <w:highlight w:val="yellow"/>
              </w:rPr>
            </w:pPr>
          </w:p>
          <w:p w14:paraId="04B022AA" w14:textId="742E9637" w:rsidR="00CC26D0" w:rsidRDefault="00CC26D0" w:rsidP="00557CD4">
            <w:pPr>
              <w:pStyle w:val="ListParagraph"/>
              <w:ind w:left="0"/>
              <w:jc w:val="center"/>
              <w:rPr>
                <w:rFonts w:asciiTheme="minorHAnsi" w:hAnsiTheme="minorHAnsi"/>
                <w:noProof/>
                <w:sz w:val="22"/>
                <w:szCs w:val="22"/>
                <w:highlight w:val="yellow"/>
              </w:rPr>
            </w:pPr>
          </w:p>
          <w:p w14:paraId="3A45C09B" w14:textId="20FAC145" w:rsidR="00CC26D0" w:rsidRDefault="00CC26D0" w:rsidP="00557CD4">
            <w:pPr>
              <w:pStyle w:val="ListParagraph"/>
              <w:ind w:left="0"/>
              <w:jc w:val="center"/>
              <w:rPr>
                <w:rFonts w:asciiTheme="minorHAnsi" w:hAnsiTheme="minorHAnsi"/>
                <w:noProof/>
                <w:sz w:val="22"/>
                <w:szCs w:val="22"/>
                <w:highlight w:val="yellow"/>
              </w:rPr>
            </w:pPr>
          </w:p>
          <w:p w14:paraId="4ED52811" w14:textId="626EF043" w:rsidR="00CC26D0" w:rsidRDefault="00CC26D0" w:rsidP="00557CD4">
            <w:pPr>
              <w:pStyle w:val="ListParagraph"/>
              <w:ind w:left="0"/>
              <w:jc w:val="center"/>
              <w:rPr>
                <w:rFonts w:asciiTheme="minorHAnsi" w:hAnsiTheme="minorHAnsi"/>
                <w:noProof/>
                <w:sz w:val="22"/>
                <w:szCs w:val="22"/>
                <w:highlight w:val="yellow"/>
              </w:rPr>
            </w:pPr>
          </w:p>
          <w:p w14:paraId="55041D3F" w14:textId="19E2CABD" w:rsidR="00CC26D0" w:rsidRDefault="00CC26D0" w:rsidP="00557CD4">
            <w:pPr>
              <w:pStyle w:val="ListParagraph"/>
              <w:ind w:left="0"/>
              <w:jc w:val="center"/>
              <w:rPr>
                <w:rFonts w:asciiTheme="minorHAnsi" w:hAnsiTheme="minorHAnsi"/>
                <w:noProof/>
                <w:sz w:val="22"/>
                <w:szCs w:val="22"/>
                <w:highlight w:val="yellow"/>
              </w:rPr>
            </w:pPr>
          </w:p>
          <w:p w14:paraId="2C8867C3" w14:textId="08017909" w:rsidR="00CC26D0" w:rsidRDefault="00CC26D0" w:rsidP="00557CD4">
            <w:pPr>
              <w:pStyle w:val="ListParagraph"/>
              <w:ind w:left="0"/>
              <w:jc w:val="center"/>
              <w:rPr>
                <w:rFonts w:asciiTheme="minorHAnsi" w:hAnsiTheme="minorHAnsi"/>
                <w:noProof/>
                <w:sz w:val="22"/>
                <w:szCs w:val="22"/>
                <w:highlight w:val="yellow"/>
              </w:rPr>
            </w:pPr>
          </w:p>
          <w:p w14:paraId="3B8D15E7" w14:textId="2E8E0B45" w:rsidR="00CC26D0" w:rsidRDefault="00CC26D0" w:rsidP="00557CD4">
            <w:pPr>
              <w:pStyle w:val="ListParagraph"/>
              <w:ind w:left="0"/>
              <w:jc w:val="center"/>
              <w:rPr>
                <w:rFonts w:asciiTheme="minorHAnsi" w:hAnsiTheme="minorHAnsi"/>
                <w:noProof/>
                <w:sz w:val="22"/>
                <w:szCs w:val="22"/>
                <w:highlight w:val="yellow"/>
              </w:rPr>
            </w:pPr>
          </w:p>
          <w:p w14:paraId="1A53336E" w14:textId="04E8C2E1" w:rsidR="00CC26D0" w:rsidRDefault="00CC26D0" w:rsidP="00557CD4">
            <w:pPr>
              <w:pStyle w:val="ListParagraph"/>
              <w:ind w:left="0"/>
              <w:jc w:val="center"/>
              <w:rPr>
                <w:rFonts w:asciiTheme="minorHAnsi" w:hAnsiTheme="minorHAnsi"/>
                <w:noProof/>
                <w:sz w:val="22"/>
                <w:szCs w:val="22"/>
                <w:highlight w:val="yellow"/>
              </w:rPr>
            </w:pPr>
          </w:p>
          <w:p w14:paraId="7088E2E3" w14:textId="4E7524A9" w:rsidR="00CC26D0" w:rsidRDefault="00CC26D0" w:rsidP="00557CD4">
            <w:pPr>
              <w:pStyle w:val="ListParagraph"/>
              <w:ind w:left="0"/>
              <w:jc w:val="center"/>
              <w:rPr>
                <w:rFonts w:asciiTheme="minorHAnsi" w:hAnsiTheme="minorHAnsi"/>
                <w:noProof/>
                <w:sz w:val="22"/>
                <w:szCs w:val="22"/>
                <w:highlight w:val="yellow"/>
              </w:rPr>
            </w:pPr>
          </w:p>
          <w:p w14:paraId="7F0C4D85" w14:textId="1606D743" w:rsidR="00CC26D0" w:rsidRDefault="00CC26D0" w:rsidP="00557CD4">
            <w:pPr>
              <w:pStyle w:val="ListParagraph"/>
              <w:ind w:left="0"/>
              <w:jc w:val="center"/>
              <w:rPr>
                <w:rFonts w:asciiTheme="minorHAnsi" w:hAnsiTheme="minorHAnsi"/>
                <w:noProof/>
                <w:sz w:val="22"/>
                <w:szCs w:val="22"/>
                <w:highlight w:val="yellow"/>
              </w:rPr>
            </w:pPr>
          </w:p>
          <w:p w14:paraId="1F7CE734" w14:textId="15BE82C5" w:rsidR="00CC26D0" w:rsidRDefault="00CC26D0" w:rsidP="00557CD4">
            <w:pPr>
              <w:pStyle w:val="ListParagraph"/>
              <w:ind w:left="0"/>
              <w:jc w:val="center"/>
              <w:rPr>
                <w:rFonts w:asciiTheme="minorHAnsi" w:hAnsiTheme="minorHAnsi"/>
                <w:noProof/>
                <w:sz w:val="22"/>
                <w:szCs w:val="22"/>
                <w:highlight w:val="yellow"/>
              </w:rPr>
            </w:pPr>
          </w:p>
          <w:p w14:paraId="48AB80FB" w14:textId="767FE69C" w:rsidR="00CC26D0" w:rsidRDefault="00CC26D0" w:rsidP="00557CD4">
            <w:pPr>
              <w:pStyle w:val="ListParagraph"/>
              <w:ind w:left="0"/>
              <w:jc w:val="center"/>
              <w:rPr>
                <w:rFonts w:asciiTheme="minorHAnsi" w:hAnsiTheme="minorHAnsi"/>
                <w:noProof/>
                <w:sz w:val="22"/>
                <w:szCs w:val="22"/>
                <w:highlight w:val="yellow"/>
              </w:rPr>
            </w:pPr>
          </w:p>
          <w:p w14:paraId="23BEEF2D" w14:textId="6EEA589A" w:rsidR="00CC26D0" w:rsidRDefault="00CC26D0" w:rsidP="00557CD4">
            <w:pPr>
              <w:pStyle w:val="ListParagraph"/>
              <w:ind w:left="0"/>
              <w:jc w:val="center"/>
              <w:rPr>
                <w:rFonts w:asciiTheme="minorHAnsi" w:hAnsiTheme="minorHAnsi"/>
                <w:noProof/>
                <w:sz w:val="22"/>
                <w:szCs w:val="22"/>
                <w:highlight w:val="yellow"/>
              </w:rPr>
            </w:pPr>
          </w:p>
          <w:p w14:paraId="3D6DB2DF" w14:textId="242C2ABA" w:rsidR="00EB5F8D" w:rsidRDefault="00EB5F8D" w:rsidP="00CC26D0">
            <w:pPr>
              <w:pStyle w:val="ListParagraph"/>
              <w:ind w:left="0"/>
              <w:rPr>
                <w:rFonts w:asciiTheme="minorHAnsi" w:hAnsiTheme="minorHAnsi"/>
                <w:noProof/>
                <w:sz w:val="22"/>
                <w:szCs w:val="22"/>
                <w:highlight w:val="yellow"/>
              </w:rPr>
            </w:pPr>
          </w:p>
          <w:p w14:paraId="4D6FE5AE" w14:textId="4CC0E5CC" w:rsidR="00CC26D0" w:rsidRDefault="00CC26D0" w:rsidP="00CC26D0">
            <w:pPr>
              <w:pStyle w:val="ListParagraph"/>
              <w:ind w:left="0"/>
              <w:rPr>
                <w:rFonts w:asciiTheme="minorHAnsi" w:hAnsiTheme="minorHAnsi"/>
                <w:noProof/>
                <w:sz w:val="22"/>
                <w:szCs w:val="22"/>
                <w:highlight w:val="yellow"/>
              </w:rPr>
            </w:pPr>
          </w:p>
          <w:p w14:paraId="5E53D569" w14:textId="14187C56" w:rsidR="00CC26D0" w:rsidRDefault="00CC26D0" w:rsidP="00CC26D0">
            <w:pPr>
              <w:pStyle w:val="ListParagraph"/>
              <w:ind w:left="0"/>
              <w:rPr>
                <w:rFonts w:asciiTheme="minorHAnsi" w:hAnsiTheme="minorHAnsi"/>
                <w:noProof/>
                <w:sz w:val="22"/>
                <w:szCs w:val="22"/>
                <w:highlight w:val="yellow"/>
              </w:rPr>
            </w:pPr>
          </w:p>
          <w:p w14:paraId="0A66BE72" w14:textId="22A4CEAB" w:rsidR="00DB1F99" w:rsidRDefault="00DB1F99" w:rsidP="00CC26D0">
            <w:pPr>
              <w:pStyle w:val="ListParagraph"/>
              <w:ind w:left="0"/>
              <w:rPr>
                <w:rFonts w:asciiTheme="minorHAnsi" w:hAnsiTheme="minorHAnsi"/>
                <w:noProof/>
                <w:sz w:val="22"/>
                <w:szCs w:val="22"/>
                <w:highlight w:val="yellow"/>
              </w:rPr>
            </w:pPr>
          </w:p>
          <w:p w14:paraId="279932E4" w14:textId="77777777" w:rsidR="00DB1F99" w:rsidRDefault="00DB1F99" w:rsidP="00CC26D0">
            <w:pPr>
              <w:pStyle w:val="ListParagraph"/>
              <w:ind w:left="0"/>
              <w:rPr>
                <w:rFonts w:asciiTheme="minorHAnsi" w:hAnsiTheme="minorHAnsi"/>
                <w:noProof/>
                <w:sz w:val="22"/>
                <w:szCs w:val="22"/>
                <w:highlight w:val="yellow"/>
              </w:rPr>
            </w:pPr>
          </w:p>
          <w:p w14:paraId="4B2A405A" w14:textId="77777777" w:rsidR="00301091" w:rsidRDefault="00301091" w:rsidP="00CC26D0">
            <w:pPr>
              <w:pStyle w:val="ListParagraph"/>
              <w:ind w:left="0"/>
              <w:rPr>
                <w:rFonts w:asciiTheme="minorHAnsi" w:hAnsiTheme="minorHAnsi"/>
                <w:noProof/>
                <w:sz w:val="22"/>
                <w:szCs w:val="22"/>
                <w:highlight w:val="yellow"/>
              </w:rPr>
            </w:pPr>
          </w:p>
          <w:p w14:paraId="3CA70C12" w14:textId="282D1D44" w:rsidR="00EB5F8D" w:rsidRDefault="00EB5F8D" w:rsidP="00CD7931">
            <w:pPr>
              <w:pStyle w:val="ListParagraph"/>
              <w:numPr>
                <w:ilvl w:val="0"/>
                <w:numId w:val="6"/>
              </w:numPr>
              <w:autoSpaceDE w:val="0"/>
              <w:autoSpaceDN w:val="0"/>
              <w:adjustRightInd w:val="0"/>
              <w:rPr>
                <w:rFonts w:asciiTheme="minorHAnsi" w:eastAsia="Calibri" w:hAnsiTheme="minorHAnsi" w:cstheme="minorHAnsi"/>
                <w:color w:val="000000"/>
                <w:sz w:val="22"/>
                <w:szCs w:val="20"/>
              </w:rPr>
            </w:pPr>
            <w:r w:rsidRPr="00F2039E">
              <w:rPr>
                <w:rFonts w:asciiTheme="minorHAnsi" w:eastAsia="Calibri" w:hAnsiTheme="minorHAnsi" w:cstheme="minorHAnsi"/>
                <w:color w:val="000000"/>
                <w:sz w:val="22"/>
                <w:szCs w:val="20"/>
              </w:rPr>
              <w:t>Specific Field Validations:</w:t>
            </w:r>
          </w:p>
          <w:p w14:paraId="65C87B0A" w14:textId="77777777" w:rsidR="00CD7931" w:rsidRPr="00CD7931" w:rsidRDefault="00CD7931" w:rsidP="00CD7931">
            <w:pPr>
              <w:pStyle w:val="ListParagraph"/>
              <w:autoSpaceDE w:val="0"/>
              <w:autoSpaceDN w:val="0"/>
              <w:adjustRightInd w:val="0"/>
              <w:rPr>
                <w:rFonts w:asciiTheme="minorHAnsi" w:eastAsia="Calibri" w:hAnsiTheme="minorHAnsi" w:cstheme="minorHAnsi"/>
                <w:color w:val="000000"/>
                <w:sz w:val="12"/>
                <w:szCs w:val="12"/>
              </w:rPr>
            </w:pPr>
          </w:p>
          <w:p w14:paraId="2237E952" w14:textId="0843F099" w:rsidR="00EB5F8D" w:rsidRPr="00913B9A" w:rsidRDefault="00FD4CB8" w:rsidP="00913B9A">
            <w:pPr>
              <w:pStyle w:val="ListParagraph"/>
              <w:numPr>
                <w:ilvl w:val="0"/>
                <w:numId w:val="15"/>
              </w:numPr>
              <w:autoSpaceDE w:val="0"/>
              <w:autoSpaceDN w:val="0"/>
              <w:adjustRightInd w:val="0"/>
              <w:ind w:left="1080"/>
              <w:rPr>
                <w:rFonts w:asciiTheme="minorHAnsi" w:eastAsia="Calibri" w:hAnsiTheme="minorHAnsi" w:cstheme="minorHAnsi"/>
                <w:color w:val="000000"/>
                <w:sz w:val="22"/>
                <w:szCs w:val="20"/>
              </w:rPr>
            </w:pPr>
            <w:r w:rsidRPr="00EB5F8D">
              <w:rPr>
                <w:rFonts w:asciiTheme="minorHAnsi" w:eastAsia="Calibri" w:hAnsiTheme="minorHAnsi" w:cstheme="minorHAnsi"/>
                <w:noProof/>
                <w:color w:val="000000"/>
                <w:sz w:val="22"/>
                <w:szCs w:val="20"/>
              </w:rPr>
              <mc:AlternateContent>
                <mc:Choice Requires="wps">
                  <w:drawing>
                    <wp:anchor distT="45720" distB="45720" distL="114300" distR="114300" simplePos="0" relativeHeight="251656192" behindDoc="0" locked="0" layoutInCell="1" allowOverlap="1" wp14:anchorId="122D1D66" wp14:editId="62451980">
                      <wp:simplePos x="0" y="0"/>
                      <wp:positionH relativeFrom="column">
                        <wp:posOffset>2676501</wp:posOffset>
                      </wp:positionH>
                      <wp:positionV relativeFrom="paragraph">
                        <wp:posOffset>38364</wp:posOffset>
                      </wp:positionV>
                      <wp:extent cx="3631170" cy="1595755"/>
                      <wp:effectExtent l="0" t="0" r="7620" b="44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170" cy="1595755"/>
                              </a:xfrm>
                              <a:prstGeom prst="rect">
                                <a:avLst/>
                              </a:prstGeom>
                              <a:solidFill>
                                <a:srgbClr val="FFFFFF"/>
                              </a:solidFill>
                              <a:ln w="9525">
                                <a:noFill/>
                                <a:miter lim="800000"/>
                                <a:headEnd/>
                                <a:tailEnd/>
                              </a:ln>
                            </wps:spPr>
                            <wps:txbx>
                              <w:txbxContent>
                                <w:p w14:paraId="2A770274" w14:textId="27850FE8" w:rsidR="00EB5F8D" w:rsidRDefault="00EB5F8D">
                                  <w:r>
                                    <w:rPr>
                                      <w:noProof/>
                                    </w:rPr>
                                    <w:drawing>
                                      <wp:inline distT="0" distB="0" distL="0" distR="0" wp14:anchorId="26469E9A" wp14:editId="32E93C32">
                                        <wp:extent cx="3448661" cy="1276973"/>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458461" cy="12806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D1D66" id="_x0000_s1031" type="#_x0000_t202" style="position:absolute;left:0;text-align:left;margin-left:210.75pt;margin-top:3pt;width:285.9pt;height:125.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" stroked="f">
                      <v:textbox>
                        <w:txbxContent>
                          <w:p w14:paraId="2A770274" w14:textId="27850FE8" w:rsidR="00EB5F8D" w:rsidRDefault="00EB5F8D">
                            <w:r>
                              <w:rPr>
                                <w:noProof/>
                              </w:rPr>
                              <w:drawing>
                                <wp:inline distT="0" distB="0" distL="0" distR="0" wp14:anchorId="26469E9A" wp14:editId="32E93C32">
                                  <wp:extent cx="3448661" cy="1276973"/>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458461" cy="1280602"/>
                                          </a:xfrm>
                                          <a:prstGeom prst="rect">
                                            <a:avLst/>
                                          </a:prstGeom>
                                        </pic:spPr>
                                      </pic:pic>
                                    </a:graphicData>
                                  </a:graphic>
                                </wp:inline>
                              </w:drawing>
                            </w:r>
                          </w:p>
                        </w:txbxContent>
                      </v:textbox>
                      <w10:wrap type="square"/>
                    </v:shape>
                  </w:pict>
                </mc:Fallback>
              </mc:AlternateContent>
            </w:r>
            <w:r w:rsidR="00EB5F8D" w:rsidRPr="00C57520">
              <w:rPr>
                <w:rFonts w:asciiTheme="minorHAnsi" w:eastAsia="Calibri" w:hAnsiTheme="minorHAnsi" w:cstheme="minorHAnsi"/>
                <w:color w:val="000000"/>
                <w:sz w:val="22"/>
                <w:szCs w:val="20"/>
              </w:rPr>
              <w:t>Required fields must contain data.</w:t>
            </w:r>
            <w:r>
              <w:rPr>
                <w:rFonts w:asciiTheme="minorHAnsi" w:eastAsia="Calibri" w:hAnsiTheme="minorHAnsi" w:cstheme="minorHAnsi"/>
                <w:color w:val="000000"/>
                <w:sz w:val="22"/>
                <w:szCs w:val="20"/>
              </w:rPr>
              <w:t xml:space="preserve"> Required fields are outlined in red on the INF50 </w:t>
            </w:r>
            <w:r w:rsidR="00913B9A">
              <w:rPr>
                <w:rFonts w:asciiTheme="minorHAnsi" w:eastAsia="Calibri" w:hAnsiTheme="minorHAnsi" w:cstheme="minorHAnsi"/>
                <w:color w:val="000000"/>
                <w:sz w:val="22"/>
                <w:szCs w:val="20"/>
              </w:rPr>
              <w:t>Excel S</w:t>
            </w:r>
            <w:r w:rsidRPr="00913B9A">
              <w:rPr>
                <w:rFonts w:asciiTheme="minorHAnsi" w:eastAsia="Calibri" w:hAnsiTheme="minorHAnsi" w:cstheme="minorHAnsi"/>
                <w:color w:val="000000"/>
                <w:sz w:val="22"/>
                <w:szCs w:val="20"/>
              </w:rPr>
              <w:t>preadsheet.</w:t>
            </w:r>
          </w:p>
          <w:p w14:paraId="29C86125" w14:textId="2E95520D" w:rsidR="00EB5F8D" w:rsidRPr="00EB5F8D" w:rsidRDefault="00FD4CB8" w:rsidP="00EB5F8D">
            <w:pPr>
              <w:pStyle w:val="ListParagraph"/>
              <w:numPr>
                <w:ilvl w:val="0"/>
                <w:numId w:val="15"/>
              </w:numPr>
              <w:autoSpaceDE w:val="0"/>
              <w:autoSpaceDN w:val="0"/>
              <w:adjustRightInd w:val="0"/>
              <w:ind w:left="1080"/>
              <w:rPr>
                <w:rFonts w:asciiTheme="minorHAnsi" w:eastAsia="Calibri" w:hAnsiTheme="minorHAnsi" w:cstheme="minorHAnsi"/>
                <w:color w:val="000000"/>
                <w:sz w:val="22"/>
                <w:szCs w:val="20"/>
              </w:rPr>
            </w:pPr>
            <w:r>
              <w:rPr>
                <w:rFonts w:asciiTheme="minorHAnsi" w:eastAsia="Calibri" w:hAnsiTheme="minorHAnsi" w:cstheme="minorHAnsi"/>
                <w:color w:val="000000"/>
                <w:sz w:val="22"/>
                <w:szCs w:val="20"/>
              </w:rPr>
              <w:t>Voucher comments must be</w:t>
            </w:r>
            <w:r w:rsidR="00EB5F8D" w:rsidRPr="00E86FCF">
              <w:rPr>
                <w:rFonts w:asciiTheme="minorHAnsi" w:eastAsia="Calibri" w:hAnsiTheme="minorHAnsi" w:cstheme="minorHAnsi"/>
                <w:color w:val="000000"/>
                <w:sz w:val="22"/>
                <w:szCs w:val="20"/>
              </w:rPr>
              <w:t xml:space="preserve"> 254 characters or less. </w:t>
            </w:r>
          </w:p>
          <w:p w14:paraId="477F03CC" w14:textId="57EC5AE7" w:rsidR="00EB5F8D" w:rsidRPr="00EB5F8D" w:rsidRDefault="00EB5F8D" w:rsidP="00EB5F8D">
            <w:pPr>
              <w:pStyle w:val="ListParagraph"/>
              <w:numPr>
                <w:ilvl w:val="0"/>
                <w:numId w:val="15"/>
              </w:numPr>
              <w:autoSpaceDE w:val="0"/>
              <w:autoSpaceDN w:val="0"/>
              <w:adjustRightInd w:val="0"/>
              <w:ind w:left="1080"/>
              <w:rPr>
                <w:rFonts w:asciiTheme="minorHAnsi" w:eastAsia="Calibri" w:hAnsiTheme="minorHAnsi" w:cstheme="minorHAnsi"/>
                <w:color w:val="000000"/>
                <w:sz w:val="22"/>
                <w:szCs w:val="20"/>
              </w:rPr>
            </w:pPr>
            <w:r w:rsidRPr="00E86FCF">
              <w:rPr>
                <w:rFonts w:asciiTheme="minorHAnsi" w:eastAsia="Calibri" w:hAnsiTheme="minorHAnsi" w:cstheme="minorHAnsi"/>
                <w:color w:val="000000"/>
                <w:sz w:val="22"/>
                <w:szCs w:val="20"/>
              </w:rPr>
              <w:t xml:space="preserve">All date fields </w:t>
            </w:r>
            <w:r w:rsidR="00FD4CB8">
              <w:rPr>
                <w:rFonts w:asciiTheme="minorHAnsi" w:eastAsia="Calibri" w:hAnsiTheme="minorHAnsi" w:cstheme="minorHAnsi"/>
                <w:color w:val="000000"/>
                <w:sz w:val="22"/>
                <w:szCs w:val="20"/>
              </w:rPr>
              <w:t>must be</w:t>
            </w:r>
            <w:r w:rsidRPr="00E86FCF">
              <w:rPr>
                <w:rFonts w:asciiTheme="minorHAnsi" w:eastAsia="Calibri" w:hAnsiTheme="minorHAnsi" w:cstheme="minorHAnsi"/>
                <w:color w:val="000000"/>
                <w:sz w:val="22"/>
                <w:szCs w:val="20"/>
              </w:rPr>
              <w:t xml:space="preserve"> either empty or contain a valid date.</w:t>
            </w:r>
          </w:p>
          <w:p w14:paraId="6EC17336" w14:textId="330D1140" w:rsidR="00EB5F8D" w:rsidRPr="00E86FCF" w:rsidRDefault="00FD4CB8" w:rsidP="00EB5F8D">
            <w:pPr>
              <w:pStyle w:val="ListParagraph"/>
              <w:numPr>
                <w:ilvl w:val="0"/>
                <w:numId w:val="15"/>
              </w:numPr>
              <w:autoSpaceDE w:val="0"/>
              <w:autoSpaceDN w:val="0"/>
              <w:adjustRightInd w:val="0"/>
              <w:ind w:left="1080"/>
              <w:rPr>
                <w:rFonts w:asciiTheme="minorHAnsi" w:eastAsia="Calibri" w:hAnsiTheme="minorHAnsi" w:cstheme="minorHAnsi"/>
                <w:color w:val="000000"/>
                <w:sz w:val="22"/>
                <w:szCs w:val="20"/>
              </w:rPr>
            </w:pPr>
            <w:proofErr w:type="spellStart"/>
            <w:r>
              <w:rPr>
                <w:rFonts w:asciiTheme="minorHAnsi" w:eastAsia="Calibri" w:hAnsiTheme="minorHAnsi" w:cstheme="minorHAnsi"/>
                <w:color w:val="000000"/>
                <w:sz w:val="22"/>
                <w:szCs w:val="20"/>
              </w:rPr>
              <w:t>Chartfields</w:t>
            </w:r>
            <w:proofErr w:type="spellEnd"/>
            <w:r>
              <w:rPr>
                <w:rFonts w:asciiTheme="minorHAnsi" w:eastAsia="Calibri" w:hAnsiTheme="minorHAnsi" w:cstheme="minorHAnsi"/>
                <w:color w:val="000000"/>
                <w:sz w:val="22"/>
                <w:szCs w:val="20"/>
              </w:rPr>
              <w:t xml:space="preserve"> must</w:t>
            </w:r>
            <w:r w:rsidR="00EB5F8D" w:rsidRPr="00E86FCF">
              <w:rPr>
                <w:rFonts w:asciiTheme="minorHAnsi" w:eastAsia="Calibri" w:hAnsiTheme="minorHAnsi" w:cstheme="minorHAnsi"/>
                <w:color w:val="000000"/>
                <w:sz w:val="22"/>
                <w:szCs w:val="20"/>
              </w:rPr>
              <w:t xml:space="preserve"> not have a trailing space.</w:t>
            </w:r>
          </w:p>
          <w:p w14:paraId="0E6DD11C" w14:textId="77777777" w:rsidR="00EB5F8D" w:rsidRPr="00CD7931" w:rsidRDefault="00EB5F8D" w:rsidP="00EB5F8D">
            <w:pPr>
              <w:pStyle w:val="ListParagraph"/>
              <w:rPr>
                <w:rFonts w:asciiTheme="minorHAnsi" w:eastAsia="Calibri" w:hAnsiTheme="minorHAnsi" w:cstheme="minorHAnsi"/>
                <w:color w:val="000000"/>
                <w:sz w:val="12"/>
                <w:szCs w:val="12"/>
              </w:rPr>
            </w:pPr>
          </w:p>
          <w:p w14:paraId="122B74D0" w14:textId="3EF6852E" w:rsidR="00CD7931" w:rsidRDefault="00EB5F8D" w:rsidP="00CD7931">
            <w:pPr>
              <w:ind w:left="720"/>
              <w:rPr>
                <w:rFonts w:asciiTheme="minorHAnsi" w:hAnsiTheme="minorHAnsi"/>
                <w:noProof/>
                <w:sz w:val="22"/>
                <w:szCs w:val="22"/>
              </w:rPr>
            </w:pPr>
            <w:r>
              <w:rPr>
                <w:rFonts w:asciiTheme="minorHAnsi" w:hAnsiTheme="minorHAnsi"/>
                <w:noProof/>
                <w:sz w:val="22"/>
                <w:szCs w:val="22"/>
              </w:rPr>
              <w:t xml:space="preserve">If any of these validations fail, the upload </w:t>
            </w:r>
            <w:r w:rsidR="00642EC0">
              <w:rPr>
                <w:rFonts w:asciiTheme="minorHAnsi" w:hAnsiTheme="minorHAnsi"/>
                <w:noProof/>
                <w:sz w:val="22"/>
                <w:szCs w:val="22"/>
              </w:rPr>
              <w:t>process will stop immediately</w:t>
            </w:r>
            <w:r w:rsidR="00FD4CB8">
              <w:rPr>
                <w:rFonts w:asciiTheme="minorHAnsi" w:hAnsiTheme="minorHAnsi"/>
                <w:noProof/>
                <w:sz w:val="22"/>
                <w:szCs w:val="22"/>
              </w:rPr>
              <w:t xml:space="preserve"> and a</w:t>
            </w:r>
            <w:r>
              <w:rPr>
                <w:rFonts w:asciiTheme="minorHAnsi" w:hAnsiTheme="minorHAnsi"/>
                <w:noProof/>
                <w:sz w:val="22"/>
                <w:szCs w:val="22"/>
              </w:rPr>
              <w:t xml:space="preserve"> pop-up box will display on </w:t>
            </w:r>
            <w:r w:rsidR="00FD4CB8">
              <w:rPr>
                <w:rFonts w:asciiTheme="minorHAnsi" w:hAnsiTheme="minorHAnsi"/>
                <w:noProof/>
                <w:sz w:val="22"/>
                <w:szCs w:val="22"/>
              </w:rPr>
              <w:t>the</w:t>
            </w:r>
            <w:r>
              <w:rPr>
                <w:rFonts w:asciiTheme="minorHAnsi" w:hAnsiTheme="minorHAnsi"/>
                <w:noProof/>
                <w:sz w:val="22"/>
                <w:szCs w:val="22"/>
              </w:rPr>
              <w:t xml:space="preserve"> screen describing the error</w:t>
            </w:r>
            <w:r w:rsidR="00FD4CB8">
              <w:rPr>
                <w:rFonts w:asciiTheme="minorHAnsi" w:hAnsiTheme="minorHAnsi"/>
                <w:noProof/>
                <w:sz w:val="22"/>
                <w:szCs w:val="22"/>
              </w:rPr>
              <w:t>.</w:t>
            </w:r>
            <w:r w:rsidR="00D879DA">
              <w:rPr>
                <w:rFonts w:asciiTheme="minorHAnsi" w:hAnsiTheme="minorHAnsi"/>
                <w:noProof/>
                <w:sz w:val="22"/>
                <w:szCs w:val="22"/>
              </w:rPr>
              <w:t xml:space="preserve"> </w:t>
            </w:r>
            <w:r w:rsidR="00FD4CB8">
              <w:rPr>
                <w:rFonts w:asciiTheme="minorHAnsi" w:hAnsiTheme="minorHAnsi"/>
                <w:noProof/>
                <w:sz w:val="22"/>
                <w:szCs w:val="22"/>
              </w:rPr>
              <w:t>No entry is made to Voucher Log</w:t>
            </w:r>
            <w:r>
              <w:rPr>
                <w:rFonts w:asciiTheme="minorHAnsi" w:hAnsiTheme="minorHAnsi"/>
                <w:noProof/>
                <w:sz w:val="22"/>
                <w:szCs w:val="22"/>
              </w:rPr>
              <w:t xml:space="preserve"> and no data i</w:t>
            </w:r>
            <w:r w:rsidR="00690BB0">
              <w:rPr>
                <w:rFonts w:asciiTheme="minorHAnsi" w:hAnsiTheme="minorHAnsi"/>
                <w:noProof/>
                <w:sz w:val="22"/>
                <w:szCs w:val="22"/>
              </w:rPr>
              <w:t xml:space="preserve">s loaded in SMART. </w:t>
            </w:r>
            <w:r w:rsidR="008E7885">
              <w:rPr>
                <w:rFonts w:asciiTheme="minorHAnsi" w:hAnsiTheme="minorHAnsi"/>
                <w:noProof/>
                <w:sz w:val="22"/>
                <w:szCs w:val="22"/>
              </w:rPr>
              <w:t>Above</w:t>
            </w:r>
            <w:r>
              <w:rPr>
                <w:rFonts w:asciiTheme="minorHAnsi" w:hAnsiTheme="minorHAnsi"/>
                <w:noProof/>
                <w:sz w:val="22"/>
                <w:szCs w:val="22"/>
              </w:rPr>
              <w:t xml:space="preserve"> is an example of the error when Invoice Date (a required field) is blank on the s</w:t>
            </w:r>
            <w:r w:rsidR="008E7885">
              <w:rPr>
                <w:rFonts w:asciiTheme="minorHAnsi" w:hAnsiTheme="minorHAnsi"/>
                <w:noProof/>
                <w:sz w:val="22"/>
                <w:szCs w:val="22"/>
              </w:rPr>
              <w:t>preadsheet.</w:t>
            </w:r>
          </w:p>
          <w:p w14:paraId="1260170C" w14:textId="77777777" w:rsidR="00CD7931" w:rsidRPr="00CD7931" w:rsidRDefault="00CD7931" w:rsidP="00CD7931">
            <w:pPr>
              <w:ind w:left="720"/>
              <w:rPr>
                <w:rFonts w:asciiTheme="minorHAnsi" w:hAnsiTheme="minorHAnsi"/>
                <w:noProof/>
                <w:sz w:val="12"/>
                <w:szCs w:val="12"/>
              </w:rPr>
            </w:pPr>
          </w:p>
          <w:p w14:paraId="0B9E689D" w14:textId="6005645C" w:rsidR="001379CB" w:rsidRPr="00737A64" w:rsidRDefault="001379CB" w:rsidP="00F26872">
            <w:pPr>
              <w:pStyle w:val="ListParagraph"/>
              <w:numPr>
                <w:ilvl w:val="0"/>
                <w:numId w:val="12"/>
              </w:numPr>
              <w:autoSpaceDE w:val="0"/>
              <w:autoSpaceDN w:val="0"/>
              <w:adjustRightInd w:val="0"/>
              <w:rPr>
                <w:rFonts w:asciiTheme="minorHAnsi" w:eastAsia="Calibri" w:hAnsiTheme="minorHAnsi" w:cstheme="minorHAnsi"/>
                <w:color w:val="000000"/>
                <w:sz w:val="22"/>
                <w:szCs w:val="20"/>
              </w:rPr>
            </w:pPr>
            <w:r w:rsidRPr="00737A64">
              <w:rPr>
                <w:rFonts w:asciiTheme="minorHAnsi" w:eastAsia="Calibri" w:hAnsiTheme="minorHAnsi" w:cstheme="minorHAnsi"/>
                <w:color w:val="000000"/>
                <w:sz w:val="22"/>
                <w:szCs w:val="20"/>
              </w:rPr>
              <w:t xml:space="preserve">The User ID </w:t>
            </w:r>
            <w:r w:rsidR="00737A64" w:rsidRPr="00233A80">
              <w:rPr>
                <w:rFonts w:asciiTheme="minorHAnsi" w:eastAsia="Calibri" w:hAnsiTheme="minorHAnsi" w:cstheme="minorHAnsi"/>
                <w:color w:val="000000"/>
                <w:sz w:val="22"/>
                <w:szCs w:val="20"/>
              </w:rPr>
              <w:t xml:space="preserve">entered in the login box described earlier will populate on the voucher transaction. </w:t>
            </w:r>
            <w:r w:rsidRPr="00737A64">
              <w:rPr>
                <w:rFonts w:asciiTheme="minorHAnsi" w:eastAsia="Calibri" w:hAnsiTheme="minorHAnsi" w:cstheme="minorHAnsi"/>
                <w:color w:val="000000"/>
                <w:sz w:val="22"/>
                <w:szCs w:val="20"/>
              </w:rPr>
              <w:t xml:space="preserve"> </w:t>
            </w:r>
            <w:r w:rsidR="00737A64" w:rsidRPr="00233A80">
              <w:rPr>
                <w:rFonts w:asciiTheme="minorHAnsi" w:eastAsia="Calibri" w:hAnsiTheme="minorHAnsi" w:cstheme="minorHAnsi"/>
                <w:color w:val="000000"/>
                <w:sz w:val="22"/>
                <w:szCs w:val="20"/>
              </w:rPr>
              <w:t xml:space="preserve">This is an internal control intended to </w:t>
            </w:r>
            <w:r w:rsidR="005B29B2" w:rsidRPr="00737A64">
              <w:rPr>
                <w:rFonts w:asciiTheme="minorHAnsi" w:hAnsiTheme="minorHAnsi" w:cstheme="minorHAnsi"/>
                <w:sz w:val="22"/>
                <w:szCs w:val="22"/>
              </w:rPr>
              <w:t>ensure</w:t>
            </w:r>
            <w:r w:rsidR="00192501" w:rsidRPr="00737A64">
              <w:rPr>
                <w:rFonts w:asciiTheme="minorHAnsi" w:hAnsiTheme="minorHAnsi" w:cstheme="minorHAnsi"/>
                <w:sz w:val="22"/>
                <w:szCs w:val="22"/>
              </w:rPr>
              <w:t xml:space="preserve"> that the user uploading the spreadsheet cannot approve</w:t>
            </w:r>
            <w:r w:rsidRPr="00737A64">
              <w:rPr>
                <w:rFonts w:asciiTheme="minorHAnsi" w:hAnsiTheme="minorHAnsi" w:cstheme="minorHAnsi"/>
                <w:sz w:val="22"/>
                <w:szCs w:val="22"/>
              </w:rPr>
              <w:t xml:space="preserve"> self-entered vouchers. </w:t>
            </w:r>
          </w:p>
          <w:p w14:paraId="4A10E993" w14:textId="14C28AA7" w:rsidR="001379CB" w:rsidRDefault="00D879DA" w:rsidP="00426226">
            <w:pPr>
              <w:pStyle w:val="ListParagraph"/>
              <w:autoSpaceDE w:val="0"/>
              <w:autoSpaceDN w:val="0"/>
              <w:adjustRightInd w:val="0"/>
              <w:rPr>
                <w:rFonts w:asciiTheme="minorHAnsi" w:hAnsiTheme="minorHAnsi" w:cstheme="minorHAnsi"/>
                <w:sz w:val="22"/>
                <w:szCs w:val="22"/>
              </w:rPr>
            </w:pPr>
            <w:r w:rsidRPr="00D879DA">
              <w:rPr>
                <w:rFonts w:asciiTheme="minorHAnsi" w:eastAsia="Calibri" w:hAnsiTheme="minorHAnsi" w:cstheme="minorHAnsi"/>
                <w:noProof/>
                <w:color w:val="000000"/>
                <w:sz w:val="22"/>
                <w:szCs w:val="20"/>
              </w:rPr>
              <mc:AlternateContent>
                <mc:Choice Requires="wps">
                  <w:drawing>
                    <wp:anchor distT="45720" distB="45720" distL="114300" distR="114300" simplePos="0" relativeHeight="251657216" behindDoc="0" locked="0" layoutInCell="1" allowOverlap="1" wp14:anchorId="1A301120" wp14:editId="33EB24F8">
                      <wp:simplePos x="0" y="0"/>
                      <wp:positionH relativeFrom="column">
                        <wp:posOffset>3060700</wp:posOffset>
                      </wp:positionH>
                      <wp:positionV relativeFrom="paragraph">
                        <wp:posOffset>168706</wp:posOffset>
                      </wp:positionV>
                      <wp:extent cx="3130550" cy="1250315"/>
                      <wp:effectExtent l="0" t="0" r="0" b="69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250315"/>
                              </a:xfrm>
                              <a:prstGeom prst="rect">
                                <a:avLst/>
                              </a:prstGeom>
                              <a:solidFill>
                                <a:srgbClr val="FFFFFF"/>
                              </a:solidFill>
                              <a:ln w="9525">
                                <a:noFill/>
                                <a:miter lim="800000"/>
                                <a:headEnd/>
                                <a:tailEnd/>
                              </a:ln>
                            </wps:spPr>
                            <wps:txbx>
                              <w:txbxContent>
                                <w:p w14:paraId="3E89B09B" w14:textId="10E487FB" w:rsidR="00D879DA" w:rsidRDefault="00D879DA">
                                  <w:r>
                                    <w:rPr>
                                      <w:noProof/>
                                    </w:rPr>
                                    <w:drawing>
                                      <wp:inline distT="0" distB="0" distL="0" distR="0" wp14:anchorId="5DE41295" wp14:editId="38618E1C">
                                        <wp:extent cx="2917482" cy="1131862"/>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75235" cy="11542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01120" id="_x0000_s1032" type="#_x0000_t202" style="position:absolute;left:0;text-align:left;margin-left:241pt;margin-top:13.3pt;width:246.5pt;height:98.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" stroked="f">
                      <v:textbox>
                        <w:txbxContent>
                          <w:p w14:paraId="3E89B09B" w14:textId="10E487FB" w:rsidR="00D879DA" w:rsidRDefault="00D879DA">
                            <w:r>
                              <w:rPr>
                                <w:noProof/>
                              </w:rPr>
                              <w:drawing>
                                <wp:inline distT="0" distB="0" distL="0" distR="0" wp14:anchorId="5DE41295" wp14:editId="38618E1C">
                                  <wp:extent cx="2917482" cy="1131862"/>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975235" cy="1154268"/>
                                          </a:xfrm>
                                          <a:prstGeom prst="rect">
                                            <a:avLst/>
                                          </a:prstGeom>
                                        </pic:spPr>
                                      </pic:pic>
                                    </a:graphicData>
                                  </a:graphic>
                                </wp:inline>
                              </w:drawing>
                            </w:r>
                          </w:p>
                        </w:txbxContent>
                      </v:textbox>
                      <w10:wrap type="square"/>
                    </v:shape>
                  </w:pict>
                </mc:Fallback>
              </mc:AlternateContent>
            </w:r>
          </w:p>
          <w:p w14:paraId="69E78860" w14:textId="4CEE33E3" w:rsidR="001379CB" w:rsidRDefault="001379CB" w:rsidP="00390882">
            <w:pPr>
              <w:pStyle w:val="ListParagraph"/>
              <w:numPr>
                <w:ilvl w:val="0"/>
                <w:numId w:val="13"/>
              </w:numPr>
              <w:autoSpaceDE w:val="0"/>
              <w:autoSpaceDN w:val="0"/>
              <w:adjustRightInd w:val="0"/>
              <w:rPr>
                <w:rFonts w:asciiTheme="minorHAnsi" w:eastAsia="Calibri" w:hAnsiTheme="minorHAnsi" w:cstheme="minorHAnsi"/>
                <w:color w:val="000000"/>
                <w:sz w:val="22"/>
                <w:szCs w:val="20"/>
              </w:rPr>
            </w:pPr>
            <w:r>
              <w:rPr>
                <w:rFonts w:asciiTheme="minorHAnsi" w:eastAsia="Calibri" w:hAnsiTheme="minorHAnsi" w:cstheme="minorHAnsi"/>
                <w:color w:val="000000"/>
                <w:sz w:val="22"/>
                <w:szCs w:val="20"/>
              </w:rPr>
              <w:t xml:space="preserve">The User ID must </w:t>
            </w:r>
            <w:r w:rsidRPr="00EF0DAB">
              <w:rPr>
                <w:rFonts w:asciiTheme="minorHAnsi" w:eastAsia="Calibri" w:hAnsiTheme="minorHAnsi" w:cstheme="minorHAnsi"/>
                <w:color w:val="000000"/>
                <w:sz w:val="22"/>
                <w:szCs w:val="20"/>
              </w:rPr>
              <w:t xml:space="preserve">have the </w:t>
            </w:r>
            <w:proofErr w:type="spellStart"/>
            <w:r w:rsidRPr="00EF0DAB">
              <w:rPr>
                <w:rFonts w:asciiTheme="minorHAnsi" w:eastAsia="Calibri" w:hAnsiTheme="minorHAnsi" w:cstheme="minorHAnsi"/>
                <w:color w:val="000000"/>
                <w:sz w:val="22"/>
                <w:szCs w:val="20"/>
              </w:rPr>
              <w:t>KAP_Agy_AP_Processor</w:t>
            </w:r>
            <w:proofErr w:type="spellEnd"/>
            <w:r w:rsidRPr="00EF0DAB">
              <w:rPr>
                <w:rFonts w:asciiTheme="minorHAnsi" w:eastAsia="Calibri" w:hAnsiTheme="minorHAnsi" w:cstheme="minorHAnsi"/>
                <w:color w:val="000000"/>
                <w:sz w:val="22"/>
                <w:szCs w:val="20"/>
              </w:rPr>
              <w:t xml:space="preserve"> ro</w:t>
            </w:r>
            <w:r w:rsidR="00D879DA">
              <w:rPr>
                <w:rFonts w:asciiTheme="minorHAnsi" w:eastAsia="Calibri" w:hAnsiTheme="minorHAnsi" w:cstheme="minorHAnsi"/>
                <w:color w:val="000000"/>
                <w:sz w:val="22"/>
                <w:szCs w:val="20"/>
              </w:rPr>
              <w:t xml:space="preserve">le which allows voucher entry. </w:t>
            </w:r>
            <w:r w:rsidRPr="00EF0DAB">
              <w:rPr>
                <w:rFonts w:asciiTheme="minorHAnsi" w:eastAsia="Calibri" w:hAnsiTheme="minorHAnsi" w:cstheme="minorHAnsi"/>
                <w:color w:val="000000"/>
                <w:sz w:val="22"/>
                <w:szCs w:val="20"/>
              </w:rPr>
              <w:t>If the user does not have this role, the following error message will display in a pop-up box and an ent</w:t>
            </w:r>
            <w:r w:rsidR="007C457E">
              <w:rPr>
                <w:rFonts w:asciiTheme="minorHAnsi" w:eastAsia="Calibri" w:hAnsiTheme="minorHAnsi" w:cstheme="minorHAnsi"/>
                <w:color w:val="000000"/>
                <w:sz w:val="22"/>
                <w:szCs w:val="20"/>
              </w:rPr>
              <w:t>ry will be</w:t>
            </w:r>
            <w:r w:rsidR="00D879DA">
              <w:rPr>
                <w:rFonts w:asciiTheme="minorHAnsi" w:eastAsia="Calibri" w:hAnsiTheme="minorHAnsi" w:cstheme="minorHAnsi"/>
                <w:color w:val="000000"/>
                <w:sz w:val="22"/>
                <w:szCs w:val="20"/>
              </w:rPr>
              <w:t xml:space="preserve"> </w:t>
            </w:r>
            <w:r w:rsidR="007C457E">
              <w:rPr>
                <w:rFonts w:asciiTheme="minorHAnsi" w:eastAsia="Calibri" w:hAnsiTheme="minorHAnsi" w:cstheme="minorHAnsi"/>
                <w:color w:val="000000"/>
                <w:sz w:val="22"/>
                <w:szCs w:val="20"/>
              </w:rPr>
              <w:t>recorded</w:t>
            </w:r>
            <w:r w:rsidR="00D879DA">
              <w:rPr>
                <w:rFonts w:asciiTheme="minorHAnsi" w:eastAsia="Calibri" w:hAnsiTheme="minorHAnsi" w:cstheme="minorHAnsi"/>
                <w:color w:val="000000"/>
                <w:sz w:val="22"/>
                <w:szCs w:val="20"/>
              </w:rPr>
              <w:t xml:space="preserve"> </w:t>
            </w:r>
            <w:r w:rsidR="007C457E">
              <w:rPr>
                <w:rFonts w:asciiTheme="minorHAnsi" w:eastAsia="Calibri" w:hAnsiTheme="minorHAnsi" w:cstheme="minorHAnsi"/>
                <w:color w:val="000000"/>
                <w:sz w:val="22"/>
                <w:szCs w:val="20"/>
              </w:rPr>
              <w:t>in</w:t>
            </w:r>
            <w:r w:rsidR="00D879DA">
              <w:rPr>
                <w:rFonts w:asciiTheme="minorHAnsi" w:eastAsia="Calibri" w:hAnsiTheme="minorHAnsi" w:cstheme="minorHAnsi"/>
                <w:color w:val="000000"/>
                <w:sz w:val="22"/>
                <w:szCs w:val="20"/>
              </w:rPr>
              <w:t xml:space="preserve"> the Voucher Log. </w:t>
            </w:r>
            <w:r w:rsidRPr="00EF0DAB">
              <w:rPr>
                <w:rFonts w:asciiTheme="minorHAnsi" w:eastAsia="Calibri" w:hAnsiTheme="minorHAnsi" w:cstheme="minorHAnsi"/>
                <w:color w:val="000000"/>
                <w:sz w:val="22"/>
                <w:szCs w:val="20"/>
              </w:rPr>
              <w:t xml:space="preserve">No vouchers </w:t>
            </w:r>
            <w:r w:rsidR="00FD4CB8">
              <w:rPr>
                <w:rFonts w:asciiTheme="minorHAnsi" w:eastAsia="Calibri" w:hAnsiTheme="minorHAnsi" w:cstheme="minorHAnsi"/>
                <w:color w:val="000000"/>
                <w:sz w:val="22"/>
                <w:szCs w:val="20"/>
              </w:rPr>
              <w:t xml:space="preserve">will be loaded </w:t>
            </w:r>
            <w:r w:rsidR="00D879DA">
              <w:rPr>
                <w:rFonts w:asciiTheme="minorHAnsi" w:eastAsia="Calibri" w:hAnsiTheme="minorHAnsi" w:cstheme="minorHAnsi"/>
                <w:color w:val="000000"/>
                <w:sz w:val="22"/>
                <w:szCs w:val="20"/>
              </w:rPr>
              <w:t xml:space="preserve">to </w:t>
            </w:r>
            <w:r w:rsidRPr="00EF0DAB">
              <w:rPr>
                <w:rFonts w:asciiTheme="minorHAnsi" w:eastAsia="Calibri" w:hAnsiTheme="minorHAnsi" w:cstheme="minorHAnsi"/>
                <w:color w:val="000000"/>
                <w:sz w:val="22"/>
                <w:szCs w:val="20"/>
              </w:rPr>
              <w:t xml:space="preserve">SMART. </w:t>
            </w:r>
          </w:p>
          <w:p w14:paraId="3621EE67" w14:textId="77DE0B40" w:rsidR="001379CB" w:rsidRDefault="001379CB" w:rsidP="00D879DA">
            <w:pPr>
              <w:autoSpaceDE w:val="0"/>
              <w:autoSpaceDN w:val="0"/>
              <w:adjustRightInd w:val="0"/>
              <w:rPr>
                <w:rFonts w:asciiTheme="minorHAnsi" w:eastAsia="Calibri" w:hAnsiTheme="minorHAnsi" w:cstheme="minorHAnsi"/>
                <w:color w:val="000000"/>
                <w:sz w:val="22"/>
                <w:szCs w:val="20"/>
              </w:rPr>
            </w:pPr>
          </w:p>
          <w:p w14:paraId="4B77B782" w14:textId="49E8020D" w:rsidR="001379CB" w:rsidRPr="009225AC" w:rsidRDefault="001379CB" w:rsidP="00F55221">
            <w:pPr>
              <w:pStyle w:val="ListParagraph"/>
              <w:numPr>
                <w:ilvl w:val="0"/>
                <w:numId w:val="12"/>
              </w:numPr>
              <w:autoSpaceDE w:val="0"/>
              <w:autoSpaceDN w:val="0"/>
              <w:adjustRightInd w:val="0"/>
              <w:rPr>
                <w:rFonts w:asciiTheme="minorHAnsi" w:eastAsia="Calibri" w:hAnsiTheme="minorHAnsi" w:cstheme="minorHAnsi"/>
                <w:color w:val="000000"/>
                <w:sz w:val="22"/>
                <w:szCs w:val="20"/>
              </w:rPr>
            </w:pPr>
            <w:r w:rsidRPr="009225AC">
              <w:rPr>
                <w:rFonts w:asciiTheme="minorHAnsi" w:eastAsia="Calibri" w:hAnsiTheme="minorHAnsi" w:cstheme="minorHAnsi"/>
                <w:color w:val="000000"/>
                <w:sz w:val="22"/>
                <w:szCs w:val="20"/>
              </w:rPr>
              <w:t>The User ID must be authorized to use the O</w:t>
            </w:r>
            <w:r w:rsidR="007C457E" w:rsidRPr="009225AC">
              <w:rPr>
                <w:rFonts w:asciiTheme="minorHAnsi" w:eastAsia="Calibri" w:hAnsiTheme="minorHAnsi" w:cstheme="minorHAnsi"/>
                <w:color w:val="000000"/>
                <w:sz w:val="22"/>
                <w:szCs w:val="20"/>
              </w:rPr>
              <w:t>rigin</w:t>
            </w:r>
            <w:r w:rsidR="00690BB0" w:rsidRPr="009225AC">
              <w:rPr>
                <w:rFonts w:asciiTheme="minorHAnsi" w:eastAsia="Calibri" w:hAnsiTheme="minorHAnsi" w:cstheme="minorHAnsi"/>
                <w:color w:val="000000"/>
                <w:sz w:val="22"/>
                <w:szCs w:val="20"/>
              </w:rPr>
              <w:t xml:space="preserve"> code entered in column L. Origin codes used for </w:t>
            </w:r>
            <w:proofErr w:type="spellStart"/>
            <w:r w:rsidR="00690BB0" w:rsidRPr="009225AC">
              <w:rPr>
                <w:rFonts w:asciiTheme="minorHAnsi" w:eastAsia="Calibri" w:hAnsiTheme="minorHAnsi" w:cstheme="minorHAnsi"/>
                <w:color w:val="000000"/>
                <w:sz w:val="22"/>
                <w:szCs w:val="20"/>
              </w:rPr>
              <w:t>interfunds</w:t>
            </w:r>
            <w:proofErr w:type="spellEnd"/>
            <w:r w:rsidR="00690BB0" w:rsidRPr="009225AC">
              <w:rPr>
                <w:rFonts w:asciiTheme="minorHAnsi" w:eastAsia="Calibri" w:hAnsiTheme="minorHAnsi" w:cstheme="minorHAnsi"/>
                <w:color w:val="000000"/>
                <w:sz w:val="22"/>
                <w:szCs w:val="20"/>
              </w:rPr>
              <w:t xml:space="preserve"> (</w:t>
            </w:r>
            <w:r w:rsidRPr="009225AC">
              <w:rPr>
                <w:rFonts w:asciiTheme="minorHAnsi" w:eastAsia="Calibri" w:hAnsiTheme="minorHAnsi" w:cstheme="minorHAnsi"/>
                <w:color w:val="000000"/>
                <w:sz w:val="22"/>
                <w:szCs w:val="20"/>
              </w:rPr>
              <w:t>‘I’ or ‘R’</w:t>
            </w:r>
            <w:r w:rsidR="00690BB0" w:rsidRPr="009225AC">
              <w:rPr>
                <w:rFonts w:asciiTheme="minorHAnsi" w:eastAsia="Calibri" w:hAnsiTheme="minorHAnsi" w:cstheme="minorHAnsi"/>
                <w:color w:val="000000"/>
                <w:sz w:val="22"/>
                <w:szCs w:val="20"/>
              </w:rPr>
              <w:t>) are valid</w:t>
            </w:r>
            <w:r w:rsidR="00D879DA" w:rsidRPr="009225AC">
              <w:rPr>
                <w:rFonts w:asciiTheme="minorHAnsi" w:eastAsia="Calibri" w:hAnsiTheme="minorHAnsi" w:cstheme="minorHAnsi"/>
                <w:color w:val="000000"/>
                <w:sz w:val="22"/>
                <w:szCs w:val="20"/>
              </w:rPr>
              <w:t>.</w:t>
            </w:r>
            <w:r w:rsidR="007C457E" w:rsidRPr="009225AC">
              <w:rPr>
                <w:rFonts w:asciiTheme="minorHAnsi" w:eastAsia="Calibri" w:hAnsiTheme="minorHAnsi" w:cstheme="minorHAnsi"/>
                <w:color w:val="000000"/>
                <w:sz w:val="22"/>
                <w:szCs w:val="20"/>
              </w:rPr>
              <w:t xml:space="preserve"> </w:t>
            </w:r>
            <w:r w:rsidRPr="009225AC">
              <w:rPr>
                <w:rFonts w:asciiTheme="minorHAnsi" w:eastAsia="Calibri" w:hAnsiTheme="minorHAnsi" w:cstheme="minorHAnsi"/>
                <w:color w:val="000000"/>
                <w:sz w:val="22"/>
                <w:szCs w:val="20"/>
              </w:rPr>
              <w:t>The voucher will be routed to the AP Workflow defined in SMART for the origin code</w:t>
            </w:r>
            <w:r w:rsidR="00521BEC" w:rsidRPr="009225AC">
              <w:rPr>
                <w:rFonts w:asciiTheme="minorHAnsi" w:eastAsia="Calibri" w:hAnsiTheme="minorHAnsi" w:cstheme="minorHAnsi"/>
                <w:color w:val="000000"/>
                <w:sz w:val="22"/>
                <w:szCs w:val="20"/>
              </w:rPr>
              <w:t xml:space="preserve"> used</w:t>
            </w:r>
            <w:r w:rsidRPr="009225AC">
              <w:rPr>
                <w:rFonts w:asciiTheme="minorHAnsi" w:eastAsia="Calibri" w:hAnsiTheme="minorHAnsi" w:cstheme="minorHAnsi"/>
                <w:color w:val="000000"/>
                <w:sz w:val="22"/>
                <w:szCs w:val="20"/>
              </w:rPr>
              <w:t>.</w:t>
            </w:r>
            <w:r w:rsidR="003100C6" w:rsidRPr="009225AC">
              <w:rPr>
                <w:rFonts w:asciiTheme="minorHAnsi" w:eastAsia="Calibri" w:hAnsiTheme="minorHAnsi" w:cstheme="minorHAnsi"/>
                <w:color w:val="000000"/>
                <w:sz w:val="22"/>
                <w:szCs w:val="20"/>
              </w:rPr>
              <w:t xml:space="preserve"> Origin codes for vouchers associated to Petty Cash, </w:t>
            </w:r>
            <w:proofErr w:type="spellStart"/>
            <w:r w:rsidR="003100C6" w:rsidRPr="009225AC">
              <w:rPr>
                <w:rFonts w:asciiTheme="minorHAnsi" w:eastAsia="Calibri" w:hAnsiTheme="minorHAnsi" w:cstheme="minorHAnsi"/>
                <w:color w:val="000000"/>
                <w:sz w:val="22"/>
                <w:szCs w:val="20"/>
              </w:rPr>
              <w:t>Imprest</w:t>
            </w:r>
            <w:proofErr w:type="spellEnd"/>
            <w:r w:rsidR="003100C6" w:rsidRPr="009225AC">
              <w:rPr>
                <w:rFonts w:asciiTheme="minorHAnsi" w:eastAsia="Calibri" w:hAnsiTheme="minorHAnsi" w:cstheme="minorHAnsi"/>
                <w:color w:val="000000"/>
                <w:sz w:val="22"/>
                <w:szCs w:val="20"/>
              </w:rPr>
              <w:t xml:space="preserve"> Funds, or </w:t>
            </w:r>
            <w:proofErr w:type="spellStart"/>
            <w:r w:rsidR="003100C6" w:rsidRPr="009225AC">
              <w:rPr>
                <w:rFonts w:asciiTheme="minorHAnsi" w:eastAsia="Calibri" w:hAnsiTheme="minorHAnsi" w:cstheme="minorHAnsi"/>
                <w:color w:val="000000"/>
                <w:sz w:val="22"/>
                <w:szCs w:val="20"/>
              </w:rPr>
              <w:t>PCards</w:t>
            </w:r>
            <w:proofErr w:type="spellEnd"/>
            <w:r w:rsidR="003100C6" w:rsidRPr="009225AC">
              <w:rPr>
                <w:rFonts w:asciiTheme="minorHAnsi" w:eastAsia="Calibri" w:hAnsiTheme="minorHAnsi" w:cstheme="minorHAnsi"/>
                <w:color w:val="000000"/>
                <w:sz w:val="22"/>
                <w:szCs w:val="20"/>
              </w:rPr>
              <w:t xml:space="preserve"> </w:t>
            </w:r>
            <w:r w:rsidR="004647E1" w:rsidRPr="009225AC">
              <w:rPr>
                <w:rFonts w:asciiTheme="minorHAnsi" w:eastAsia="Calibri" w:hAnsiTheme="minorHAnsi" w:cstheme="minorHAnsi"/>
                <w:color w:val="000000"/>
                <w:sz w:val="22"/>
                <w:szCs w:val="20"/>
              </w:rPr>
              <w:t xml:space="preserve">should </w:t>
            </w:r>
            <w:r w:rsidR="003100C6" w:rsidRPr="009225AC">
              <w:rPr>
                <w:rFonts w:asciiTheme="minorHAnsi" w:eastAsia="Calibri" w:hAnsiTheme="minorHAnsi" w:cstheme="minorHAnsi"/>
                <w:color w:val="000000"/>
                <w:sz w:val="22"/>
                <w:szCs w:val="20"/>
              </w:rPr>
              <w:t>not be entered using the INF50 Excel Voucher Upload.</w:t>
            </w:r>
            <w:r w:rsidR="00643E35" w:rsidRPr="009225AC">
              <w:rPr>
                <w:rFonts w:asciiTheme="minorHAnsi" w:eastAsia="Calibri" w:hAnsiTheme="minorHAnsi" w:cstheme="minorHAnsi"/>
                <w:color w:val="000000"/>
                <w:sz w:val="22"/>
                <w:szCs w:val="20"/>
              </w:rPr>
              <w:t xml:space="preserve">  </w:t>
            </w:r>
            <w:r w:rsidR="004647E1" w:rsidRPr="009225AC">
              <w:rPr>
                <w:rFonts w:asciiTheme="minorHAnsi" w:eastAsia="Calibri" w:hAnsiTheme="minorHAnsi" w:cstheme="minorHAnsi"/>
                <w:color w:val="000000"/>
                <w:sz w:val="22"/>
                <w:szCs w:val="20"/>
              </w:rPr>
              <w:t>If no Origin is entered, ONL will default on the voucher.</w:t>
            </w:r>
            <w:r w:rsidR="00643E35" w:rsidRPr="009225AC">
              <w:rPr>
                <w:rFonts w:asciiTheme="minorHAnsi" w:eastAsia="Calibri" w:hAnsiTheme="minorHAnsi" w:cstheme="minorHAnsi"/>
                <w:color w:val="000000"/>
                <w:sz w:val="22"/>
                <w:szCs w:val="20"/>
              </w:rPr>
              <w:t xml:space="preserve"> </w:t>
            </w:r>
          </w:p>
          <w:p w14:paraId="122FAFA3" w14:textId="656A3986" w:rsidR="001379CB" w:rsidRPr="00EB5F8D" w:rsidRDefault="007C457E" w:rsidP="00EB5F8D">
            <w:pPr>
              <w:autoSpaceDE w:val="0"/>
              <w:autoSpaceDN w:val="0"/>
              <w:adjustRightInd w:val="0"/>
              <w:rPr>
                <w:rFonts w:asciiTheme="minorHAnsi" w:eastAsia="Calibri" w:hAnsiTheme="minorHAnsi" w:cstheme="minorHAnsi"/>
                <w:color w:val="000000"/>
                <w:sz w:val="22"/>
                <w:szCs w:val="20"/>
              </w:rPr>
            </w:pPr>
            <w:r w:rsidRPr="007C457E">
              <w:rPr>
                <w:rFonts w:asciiTheme="minorHAnsi" w:eastAsia="Calibri" w:hAnsiTheme="minorHAnsi" w:cstheme="minorHAnsi"/>
                <w:noProof/>
                <w:color w:val="000000"/>
                <w:sz w:val="22"/>
                <w:szCs w:val="20"/>
              </w:rPr>
              <mc:AlternateContent>
                <mc:Choice Requires="wps">
                  <w:drawing>
                    <wp:anchor distT="45720" distB="45720" distL="114300" distR="114300" simplePos="0" relativeHeight="251658240" behindDoc="0" locked="0" layoutInCell="1" allowOverlap="1" wp14:anchorId="7FF5D7F6" wp14:editId="47009F3E">
                      <wp:simplePos x="0" y="0"/>
                      <wp:positionH relativeFrom="column">
                        <wp:posOffset>4492625</wp:posOffset>
                      </wp:positionH>
                      <wp:positionV relativeFrom="paragraph">
                        <wp:posOffset>46355</wp:posOffset>
                      </wp:positionV>
                      <wp:extent cx="1767840" cy="1250315"/>
                      <wp:effectExtent l="0" t="0" r="3810" b="698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250315"/>
                              </a:xfrm>
                              <a:prstGeom prst="rect">
                                <a:avLst/>
                              </a:prstGeom>
                              <a:solidFill>
                                <a:srgbClr val="FFFFFF"/>
                              </a:solidFill>
                              <a:ln w="9525">
                                <a:noFill/>
                                <a:miter lim="800000"/>
                                <a:headEnd/>
                                <a:tailEnd/>
                              </a:ln>
                            </wps:spPr>
                            <wps:txbx>
                              <w:txbxContent>
                                <w:p w14:paraId="7F27F4D2" w14:textId="3985CC03" w:rsidR="007C457E" w:rsidRDefault="007C457E">
                                  <w:r>
                                    <w:rPr>
                                      <w:noProof/>
                                    </w:rPr>
                                    <w:drawing>
                                      <wp:inline distT="0" distB="0" distL="0" distR="0" wp14:anchorId="57D11983" wp14:editId="61E1322B">
                                        <wp:extent cx="1542607" cy="1147816"/>
                                        <wp:effectExtent l="0" t="0" r="63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562333" cy="11624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5D7F6" id="_x0000_s1033" type="#_x0000_t202" style="position:absolute;margin-left:353.75pt;margin-top:3.65pt;width:139.2pt;height:98.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" stroked="f">
                      <v:textbox>
                        <w:txbxContent>
                          <w:p w14:paraId="7F27F4D2" w14:textId="3985CC03" w:rsidR="007C457E" w:rsidRDefault="007C457E">
                            <w:r>
                              <w:rPr>
                                <w:noProof/>
                              </w:rPr>
                              <w:drawing>
                                <wp:inline distT="0" distB="0" distL="0" distR="0" wp14:anchorId="57D11983" wp14:editId="61E1322B">
                                  <wp:extent cx="1542607" cy="1147816"/>
                                  <wp:effectExtent l="0" t="0" r="63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62333" cy="1162494"/>
                                          </a:xfrm>
                                          <a:prstGeom prst="rect">
                                            <a:avLst/>
                                          </a:prstGeom>
                                        </pic:spPr>
                                      </pic:pic>
                                    </a:graphicData>
                                  </a:graphic>
                                </wp:inline>
                              </w:drawing>
                            </w:r>
                          </w:p>
                        </w:txbxContent>
                      </v:textbox>
                      <w10:wrap type="square"/>
                    </v:shape>
                  </w:pict>
                </mc:Fallback>
              </mc:AlternateContent>
            </w:r>
          </w:p>
          <w:p w14:paraId="1224DD54" w14:textId="67786167" w:rsidR="001379CB" w:rsidRPr="00AF6656" w:rsidRDefault="001379CB" w:rsidP="00586113">
            <w:pPr>
              <w:pStyle w:val="ListParagraph"/>
              <w:numPr>
                <w:ilvl w:val="0"/>
                <w:numId w:val="19"/>
              </w:numPr>
              <w:rPr>
                <w:rFonts w:asciiTheme="minorHAnsi" w:hAnsiTheme="minorHAnsi"/>
                <w:noProof/>
                <w:sz w:val="22"/>
                <w:szCs w:val="22"/>
              </w:rPr>
            </w:pPr>
            <w:r>
              <w:rPr>
                <w:rFonts w:asciiTheme="minorHAnsi" w:eastAsia="Calibri" w:hAnsiTheme="minorHAnsi" w:cstheme="minorHAnsi"/>
                <w:color w:val="000000"/>
                <w:sz w:val="22"/>
                <w:szCs w:val="20"/>
              </w:rPr>
              <w:t xml:space="preserve">If the User </w:t>
            </w:r>
            <w:r w:rsidR="00A41BBC">
              <w:rPr>
                <w:rFonts w:asciiTheme="minorHAnsi" w:eastAsia="Calibri" w:hAnsiTheme="minorHAnsi" w:cstheme="minorHAnsi"/>
                <w:color w:val="000000"/>
                <w:sz w:val="22"/>
                <w:szCs w:val="20"/>
              </w:rPr>
              <w:t>ID or P</w:t>
            </w:r>
            <w:r>
              <w:rPr>
                <w:rFonts w:asciiTheme="minorHAnsi" w:eastAsia="Calibri" w:hAnsiTheme="minorHAnsi" w:cstheme="minorHAnsi"/>
                <w:color w:val="000000"/>
                <w:sz w:val="22"/>
                <w:szCs w:val="20"/>
              </w:rPr>
              <w:t xml:space="preserve">assword do not validate in SMART, a pop-up box will display with an error message, and an entry will be recorded in the Voucher Log </w:t>
            </w:r>
            <w:r w:rsidRPr="00F20841">
              <w:rPr>
                <w:rFonts w:asciiTheme="minorHAnsi" w:eastAsia="Calibri" w:hAnsiTheme="minorHAnsi" w:cstheme="minorHAnsi"/>
                <w:color w:val="000000"/>
                <w:sz w:val="22"/>
                <w:szCs w:val="20"/>
              </w:rPr>
              <w:t>indicating that the upload was in error.</w:t>
            </w:r>
            <w:r>
              <w:rPr>
                <w:rFonts w:asciiTheme="minorHAnsi" w:eastAsia="Calibri" w:hAnsiTheme="minorHAnsi" w:cstheme="minorHAnsi"/>
                <w:color w:val="000000"/>
                <w:sz w:val="22"/>
                <w:szCs w:val="20"/>
              </w:rPr>
              <w:t xml:space="preserve"> When this message is receiv</w:t>
            </w:r>
            <w:r w:rsidR="00A41BBC">
              <w:rPr>
                <w:rFonts w:asciiTheme="minorHAnsi" w:eastAsia="Calibri" w:hAnsiTheme="minorHAnsi" w:cstheme="minorHAnsi"/>
                <w:color w:val="000000"/>
                <w:sz w:val="22"/>
                <w:szCs w:val="20"/>
              </w:rPr>
              <w:t>ed, check both the User ID and P</w:t>
            </w:r>
            <w:r>
              <w:rPr>
                <w:rFonts w:asciiTheme="minorHAnsi" w:eastAsia="Calibri" w:hAnsiTheme="minorHAnsi" w:cstheme="minorHAnsi"/>
                <w:color w:val="000000"/>
                <w:sz w:val="22"/>
                <w:szCs w:val="20"/>
              </w:rPr>
              <w:t>assword, since the error message does not distinguish between the two fields when identifying the error.</w:t>
            </w:r>
          </w:p>
          <w:p w14:paraId="1B715157" w14:textId="52EDF77E" w:rsidR="001379CB" w:rsidRPr="00AF6656" w:rsidRDefault="00F84479" w:rsidP="00AF6656">
            <w:pPr>
              <w:rPr>
                <w:rFonts w:asciiTheme="minorHAnsi" w:hAnsiTheme="minorHAnsi"/>
                <w:noProof/>
                <w:sz w:val="22"/>
                <w:szCs w:val="22"/>
              </w:rPr>
            </w:pPr>
            <w:r w:rsidRPr="007C457E">
              <w:rPr>
                <w:rFonts w:asciiTheme="minorHAnsi" w:hAnsiTheme="minorHAnsi"/>
                <w:noProof/>
                <w:sz w:val="22"/>
                <w:szCs w:val="22"/>
              </w:rPr>
              <w:lastRenderedPageBreak/>
              <mc:AlternateContent>
                <mc:Choice Requires="wps">
                  <w:drawing>
                    <wp:anchor distT="45720" distB="45720" distL="114300" distR="114300" simplePos="0" relativeHeight="251659264" behindDoc="0" locked="0" layoutInCell="1" allowOverlap="1" wp14:anchorId="70669485" wp14:editId="474C8CE0">
                      <wp:simplePos x="0" y="0"/>
                      <wp:positionH relativeFrom="column">
                        <wp:posOffset>3466465</wp:posOffset>
                      </wp:positionH>
                      <wp:positionV relativeFrom="paragraph">
                        <wp:posOffset>175260</wp:posOffset>
                      </wp:positionV>
                      <wp:extent cx="2793365" cy="4114800"/>
                      <wp:effectExtent l="0" t="0" r="698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4114800"/>
                              </a:xfrm>
                              <a:prstGeom prst="rect">
                                <a:avLst/>
                              </a:prstGeom>
                              <a:solidFill>
                                <a:srgbClr val="FFFFFF"/>
                              </a:solidFill>
                              <a:ln w="9525">
                                <a:noFill/>
                                <a:miter lim="800000"/>
                                <a:headEnd/>
                                <a:tailEnd/>
                              </a:ln>
                            </wps:spPr>
                            <wps:txbx>
                              <w:txbxContent>
                                <w:p w14:paraId="7BA09013" w14:textId="7C84DA41" w:rsidR="007C457E" w:rsidRDefault="008E58A1">
                                  <w:r>
                                    <w:rPr>
                                      <w:noProof/>
                                    </w:rPr>
                                    <w:drawing>
                                      <wp:inline distT="0" distB="0" distL="0" distR="0" wp14:anchorId="300E9D4F" wp14:editId="5D4D5319">
                                        <wp:extent cx="2538304" cy="3881887"/>
                                        <wp:effectExtent l="19050" t="19050" r="14605" b="2349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546627" cy="3894615"/>
                                                </a:xfrm>
                                                <a:prstGeom prst="rect">
                                                  <a:avLst/>
                                                </a:prstGeom>
                                                <a:ln>
                                                  <a:solidFill>
                                                    <a:schemeClr val="accent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69485" id="_x0000_s1034" type="#_x0000_t202" style="position:absolute;margin-left:272.95pt;margin-top:13.8pt;width:219.95pt;height:3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" stroked="f">
                      <v:textbox>
                        <w:txbxContent>
                          <w:p w14:paraId="7BA09013" w14:textId="7C84DA41" w:rsidR="007C457E" w:rsidRDefault="008E58A1">
                            <w:r>
                              <w:rPr>
                                <w:noProof/>
                              </w:rPr>
                              <w:drawing>
                                <wp:inline distT="0" distB="0" distL="0" distR="0" wp14:anchorId="300E9D4F" wp14:editId="5D4D5319">
                                  <wp:extent cx="2538304" cy="3881887"/>
                                  <wp:effectExtent l="19050" t="19050" r="14605" b="2349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546627" cy="3894615"/>
                                          </a:xfrm>
                                          <a:prstGeom prst="rect">
                                            <a:avLst/>
                                          </a:prstGeom>
                                          <a:ln>
                                            <a:solidFill>
                                              <a:schemeClr val="accent1"/>
                                            </a:solidFill>
                                          </a:ln>
                                        </pic:spPr>
                                      </pic:pic>
                                    </a:graphicData>
                                  </a:graphic>
                                </wp:inline>
                              </w:drawing>
                            </w:r>
                          </w:p>
                        </w:txbxContent>
                      </v:textbox>
                      <w10:wrap type="square"/>
                    </v:shape>
                  </w:pict>
                </mc:Fallback>
              </mc:AlternateContent>
            </w:r>
          </w:p>
          <w:p w14:paraId="16052053" w14:textId="6558DF8E" w:rsidR="00710F85" w:rsidRPr="00710F85" w:rsidRDefault="001379CB" w:rsidP="005D13BB">
            <w:pPr>
              <w:pStyle w:val="ListParagraph"/>
              <w:numPr>
                <w:ilvl w:val="0"/>
                <w:numId w:val="14"/>
              </w:numPr>
              <w:rPr>
                <w:rFonts w:asciiTheme="minorHAnsi" w:hAnsiTheme="minorHAnsi"/>
                <w:noProof/>
                <w:sz w:val="22"/>
                <w:szCs w:val="22"/>
              </w:rPr>
            </w:pPr>
            <w:r w:rsidRPr="00C01EF0">
              <w:rPr>
                <w:rFonts w:asciiTheme="minorHAnsi" w:hAnsiTheme="minorHAnsi"/>
                <w:noProof/>
                <w:sz w:val="22"/>
                <w:szCs w:val="22"/>
              </w:rPr>
              <w:t xml:space="preserve">If </w:t>
            </w:r>
            <w:r w:rsidR="00F84479">
              <w:rPr>
                <w:rFonts w:asciiTheme="minorHAnsi" w:hAnsiTheme="minorHAnsi"/>
                <w:noProof/>
                <w:sz w:val="22"/>
                <w:szCs w:val="22"/>
              </w:rPr>
              <w:t xml:space="preserve">a </w:t>
            </w:r>
            <w:r w:rsidRPr="00C01EF0">
              <w:rPr>
                <w:rFonts w:asciiTheme="minorHAnsi" w:hAnsiTheme="minorHAnsi"/>
                <w:noProof/>
                <w:sz w:val="22"/>
                <w:szCs w:val="22"/>
              </w:rPr>
              <w:t xml:space="preserve">special character is used in </w:t>
            </w:r>
            <w:r w:rsidR="007C457E" w:rsidRPr="00C01EF0">
              <w:rPr>
                <w:rFonts w:asciiTheme="minorHAnsi" w:hAnsiTheme="minorHAnsi"/>
                <w:noProof/>
                <w:sz w:val="22"/>
                <w:szCs w:val="22"/>
              </w:rPr>
              <w:t>any</w:t>
            </w:r>
            <w:r w:rsidRPr="00C01EF0">
              <w:rPr>
                <w:rFonts w:asciiTheme="minorHAnsi" w:hAnsiTheme="minorHAnsi"/>
                <w:noProof/>
                <w:sz w:val="22"/>
                <w:szCs w:val="22"/>
              </w:rPr>
              <w:t xml:space="preserve"> of the fields</w:t>
            </w:r>
            <w:r w:rsidR="00F84479">
              <w:rPr>
                <w:rFonts w:asciiTheme="minorHAnsi" w:hAnsiTheme="minorHAnsi"/>
                <w:noProof/>
                <w:sz w:val="22"/>
                <w:szCs w:val="22"/>
              </w:rPr>
              <w:t xml:space="preserve"> on the INF50 </w:t>
            </w:r>
            <w:r w:rsidR="00913B9A">
              <w:rPr>
                <w:rFonts w:asciiTheme="minorHAnsi" w:hAnsiTheme="minorHAnsi"/>
                <w:noProof/>
                <w:sz w:val="22"/>
                <w:szCs w:val="22"/>
              </w:rPr>
              <w:t>Excel S</w:t>
            </w:r>
            <w:r w:rsidR="00F84479">
              <w:rPr>
                <w:rFonts w:asciiTheme="minorHAnsi" w:hAnsiTheme="minorHAnsi"/>
                <w:noProof/>
                <w:sz w:val="22"/>
                <w:szCs w:val="22"/>
              </w:rPr>
              <w:t>preadsheet</w:t>
            </w:r>
            <w:r w:rsidRPr="00C01EF0">
              <w:rPr>
                <w:rFonts w:asciiTheme="minorHAnsi" w:hAnsiTheme="minorHAnsi"/>
                <w:noProof/>
                <w:sz w:val="22"/>
                <w:szCs w:val="22"/>
              </w:rPr>
              <w:t xml:space="preserve">, </w:t>
            </w:r>
            <w:r w:rsidR="007C457E" w:rsidRPr="00C01EF0">
              <w:rPr>
                <w:rFonts w:asciiTheme="minorHAnsi" w:eastAsia="Calibri" w:hAnsiTheme="minorHAnsi" w:cstheme="minorHAnsi"/>
                <w:color w:val="000000"/>
                <w:sz w:val="22"/>
                <w:szCs w:val="20"/>
              </w:rPr>
              <w:t>a pop-up box will</w:t>
            </w:r>
            <w:r w:rsidRPr="00C01EF0">
              <w:rPr>
                <w:rFonts w:asciiTheme="minorHAnsi" w:eastAsia="Calibri" w:hAnsiTheme="minorHAnsi" w:cstheme="minorHAnsi"/>
                <w:color w:val="000000"/>
                <w:sz w:val="22"/>
                <w:szCs w:val="20"/>
              </w:rPr>
              <w:t xml:space="preserve"> display </w:t>
            </w:r>
            <w:r w:rsidR="007C457E" w:rsidRPr="00C01EF0">
              <w:rPr>
                <w:rFonts w:asciiTheme="minorHAnsi" w:eastAsia="Calibri" w:hAnsiTheme="minorHAnsi" w:cstheme="minorHAnsi"/>
                <w:color w:val="000000"/>
                <w:sz w:val="22"/>
                <w:szCs w:val="20"/>
              </w:rPr>
              <w:t xml:space="preserve">with </w:t>
            </w:r>
            <w:r w:rsidR="00710F85">
              <w:rPr>
                <w:rFonts w:asciiTheme="minorHAnsi" w:eastAsia="Calibri" w:hAnsiTheme="minorHAnsi" w:cstheme="minorHAnsi"/>
                <w:color w:val="000000"/>
                <w:sz w:val="22"/>
                <w:szCs w:val="20"/>
              </w:rPr>
              <w:t xml:space="preserve">a message </w:t>
            </w:r>
            <w:proofErr w:type="gramStart"/>
            <w:r w:rsidR="00710F85">
              <w:rPr>
                <w:rFonts w:asciiTheme="minorHAnsi" w:eastAsia="Calibri" w:hAnsiTheme="minorHAnsi" w:cstheme="minorHAnsi"/>
                <w:color w:val="000000"/>
                <w:sz w:val="22"/>
                <w:szCs w:val="20"/>
              </w:rPr>
              <w:t>similar to</w:t>
            </w:r>
            <w:proofErr w:type="gramEnd"/>
            <w:r w:rsidR="00710F85">
              <w:rPr>
                <w:rFonts w:asciiTheme="minorHAnsi" w:eastAsia="Calibri" w:hAnsiTheme="minorHAnsi" w:cstheme="minorHAnsi"/>
                <w:color w:val="000000"/>
                <w:sz w:val="22"/>
                <w:szCs w:val="20"/>
              </w:rPr>
              <w:t xml:space="preserve"> the one displayed to the right</w:t>
            </w:r>
            <w:r w:rsidR="003E4B36">
              <w:rPr>
                <w:rFonts w:asciiTheme="minorHAnsi" w:eastAsia="Calibri" w:hAnsiTheme="minorHAnsi" w:cstheme="minorHAnsi"/>
                <w:color w:val="000000"/>
                <w:sz w:val="22"/>
                <w:szCs w:val="20"/>
              </w:rPr>
              <w:t>. An</w:t>
            </w:r>
            <w:r w:rsidR="007C457E" w:rsidRPr="00C01EF0">
              <w:rPr>
                <w:rFonts w:asciiTheme="minorHAnsi" w:eastAsia="Calibri" w:hAnsiTheme="minorHAnsi" w:cstheme="minorHAnsi"/>
                <w:color w:val="000000"/>
                <w:sz w:val="22"/>
                <w:szCs w:val="20"/>
              </w:rPr>
              <w:t xml:space="preserve"> entry will be record</w:t>
            </w:r>
            <w:r w:rsidR="008E7885" w:rsidRPr="00C01EF0">
              <w:rPr>
                <w:rFonts w:asciiTheme="minorHAnsi" w:eastAsia="Calibri" w:hAnsiTheme="minorHAnsi" w:cstheme="minorHAnsi"/>
                <w:color w:val="000000"/>
                <w:sz w:val="22"/>
                <w:szCs w:val="20"/>
              </w:rPr>
              <w:t>ed in the Voucher Log</w:t>
            </w:r>
            <w:r w:rsidR="003E4B36">
              <w:rPr>
                <w:rFonts w:asciiTheme="minorHAnsi" w:eastAsia="Calibri" w:hAnsiTheme="minorHAnsi" w:cstheme="minorHAnsi"/>
                <w:color w:val="000000"/>
                <w:sz w:val="22"/>
                <w:szCs w:val="20"/>
              </w:rPr>
              <w:t xml:space="preserve"> and n</w:t>
            </w:r>
            <w:r w:rsidRPr="00C01EF0">
              <w:rPr>
                <w:rFonts w:asciiTheme="minorHAnsi" w:eastAsia="Calibri" w:hAnsiTheme="minorHAnsi" w:cstheme="minorHAnsi"/>
                <w:color w:val="000000"/>
                <w:sz w:val="22"/>
                <w:szCs w:val="20"/>
              </w:rPr>
              <w:t xml:space="preserve">one of </w:t>
            </w:r>
            <w:r w:rsidR="007C457E" w:rsidRPr="00C01EF0">
              <w:rPr>
                <w:rFonts w:asciiTheme="minorHAnsi" w:eastAsia="Calibri" w:hAnsiTheme="minorHAnsi" w:cstheme="minorHAnsi"/>
                <w:color w:val="000000"/>
                <w:sz w:val="22"/>
                <w:szCs w:val="20"/>
              </w:rPr>
              <w:t xml:space="preserve">the vouchers will be </w:t>
            </w:r>
            <w:r w:rsidR="00F84479">
              <w:rPr>
                <w:rFonts w:asciiTheme="minorHAnsi" w:eastAsia="Calibri" w:hAnsiTheme="minorHAnsi" w:cstheme="minorHAnsi"/>
                <w:color w:val="000000"/>
                <w:sz w:val="22"/>
                <w:szCs w:val="20"/>
              </w:rPr>
              <w:t>loaded in SMART</w:t>
            </w:r>
            <w:r w:rsidR="007C457E" w:rsidRPr="00C01EF0">
              <w:rPr>
                <w:rFonts w:asciiTheme="minorHAnsi" w:eastAsia="Calibri" w:hAnsiTheme="minorHAnsi" w:cstheme="minorHAnsi"/>
                <w:color w:val="000000"/>
                <w:sz w:val="22"/>
                <w:szCs w:val="20"/>
              </w:rPr>
              <w:t xml:space="preserve">. </w:t>
            </w:r>
          </w:p>
          <w:p w14:paraId="2454E42D" w14:textId="77777777" w:rsidR="00710F85" w:rsidRPr="00710F85" w:rsidRDefault="00710F85" w:rsidP="00710F85">
            <w:pPr>
              <w:pStyle w:val="ListParagraph"/>
              <w:rPr>
                <w:rFonts w:asciiTheme="minorHAnsi" w:hAnsiTheme="minorHAnsi"/>
                <w:noProof/>
                <w:sz w:val="22"/>
                <w:szCs w:val="22"/>
              </w:rPr>
            </w:pPr>
          </w:p>
          <w:p w14:paraId="3C4C6471" w14:textId="7C554B43" w:rsidR="001379CB" w:rsidRDefault="007C457E" w:rsidP="00710F85">
            <w:pPr>
              <w:pStyle w:val="ListParagraph"/>
              <w:rPr>
                <w:rFonts w:asciiTheme="minorHAnsi" w:hAnsiTheme="minorHAnsi"/>
                <w:noProof/>
                <w:sz w:val="22"/>
                <w:szCs w:val="22"/>
              </w:rPr>
            </w:pPr>
            <w:r w:rsidRPr="00C01EF0">
              <w:rPr>
                <w:rFonts w:asciiTheme="minorHAnsi" w:eastAsia="Calibri" w:hAnsiTheme="minorHAnsi" w:cstheme="minorHAnsi"/>
                <w:color w:val="000000"/>
                <w:sz w:val="22"/>
                <w:szCs w:val="20"/>
              </w:rPr>
              <w:t xml:space="preserve">When this message is received it could be due to any special character, not </w:t>
            </w:r>
            <w:r w:rsidR="00F20841">
              <w:rPr>
                <w:rFonts w:asciiTheme="minorHAnsi" w:eastAsia="Calibri" w:hAnsiTheme="minorHAnsi" w:cstheme="minorHAnsi"/>
                <w:color w:val="000000"/>
                <w:sz w:val="22"/>
                <w:szCs w:val="20"/>
              </w:rPr>
              <w:t xml:space="preserve">necessarily what is stated in the </w:t>
            </w:r>
            <w:r w:rsidRPr="00C01EF0">
              <w:rPr>
                <w:rFonts w:asciiTheme="minorHAnsi" w:eastAsia="Calibri" w:hAnsiTheme="minorHAnsi" w:cstheme="minorHAnsi"/>
                <w:color w:val="000000"/>
                <w:sz w:val="22"/>
                <w:szCs w:val="20"/>
              </w:rPr>
              <w:t xml:space="preserve">error message. </w:t>
            </w:r>
            <w:r w:rsidR="00C01EF0" w:rsidRPr="00C01EF0">
              <w:rPr>
                <w:rFonts w:asciiTheme="minorHAnsi" w:hAnsiTheme="minorHAnsi"/>
                <w:noProof/>
                <w:sz w:val="22"/>
                <w:szCs w:val="22"/>
              </w:rPr>
              <w:t>There is no way to isolate which field is causing the error message. The user should carefully review the data entered on the spreadsheet, make corrections, save the spreadsheet, and try the upload process again.</w:t>
            </w:r>
          </w:p>
          <w:p w14:paraId="2BB80CA5" w14:textId="77777777" w:rsidR="00710F85" w:rsidRDefault="00710F85" w:rsidP="00C01EF0">
            <w:pPr>
              <w:pStyle w:val="ListParagraph"/>
              <w:rPr>
                <w:rFonts w:asciiTheme="minorHAnsi" w:hAnsiTheme="minorHAnsi"/>
                <w:noProof/>
                <w:sz w:val="22"/>
                <w:szCs w:val="22"/>
              </w:rPr>
            </w:pPr>
          </w:p>
          <w:p w14:paraId="478A8821" w14:textId="193597A8" w:rsidR="00C01EF0" w:rsidRPr="00C01EF0" w:rsidRDefault="00710F85" w:rsidP="00C01EF0">
            <w:pPr>
              <w:pStyle w:val="ListParagraph"/>
              <w:rPr>
                <w:rFonts w:asciiTheme="minorHAnsi" w:hAnsiTheme="minorHAnsi"/>
                <w:noProof/>
                <w:sz w:val="22"/>
                <w:szCs w:val="22"/>
              </w:rPr>
            </w:pPr>
            <w:r>
              <w:rPr>
                <w:rFonts w:asciiTheme="minorHAnsi" w:hAnsiTheme="minorHAnsi"/>
                <w:noProof/>
                <w:sz w:val="22"/>
                <w:szCs w:val="22"/>
              </w:rPr>
              <w:t>S</w:t>
            </w:r>
            <w:r w:rsidR="00C01EF0">
              <w:rPr>
                <w:rFonts w:asciiTheme="minorHAnsi" w:hAnsiTheme="minorHAnsi"/>
                <w:noProof/>
                <w:sz w:val="22"/>
                <w:szCs w:val="22"/>
              </w:rPr>
              <w:t xml:space="preserve">pecial characters that should not be used in the spreadsheet </w:t>
            </w:r>
            <w:r w:rsidR="00F84479">
              <w:rPr>
                <w:rFonts w:asciiTheme="minorHAnsi" w:hAnsiTheme="minorHAnsi"/>
                <w:noProof/>
                <w:sz w:val="22"/>
                <w:szCs w:val="22"/>
              </w:rPr>
              <w:t>include ampersand</w:t>
            </w:r>
            <w:r>
              <w:rPr>
                <w:rFonts w:asciiTheme="minorHAnsi" w:hAnsiTheme="minorHAnsi"/>
                <w:noProof/>
                <w:sz w:val="22"/>
                <w:szCs w:val="22"/>
              </w:rPr>
              <w:t xml:space="preserve"> ‘&amp;’ as well as ‘&lt;’. Testing has shown that these specific special characters generate errors when used in the Payment Message field</w:t>
            </w:r>
            <w:r w:rsidR="003E4B36">
              <w:rPr>
                <w:rFonts w:asciiTheme="minorHAnsi" w:hAnsiTheme="minorHAnsi"/>
                <w:noProof/>
                <w:sz w:val="22"/>
                <w:szCs w:val="22"/>
              </w:rPr>
              <w:t xml:space="preserve"> (Column IU)</w:t>
            </w:r>
            <w:r>
              <w:rPr>
                <w:rFonts w:asciiTheme="minorHAnsi" w:hAnsiTheme="minorHAnsi"/>
                <w:noProof/>
                <w:sz w:val="22"/>
                <w:szCs w:val="22"/>
              </w:rPr>
              <w:t xml:space="preserve"> on the INF50</w:t>
            </w:r>
            <w:r w:rsidR="00913B9A">
              <w:rPr>
                <w:rFonts w:asciiTheme="minorHAnsi" w:hAnsiTheme="minorHAnsi"/>
                <w:noProof/>
                <w:sz w:val="22"/>
                <w:szCs w:val="22"/>
              </w:rPr>
              <w:t xml:space="preserve"> Excel S</w:t>
            </w:r>
            <w:r>
              <w:rPr>
                <w:rFonts w:asciiTheme="minorHAnsi" w:hAnsiTheme="minorHAnsi"/>
                <w:noProof/>
                <w:sz w:val="22"/>
                <w:szCs w:val="22"/>
              </w:rPr>
              <w:t>preadsheet.</w:t>
            </w:r>
            <w:r w:rsidR="00C01EF0">
              <w:rPr>
                <w:rFonts w:asciiTheme="minorHAnsi" w:hAnsiTheme="minorHAnsi"/>
                <w:noProof/>
                <w:sz w:val="22"/>
                <w:szCs w:val="22"/>
              </w:rPr>
              <w:t xml:space="preserve"> This is not a comprehensive</w:t>
            </w:r>
            <w:r w:rsidR="00F20841">
              <w:rPr>
                <w:rFonts w:asciiTheme="minorHAnsi" w:hAnsiTheme="minorHAnsi"/>
                <w:noProof/>
                <w:sz w:val="22"/>
                <w:szCs w:val="22"/>
              </w:rPr>
              <w:t xml:space="preserve"> list</w:t>
            </w:r>
            <w:r w:rsidR="00F84479">
              <w:rPr>
                <w:rFonts w:asciiTheme="minorHAnsi" w:hAnsiTheme="minorHAnsi"/>
                <w:noProof/>
                <w:sz w:val="22"/>
                <w:szCs w:val="22"/>
              </w:rPr>
              <w:t xml:space="preserve"> </w:t>
            </w:r>
            <w:r w:rsidR="00A41BBC">
              <w:rPr>
                <w:rFonts w:asciiTheme="minorHAnsi" w:hAnsiTheme="minorHAnsi"/>
                <w:noProof/>
                <w:sz w:val="22"/>
                <w:szCs w:val="22"/>
              </w:rPr>
              <w:t xml:space="preserve">of </w:t>
            </w:r>
            <w:r w:rsidR="00F84479">
              <w:rPr>
                <w:rFonts w:asciiTheme="minorHAnsi" w:hAnsiTheme="minorHAnsi"/>
                <w:noProof/>
                <w:sz w:val="22"/>
                <w:szCs w:val="22"/>
              </w:rPr>
              <w:t xml:space="preserve">special characters that may cause errors during </w:t>
            </w:r>
            <w:r w:rsidR="00A41BBC">
              <w:rPr>
                <w:rFonts w:asciiTheme="minorHAnsi" w:hAnsiTheme="minorHAnsi"/>
                <w:noProof/>
                <w:sz w:val="22"/>
                <w:szCs w:val="22"/>
              </w:rPr>
              <w:t xml:space="preserve">the </w:t>
            </w:r>
            <w:r w:rsidR="00CD7931">
              <w:rPr>
                <w:rFonts w:asciiTheme="minorHAnsi" w:hAnsiTheme="minorHAnsi"/>
                <w:noProof/>
                <w:sz w:val="22"/>
                <w:szCs w:val="22"/>
              </w:rPr>
              <w:t>INF50 Excel Voucher U</w:t>
            </w:r>
            <w:r w:rsidR="00F84479">
              <w:rPr>
                <w:rFonts w:asciiTheme="minorHAnsi" w:hAnsiTheme="minorHAnsi"/>
                <w:noProof/>
                <w:sz w:val="22"/>
                <w:szCs w:val="22"/>
              </w:rPr>
              <w:t>pload</w:t>
            </w:r>
            <w:r w:rsidR="00A41BBC">
              <w:rPr>
                <w:rFonts w:asciiTheme="minorHAnsi" w:hAnsiTheme="minorHAnsi"/>
                <w:noProof/>
                <w:sz w:val="22"/>
                <w:szCs w:val="22"/>
              </w:rPr>
              <w:t xml:space="preserve"> process</w:t>
            </w:r>
            <w:r w:rsidR="00C01EF0">
              <w:rPr>
                <w:rFonts w:asciiTheme="minorHAnsi" w:hAnsiTheme="minorHAnsi"/>
                <w:noProof/>
                <w:sz w:val="22"/>
                <w:szCs w:val="22"/>
              </w:rPr>
              <w:t>.</w:t>
            </w:r>
          </w:p>
          <w:p w14:paraId="19534D2B" w14:textId="641C45FB" w:rsidR="008E7885" w:rsidRDefault="008E7885" w:rsidP="007B39E9">
            <w:pPr>
              <w:rPr>
                <w:rFonts w:asciiTheme="minorHAnsi" w:hAnsiTheme="minorHAnsi"/>
                <w:noProof/>
                <w:sz w:val="22"/>
                <w:szCs w:val="22"/>
              </w:rPr>
            </w:pPr>
          </w:p>
          <w:p w14:paraId="221EC494" w14:textId="5C1C35E2" w:rsidR="008E7885" w:rsidRPr="00CD7931" w:rsidRDefault="008E7885" w:rsidP="003100C6">
            <w:pPr>
              <w:rPr>
                <w:rFonts w:asciiTheme="minorHAnsi" w:hAnsiTheme="minorHAnsi"/>
                <w:noProof/>
                <w:sz w:val="12"/>
                <w:szCs w:val="12"/>
              </w:rPr>
            </w:pPr>
          </w:p>
          <w:p w14:paraId="7889F2DB" w14:textId="22DC0152" w:rsidR="001379CB" w:rsidRDefault="007B39E9" w:rsidP="007313F0">
            <w:pPr>
              <w:pStyle w:val="ListParagraph"/>
              <w:numPr>
                <w:ilvl w:val="0"/>
                <w:numId w:val="14"/>
              </w:numPr>
              <w:rPr>
                <w:rFonts w:asciiTheme="minorHAnsi" w:hAnsiTheme="minorHAnsi"/>
                <w:noProof/>
                <w:sz w:val="22"/>
                <w:szCs w:val="22"/>
              </w:rPr>
            </w:pPr>
            <w:r>
              <w:rPr>
                <w:rFonts w:asciiTheme="minorHAnsi" w:hAnsiTheme="minorHAnsi"/>
                <w:noProof/>
                <w:sz w:val="22"/>
                <w:szCs w:val="22"/>
              </w:rPr>
              <w:t>If the u</w:t>
            </w:r>
            <w:r w:rsidR="001379CB" w:rsidRPr="00426226">
              <w:rPr>
                <w:rFonts w:asciiTheme="minorHAnsi" w:hAnsiTheme="minorHAnsi"/>
                <w:noProof/>
                <w:sz w:val="22"/>
                <w:szCs w:val="22"/>
              </w:rPr>
              <w:t xml:space="preserve">ser enters an invalid AP Business Unit (Column C), the validation process will cause the upload </w:t>
            </w:r>
            <w:r w:rsidR="008E7885">
              <w:rPr>
                <w:rFonts w:asciiTheme="minorHAnsi" w:hAnsiTheme="minorHAnsi"/>
                <w:noProof/>
                <w:sz w:val="22"/>
                <w:szCs w:val="22"/>
              </w:rPr>
              <w:t>process to stop imm</w:t>
            </w:r>
            <w:r>
              <w:rPr>
                <w:rFonts w:asciiTheme="minorHAnsi" w:hAnsiTheme="minorHAnsi"/>
                <w:noProof/>
                <w:sz w:val="22"/>
                <w:szCs w:val="22"/>
              </w:rPr>
              <w:t xml:space="preserve">ediately. </w:t>
            </w:r>
            <w:r w:rsidR="001379CB" w:rsidRPr="00426226">
              <w:rPr>
                <w:rFonts w:asciiTheme="minorHAnsi" w:hAnsiTheme="minorHAnsi"/>
                <w:noProof/>
                <w:sz w:val="22"/>
                <w:szCs w:val="22"/>
              </w:rPr>
              <w:t xml:space="preserve">The data line will turn red, ‘Error’ populates in Column B, and a pop-up box will display </w:t>
            </w:r>
            <w:r w:rsidR="00F84479">
              <w:rPr>
                <w:rFonts w:asciiTheme="minorHAnsi" w:hAnsiTheme="minorHAnsi"/>
                <w:noProof/>
                <w:sz w:val="22"/>
                <w:szCs w:val="22"/>
              </w:rPr>
              <w:t xml:space="preserve">a description of </w:t>
            </w:r>
            <w:r>
              <w:rPr>
                <w:rFonts w:asciiTheme="minorHAnsi" w:hAnsiTheme="minorHAnsi"/>
                <w:noProof/>
                <w:sz w:val="22"/>
                <w:szCs w:val="22"/>
              </w:rPr>
              <w:t>the error. An entry will be recorded in the Voucher Log as well.</w:t>
            </w:r>
          </w:p>
          <w:p w14:paraId="6D2B62E1" w14:textId="77777777" w:rsidR="003E4B36" w:rsidRPr="007B39E9" w:rsidRDefault="003E4B36" w:rsidP="003E4B36">
            <w:pPr>
              <w:pStyle w:val="ListParagraph"/>
              <w:rPr>
                <w:rFonts w:asciiTheme="minorHAnsi" w:hAnsiTheme="minorHAnsi"/>
                <w:noProof/>
                <w:sz w:val="22"/>
                <w:szCs w:val="22"/>
              </w:rPr>
            </w:pPr>
          </w:p>
          <w:p w14:paraId="5EBDF34D" w14:textId="64A38463" w:rsidR="001379CB" w:rsidRDefault="00B61F7B" w:rsidP="003E4B36">
            <w:pPr>
              <w:jc w:val="center"/>
              <w:rPr>
                <w:rFonts w:asciiTheme="minorHAnsi" w:hAnsiTheme="minorHAnsi"/>
                <w:noProof/>
                <w:sz w:val="22"/>
                <w:szCs w:val="22"/>
              </w:rPr>
            </w:pPr>
            <w:r>
              <w:rPr>
                <w:noProof/>
              </w:rPr>
              <w:drawing>
                <wp:inline distT="0" distB="0" distL="0" distR="0" wp14:anchorId="728FB389" wp14:editId="429E3966">
                  <wp:extent cx="4473466" cy="2286000"/>
                  <wp:effectExtent l="0" t="0" r="381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479701" cy="2289186"/>
                          </a:xfrm>
                          <a:prstGeom prst="rect">
                            <a:avLst/>
                          </a:prstGeom>
                        </pic:spPr>
                      </pic:pic>
                    </a:graphicData>
                  </a:graphic>
                </wp:inline>
              </w:drawing>
            </w:r>
          </w:p>
          <w:p w14:paraId="7FB0E53A" w14:textId="482C0082" w:rsidR="00F20841" w:rsidRDefault="00F20841" w:rsidP="00333C32">
            <w:pPr>
              <w:jc w:val="center"/>
              <w:rPr>
                <w:rFonts w:asciiTheme="minorHAnsi" w:hAnsiTheme="minorHAnsi"/>
                <w:noProof/>
                <w:sz w:val="22"/>
                <w:szCs w:val="22"/>
              </w:rPr>
            </w:pPr>
            <w:r w:rsidRPr="008E7885">
              <w:rPr>
                <w:rFonts w:asciiTheme="minorHAnsi" w:hAnsiTheme="minorHAnsi"/>
                <w:noProof/>
                <w:sz w:val="22"/>
                <w:szCs w:val="22"/>
              </w:rPr>
              <w:lastRenderedPageBreak/>
              <mc:AlternateContent>
                <mc:Choice Requires="wps">
                  <w:drawing>
                    <wp:anchor distT="45720" distB="45720" distL="114300" distR="114300" simplePos="0" relativeHeight="251660288" behindDoc="0" locked="0" layoutInCell="1" allowOverlap="1" wp14:anchorId="1A3061AE" wp14:editId="4F9F909A">
                      <wp:simplePos x="0" y="0"/>
                      <wp:positionH relativeFrom="column">
                        <wp:posOffset>4182110</wp:posOffset>
                      </wp:positionH>
                      <wp:positionV relativeFrom="paragraph">
                        <wp:posOffset>76835</wp:posOffset>
                      </wp:positionV>
                      <wp:extent cx="1983740" cy="135382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353820"/>
                              </a:xfrm>
                              <a:prstGeom prst="rect">
                                <a:avLst/>
                              </a:prstGeom>
                              <a:solidFill>
                                <a:srgbClr val="FFFFFF"/>
                              </a:solidFill>
                              <a:ln w="9525">
                                <a:noFill/>
                                <a:miter lim="800000"/>
                                <a:headEnd/>
                                <a:tailEnd/>
                              </a:ln>
                            </wps:spPr>
                            <wps:txbx>
                              <w:txbxContent>
                                <w:p w14:paraId="43B05CD1" w14:textId="23E8982A" w:rsidR="008E7885" w:rsidRDefault="008E7885">
                                  <w:r>
                                    <w:rPr>
                                      <w:noProof/>
                                    </w:rPr>
                                    <w:drawing>
                                      <wp:inline distT="0" distB="0" distL="0" distR="0" wp14:anchorId="5A7A34EF" wp14:editId="55A0E609">
                                        <wp:extent cx="1767457" cy="1212650"/>
                                        <wp:effectExtent l="0" t="0" r="4445" b="698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789250" cy="12276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061AE" id="_x0000_s1035" type="#_x0000_t202" style="position:absolute;left:0;text-align:left;margin-left:329.3pt;margin-top:6.05pt;width:156.2pt;height:10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" stroked="f">
                      <v:textbox>
                        <w:txbxContent>
                          <w:p w14:paraId="43B05CD1" w14:textId="23E8982A" w:rsidR="008E7885" w:rsidRDefault="008E7885">
                            <w:r>
                              <w:rPr>
                                <w:noProof/>
                              </w:rPr>
                              <w:drawing>
                                <wp:inline distT="0" distB="0" distL="0" distR="0" wp14:anchorId="5A7A34EF" wp14:editId="55A0E609">
                                  <wp:extent cx="1767457" cy="1212650"/>
                                  <wp:effectExtent l="0" t="0" r="4445" b="698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789250" cy="1227602"/>
                                          </a:xfrm>
                                          <a:prstGeom prst="rect">
                                            <a:avLst/>
                                          </a:prstGeom>
                                        </pic:spPr>
                                      </pic:pic>
                                    </a:graphicData>
                                  </a:graphic>
                                </wp:inline>
                              </w:drawing>
                            </w:r>
                          </w:p>
                        </w:txbxContent>
                      </v:textbox>
                      <w10:wrap type="square"/>
                    </v:shape>
                  </w:pict>
                </mc:Fallback>
              </mc:AlternateContent>
            </w:r>
          </w:p>
          <w:p w14:paraId="7DB505B2" w14:textId="684207A4" w:rsidR="001379CB" w:rsidRPr="00426226" w:rsidRDefault="001379CB" w:rsidP="00426226">
            <w:pPr>
              <w:pStyle w:val="ListParagraph"/>
              <w:numPr>
                <w:ilvl w:val="0"/>
                <w:numId w:val="14"/>
              </w:numPr>
              <w:rPr>
                <w:rFonts w:asciiTheme="minorHAnsi" w:hAnsiTheme="minorHAnsi"/>
                <w:noProof/>
                <w:sz w:val="22"/>
                <w:szCs w:val="22"/>
              </w:rPr>
            </w:pPr>
            <w:r w:rsidRPr="00426226">
              <w:rPr>
                <w:rFonts w:asciiTheme="minorHAnsi" w:hAnsiTheme="minorHAnsi"/>
                <w:noProof/>
                <w:sz w:val="22"/>
                <w:szCs w:val="22"/>
              </w:rPr>
              <w:t>Users migh</w:t>
            </w:r>
            <w:r w:rsidR="00F20841">
              <w:rPr>
                <w:rFonts w:asciiTheme="minorHAnsi" w:hAnsiTheme="minorHAnsi"/>
                <w:noProof/>
                <w:sz w:val="22"/>
                <w:szCs w:val="22"/>
              </w:rPr>
              <w:t>t also encounter a ‘Fatal SQL’ error message. This</w:t>
            </w:r>
            <w:r w:rsidRPr="00426226">
              <w:rPr>
                <w:rFonts w:asciiTheme="minorHAnsi" w:hAnsiTheme="minorHAnsi"/>
                <w:noProof/>
                <w:sz w:val="22"/>
                <w:szCs w:val="22"/>
              </w:rPr>
              <w:t xml:space="preserve"> typically means there is a data error in one of the fields</w:t>
            </w:r>
            <w:r w:rsidR="00642EC0">
              <w:rPr>
                <w:rFonts w:asciiTheme="minorHAnsi" w:hAnsiTheme="minorHAnsi"/>
                <w:noProof/>
                <w:sz w:val="22"/>
                <w:szCs w:val="22"/>
              </w:rPr>
              <w:t>.</w:t>
            </w:r>
            <w:r w:rsidRPr="00426226">
              <w:rPr>
                <w:rFonts w:asciiTheme="minorHAnsi" w:hAnsiTheme="minorHAnsi"/>
                <w:noProof/>
                <w:sz w:val="22"/>
                <w:szCs w:val="22"/>
              </w:rPr>
              <w:t xml:space="preserve"> For example, one of the date fields may be entered incorrectly with a 5 digit year</w:t>
            </w:r>
            <w:r w:rsidR="00642EC0">
              <w:rPr>
                <w:rFonts w:asciiTheme="minorHAnsi" w:hAnsiTheme="minorHAnsi"/>
                <w:noProof/>
                <w:sz w:val="22"/>
                <w:szCs w:val="22"/>
              </w:rPr>
              <w:t>.</w:t>
            </w:r>
            <w:r w:rsidRPr="00426226">
              <w:rPr>
                <w:rFonts w:asciiTheme="minorHAnsi" w:hAnsiTheme="minorHAnsi"/>
                <w:noProof/>
                <w:sz w:val="22"/>
                <w:szCs w:val="22"/>
              </w:rPr>
              <w:t xml:space="preserve"> There is no way to isolate which field</w:t>
            </w:r>
            <w:r w:rsidR="00642EC0">
              <w:rPr>
                <w:rFonts w:asciiTheme="minorHAnsi" w:hAnsiTheme="minorHAnsi"/>
                <w:noProof/>
                <w:sz w:val="22"/>
                <w:szCs w:val="22"/>
              </w:rPr>
              <w:t xml:space="preserve"> is causing the error message. </w:t>
            </w:r>
            <w:r w:rsidRPr="00426226">
              <w:rPr>
                <w:rFonts w:asciiTheme="minorHAnsi" w:hAnsiTheme="minorHAnsi"/>
                <w:noProof/>
                <w:sz w:val="22"/>
                <w:szCs w:val="22"/>
              </w:rPr>
              <w:t>The user should carefully review the data entered on the spreadsheet, make corrections, save the spreadsheet, and try the upload process again.</w:t>
            </w:r>
          </w:p>
          <w:p w14:paraId="23BFF4EA" w14:textId="3D133057" w:rsidR="001379CB" w:rsidRDefault="001379CB" w:rsidP="00557CD4">
            <w:pPr>
              <w:pStyle w:val="ListParagraph"/>
              <w:autoSpaceDE w:val="0"/>
              <w:autoSpaceDN w:val="0"/>
              <w:adjustRightInd w:val="0"/>
              <w:ind w:left="0"/>
              <w:rPr>
                <w:rFonts w:asciiTheme="minorHAnsi" w:eastAsia="Calibri" w:hAnsiTheme="minorHAnsi" w:cstheme="minorHAnsi"/>
                <w:color w:val="000000"/>
                <w:sz w:val="22"/>
                <w:szCs w:val="20"/>
              </w:rPr>
            </w:pPr>
          </w:p>
          <w:p w14:paraId="6F37D23D" w14:textId="461CA40C" w:rsidR="001379CB" w:rsidRPr="00390882" w:rsidRDefault="001379CB" w:rsidP="00390882">
            <w:pPr>
              <w:pStyle w:val="ListParagraph"/>
              <w:numPr>
                <w:ilvl w:val="0"/>
                <w:numId w:val="17"/>
              </w:numPr>
              <w:autoSpaceDE w:val="0"/>
              <w:autoSpaceDN w:val="0"/>
              <w:adjustRightInd w:val="0"/>
              <w:rPr>
                <w:rFonts w:asciiTheme="minorHAnsi" w:eastAsia="Calibri" w:hAnsiTheme="minorHAnsi" w:cstheme="minorHAnsi"/>
                <w:color w:val="000000"/>
                <w:sz w:val="22"/>
                <w:szCs w:val="20"/>
              </w:rPr>
            </w:pPr>
            <w:r w:rsidRPr="00390882">
              <w:rPr>
                <w:rFonts w:asciiTheme="minorHAnsi" w:eastAsia="Calibri" w:hAnsiTheme="minorHAnsi" w:cstheme="minorHAnsi"/>
                <w:color w:val="000000"/>
                <w:sz w:val="22"/>
                <w:szCs w:val="20"/>
              </w:rPr>
              <w:t>There are no limits imposed by the system regarding the numbe</w:t>
            </w:r>
            <w:r w:rsidR="008E7885">
              <w:rPr>
                <w:rFonts w:asciiTheme="minorHAnsi" w:eastAsia="Calibri" w:hAnsiTheme="minorHAnsi" w:cstheme="minorHAnsi"/>
                <w:color w:val="000000"/>
                <w:sz w:val="22"/>
                <w:szCs w:val="20"/>
              </w:rPr>
              <w:t xml:space="preserve">r of vouchers per spreadsheet. </w:t>
            </w:r>
            <w:r w:rsidRPr="00390882">
              <w:rPr>
                <w:rFonts w:asciiTheme="minorHAnsi" w:eastAsia="Calibri" w:hAnsiTheme="minorHAnsi" w:cstheme="minorHAnsi"/>
                <w:color w:val="000000"/>
                <w:sz w:val="22"/>
                <w:szCs w:val="20"/>
              </w:rPr>
              <w:t xml:space="preserve">However, </w:t>
            </w:r>
            <w:r w:rsidR="008E7885">
              <w:rPr>
                <w:rFonts w:asciiTheme="minorHAnsi" w:eastAsia="Calibri" w:hAnsiTheme="minorHAnsi" w:cstheme="minorHAnsi"/>
                <w:color w:val="000000"/>
                <w:sz w:val="22"/>
                <w:szCs w:val="20"/>
              </w:rPr>
              <w:t xml:space="preserve">it is </w:t>
            </w:r>
            <w:r w:rsidRPr="00390882">
              <w:rPr>
                <w:rFonts w:asciiTheme="minorHAnsi" w:eastAsia="Calibri" w:hAnsiTheme="minorHAnsi" w:cstheme="minorHAnsi"/>
                <w:color w:val="000000"/>
                <w:sz w:val="22"/>
                <w:szCs w:val="20"/>
              </w:rPr>
              <w:t>recommend</w:t>
            </w:r>
            <w:r w:rsidR="008E7885">
              <w:rPr>
                <w:rFonts w:asciiTheme="minorHAnsi" w:eastAsia="Calibri" w:hAnsiTheme="minorHAnsi" w:cstheme="minorHAnsi"/>
                <w:color w:val="000000"/>
                <w:sz w:val="22"/>
                <w:szCs w:val="20"/>
              </w:rPr>
              <w:t>ed to limit</w:t>
            </w:r>
            <w:r w:rsidRPr="00390882">
              <w:rPr>
                <w:rFonts w:asciiTheme="minorHAnsi" w:eastAsia="Calibri" w:hAnsiTheme="minorHAnsi" w:cstheme="minorHAnsi"/>
                <w:color w:val="000000"/>
                <w:sz w:val="22"/>
                <w:szCs w:val="20"/>
              </w:rPr>
              <w:t xml:space="preserve"> the number of vouchers on one spr</w:t>
            </w:r>
            <w:r w:rsidR="008E7885">
              <w:rPr>
                <w:rFonts w:asciiTheme="minorHAnsi" w:eastAsia="Calibri" w:hAnsiTheme="minorHAnsi" w:cstheme="minorHAnsi"/>
                <w:color w:val="000000"/>
                <w:sz w:val="22"/>
                <w:szCs w:val="20"/>
              </w:rPr>
              <w:t>eadsheet to one hundred</w:t>
            </w:r>
            <w:r w:rsidRPr="00390882">
              <w:rPr>
                <w:rFonts w:asciiTheme="minorHAnsi" w:eastAsia="Calibri" w:hAnsiTheme="minorHAnsi" w:cstheme="minorHAnsi"/>
                <w:color w:val="000000"/>
                <w:sz w:val="22"/>
                <w:szCs w:val="20"/>
              </w:rPr>
              <w:t>.</w:t>
            </w:r>
          </w:p>
          <w:p w14:paraId="4B8962E6" w14:textId="77777777" w:rsidR="001379CB" w:rsidRDefault="001379CB" w:rsidP="00557CD4">
            <w:pPr>
              <w:pStyle w:val="ListParagraph"/>
              <w:autoSpaceDE w:val="0"/>
              <w:autoSpaceDN w:val="0"/>
              <w:adjustRightInd w:val="0"/>
              <w:ind w:left="0"/>
              <w:rPr>
                <w:rFonts w:asciiTheme="minorHAnsi" w:eastAsia="Calibri" w:hAnsiTheme="minorHAnsi" w:cstheme="minorHAnsi"/>
                <w:color w:val="000000"/>
                <w:sz w:val="22"/>
                <w:szCs w:val="20"/>
              </w:rPr>
            </w:pPr>
          </w:p>
          <w:p w14:paraId="5ABEC2CD" w14:textId="4C9FC7A4" w:rsidR="001379CB" w:rsidRDefault="001379CB" w:rsidP="00390882">
            <w:pPr>
              <w:pStyle w:val="ListParagraph"/>
              <w:numPr>
                <w:ilvl w:val="0"/>
                <w:numId w:val="17"/>
              </w:numPr>
              <w:autoSpaceDE w:val="0"/>
              <w:autoSpaceDN w:val="0"/>
              <w:adjustRightInd w:val="0"/>
              <w:rPr>
                <w:rFonts w:asciiTheme="minorHAnsi" w:eastAsia="Calibri" w:hAnsiTheme="minorHAnsi" w:cstheme="minorHAnsi"/>
                <w:color w:val="000000"/>
                <w:sz w:val="22"/>
                <w:szCs w:val="20"/>
              </w:rPr>
            </w:pPr>
            <w:r w:rsidRPr="00557CD4">
              <w:rPr>
                <w:rFonts w:asciiTheme="minorHAnsi" w:eastAsia="Calibri" w:hAnsiTheme="minorHAnsi" w:cstheme="minorHAnsi"/>
                <w:color w:val="000000"/>
                <w:sz w:val="22"/>
                <w:szCs w:val="20"/>
              </w:rPr>
              <w:t xml:space="preserve">When loading </w:t>
            </w:r>
            <w:r w:rsidRPr="00390882">
              <w:rPr>
                <w:rFonts w:asciiTheme="minorHAnsi" w:eastAsia="Calibri" w:hAnsiTheme="minorHAnsi" w:cstheme="minorHAnsi"/>
                <w:color w:val="000000"/>
                <w:sz w:val="22"/>
                <w:szCs w:val="20"/>
                <w:u w:val="single"/>
              </w:rPr>
              <w:t>multiple vouchers</w:t>
            </w:r>
            <w:r w:rsidRPr="00557CD4">
              <w:rPr>
                <w:rFonts w:asciiTheme="minorHAnsi" w:eastAsia="Calibri" w:hAnsiTheme="minorHAnsi" w:cstheme="minorHAnsi"/>
                <w:color w:val="000000"/>
                <w:sz w:val="22"/>
                <w:szCs w:val="20"/>
              </w:rPr>
              <w:t xml:space="preserve"> on a spreadsheet, if one of the errors described in this section are encountered, the upload process will stop immediately </w:t>
            </w:r>
            <w:r w:rsidR="008E7885">
              <w:rPr>
                <w:rFonts w:asciiTheme="minorHAnsi" w:eastAsia="Calibri" w:hAnsiTheme="minorHAnsi" w:cstheme="minorHAnsi"/>
                <w:color w:val="000000"/>
                <w:sz w:val="22"/>
                <w:szCs w:val="20"/>
              </w:rPr>
              <w:t xml:space="preserve">and display the error message. </w:t>
            </w:r>
            <w:r w:rsidRPr="00557CD4">
              <w:rPr>
                <w:rFonts w:asciiTheme="minorHAnsi" w:eastAsia="Calibri" w:hAnsiTheme="minorHAnsi" w:cstheme="minorHAnsi"/>
                <w:color w:val="000000"/>
                <w:sz w:val="22"/>
                <w:szCs w:val="20"/>
              </w:rPr>
              <w:t xml:space="preserve">None of </w:t>
            </w:r>
            <w:r w:rsidR="008E7885">
              <w:rPr>
                <w:rFonts w:asciiTheme="minorHAnsi" w:eastAsia="Calibri" w:hAnsiTheme="minorHAnsi" w:cstheme="minorHAnsi"/>
                <w:color w:val="000000"/>
                <w:sz w:val="22"/>
                <w:szCs w:val="20"/>
              </w:rPr>
              <w:t xml:space="preserve">the vouchers will be uploaded. </w:t>
            </w:r>
            <w:r w:rsidRPr="00557CD4">
              <w:rPr>
                <w:rFonts w:asciiTheme="minorHAnsi" w:eastAsia="Calibri" w:hAnsiTheme="minorHAnsi" w:cstheme="minorHAnsi"/>
                <w:color w:val="000000"/>
                <w:sz w:val="22"/>
                <w:szCs w:val="20"/>
              </w:rPr>
              <w:t>Users should correct the error and attempt the upload again.</w:t>
            </w:r>
            <w:r w:rsidR="008E7885">
              <w:rPr>
                <w:rFonts w:asciiTheme="minorHAnsi" w:eastAsia="Calibri" w:hAnsiTheme="minorHAnsi" w:cstheme="minorHAnsi"/>
                <w:color w:val="000000"/>
                <w:sz w:val="22"/>
                <w:szCs w:val="20"/>
              </w:rPr>
              <w:t xml:space="preserve"> </w:t>
            </w:r>
            <w:r w:rsidRPr="00557CD4">
              <w:rPr>
                <w:rFonts w:asciiTheme="minorHAnsi" w:eastAsia="Calibri" w:hAnsiTheme="minorHAnsi" w:cstheme="minorHAnsi"/>
                <w:color w:val="000000"/>
                <w:sz w:val="22"/>
                <w:szCs w:val="20"/>
              </w:rPr>
              <w:t xml:space="preserve">If there is another </w:t>
            </w:r>
            <w:r>
              <w:rPr>
                <w:rFonts w:asciiTheme="minorHAnsi" w:eastAsia="Calibri" w:hAnsiTheme="minorHAnsi" w:cstheme="minorHAnsi"/>
                <w:color w:val="000000"/>
                <w:sz w:val="22"/>
                <w:szCs w:val="20"/>
              </w:rPr>
              <w:t xml:space="preserve">subsequent </w:t>
            </w:r>
            <w:r w:rsidRPr="00557CD4">
              <w:rPr>
                <w:rFonts w:asciiTheme="minorHAnsi" w:eastAsia="Calibri" w:hAnsiTheme="minorHAnsi" w:cstheme="minorHAnsi"/>
                <w:color w:val="000000"/>
                <w:sz w:val="22"/>
                <w:szCs w:val="20"/>
              </w:rPr>
              <w:t>error</w:t>
            </w:r>
            <w:r w:rsidR="008E7885">
              <w:rPr>
                <w:rFonts w:asciiTheme="minorHAnsi" w:eastAsia="Calibri" w:hAnsiTheme="minorHAnsi" w:cstheme="minorHAnsi"/>
                <w:color w:val="000000"/>
                <w:sz w:val="22"/>
                <w:szCs w:val="20"/>
              </w:rPr>
              <w:t xml:space="preserve">, the process will stop again. </w:t>
            </w:r>
            <w:r w:rsidRPr="00557CD4">
              <w:rPr>
                <w:rFonts w:asciiTheme="minorHAnsi" w:eastAsia="Calibri" w:hAnsiTheme="minorHAnsi" w:cstheme="minorHAnsi"/>
                <w:color w:val="000000"/>
                <w:sz w:val="22"/>
                <w:szCs w:val="20"/>
              </w:rPr>
              <w:t xml:space="preserve">This process should be repeated until no errors are detected and the upload to SMART is successful. </w:t>
            </w:r>
          </w:p>
          <w:p w14:paraId="59D19512" w14:textId="5B321B5D" w:rsidR="003E4B36" w:rsidRPr="003E4B36" w:rsidRDefault="003E4B36" w:rsidP="003E4B36">
            <w:pPr>
              <w:autoSpaceDE w:val="0"/>
              <w:autoSpaceDN w:val="0"/>
              <w:adjustRightInd w:val="0"/>
              <w:rPr>
                <w:rFonts w:asciiTheme="minorHAnsi" w:eastAsia="Calibri" w:hAnsiTheme="minorHAnsi" w:cstheme="minorHAnsi"/>
                <w:color w:val="000000"/>
                <w:sz w:val="22"/>
                <w:szCs w:val="20"/>
              </w:rPr>
            </w:pPr>
          </w:p>
        </w:tc>
      </w:tr>
    </w:tbl>
    <w:p w14:paraId="2CBA5821" w14:textId="1DB242B8" w:rsidR="00DF3F6D" w:rsidRPr="00DF3F6D" w:rsidRDefault="00DF3F6D">
      <w:pPr>
        <w:rPr>
          <w:rFonts w:asciiTheme="minorHAnsi" w:hAnsiTheme="minorHAnsi" w:cstheme="minorHAnsi"/>
        </w:rPr>
      </w:pPr>
    </w:p>
    <w:sectPr w:rsidR="00DF3F6D" w:rsidRPr="00DF3F6D" w:rsidSect="00EF72F3">
      <w:footerReference w:type="default" r:id="rId41"/>
      <w:type w:val="continuous"/>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3EF06" w14:textId="77777777" w:rsidR="00DC01D3" w:rsidRDefault="00DC01D3" w:rsidP="00996C68">
      <w:r>
        <w:separator/>
      </w:r>
    </w:p>
  </w:endnote>
  <w:endnote w:type="continuationSeparator" w:id="0">
    <w:p w14:paraId="2CF55F54" w14:textId="77777777" w:rsidR="00DC01D3" w:rsidRDefault="00DC01D3"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2721" w14:textId="02F4FD79" w:rsidR="00B2340E" w:rsidRDefault="00B2340E"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091196">
      <w:rPr>
        <w:rFonts w:ascii="Calibri" w:hAnsi="Calibri"/>
        <w:b/>
        <w:noProof/>
        <w:sz w:val="20"/>
        <w:szCs w:val="20"/>
      </w:rPr>
      <w:t>6</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091196">
      <w:rPr>
        <w:rFonts w:ascii="Calibri" w:hAnsi="Calibri"/>
        <w:b/>
        <w:noProof/>
        <w:sz w:val="20"/>
        <w:szCs w:val="20"/>
      </w:rPr>
      <w:t>6</w:t>
    </w:r>
    <w:r w:rsidRPr="00996C68">
      <w:rPr>
        <w:rFonts w:ascii="Calibri" w:hAnsi="Calibri"/>
        <w:b/>
        <w:sz w:val="20"/>
        <w:szCs w:val="20"/>
      </w:rPr>
      <w:fldChar w:fldCharType="end"/>
    </w:r>
  </w:p>
  <w:p w14:paraId="53D6F27B" w14:textId="7FFFE1AB" w:rsidR="00B2340E" w:rsidRDefault="002F4E37"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INF50</w:t>
    </w:r>
    <w:r w:rsidR="00B2340E">
      <w:rPr>
        <w:rFonts w:ascii="Calibri" w:hAnsi="Calibri"/>
        <w:sz w:val="20"/>
        <w:szCs w:val="20"/>
        <w:lang w:val="en-US"/>
      </w:rPr>
      <w:t xml:space="preserve"> Excel Voucher Upload   </w:t>
    </w:r>
    <w:r w:rsidR="00713F75">
      <w:rPr>
        <w:rFonts w:ascii="Calibri" w:hAnsi="Calibri"/>
        <w:sz w:val="20"/>
        <w:szCs w:val="20"/>
        <w:lang w:val="en-US"/>
      </w:rPr>
      <w:t>10/03</w:t>
    </w:r>
    <w:r w:rsidR="005F6230">
      <w:rPr>
        <w:rFonts w:ascii="Calibri" w:hAnsi="Calibri"/>
        <w:sz w:val="20"/>
        <w:szCs w:val="20"/>
        <w:lang w:val="en-US"/>
      </w:rPr>
      <w:t>/2022</w:t>
    </w:r>
  </w:p>
  <w:p w14:paraId="63BDCA55" w14:textId="77777777" w:rsidR="005F6230" w:rsidRPr="00CB7FA7" w:rsidRDefault="005F6230" w:rsidP="00CB7FA7">
    <w:pPr>
      <w:pStyle w:val="Footer"/>
      <w:tabs>
        <w:tab w:val="clear" w:pos="4680"/>
        <w:tab w:val="center" w:pos="4320"/>
      </w:tabs>
      <w:jc w:val="center"/>
      <w:rPr>
        <w:rFonts w:ascii="Calibri" w:hAnsi="Calibri"/>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02F8E" w14:textId="77777777" w:rsidR="00DC01D3" w:rsidRDefault="00DC01D3" w:rsidP="00996C68">
      <w:r>
        <w:separator/>
      </w:r>
    </w:p>
  </w:footnote>
  <w:footnote w:type="continuationSeparator" w:id="0">
    <w:p w14:paraId="37765B3C" w14:textId="77777777" w:rsidR="00DC01D3" w:rsidRDefault="00DC01D3"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951"/>
    <w:multiLevelType w:val="hybridMultilevel"/>
    <w:tmpl w:val="A978E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443DE"/>
    <w:multiLevelType w:val="hybridMultilevel"/>
    <w:tmpl w:val="2166B47E"/>
    <w:lvl w:ilvl="0" w:tplc="DED405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79066E"/>
    <w:multiLevelType w:val="hybridMultilevel"/>
    <w:tmpl w:val="FA2636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2EF4AD5"/>
    <w:multiLevelType w:val="hybridMultilevel"/>
    <w:tmpl w:val="27E4D012"/>
    <w:lvl w:ilvl="0" w:tplc="04090003">
      <w:start w:val="1"/>
      <w:numFmt w:val="bullet"/>
      <w:lvlText w:val="o"/>
      <w:lvlJc w:val="left"/>
      <w:pPr>
        <w:ind w:left="1080" w:hanging="360"/>
      </w:pPr>
      <w:rPr>
        <w:rFonts w:ascii="Courier New" w:hAnsi="Courier New" w:cs="Courier New" w:hint="default"/>
      </w:rPr>
    </w:lvl>
    <w:lvl w:ilvl="1" w:tplc="DBEC6AEA">
      <w:start w:val="1"/>
      <w:numFmt w:val="bullet"/>
      <w:lvlText w:val="o"/>
      <w:lvlJc w:val="left"/>
      <w:pPr>
        <w:ind w:left="1368" w:hanging="288"/>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B177C2"/>
    <w:multiLevelType w:val="hybridMultilevel"/>
    <w:tmpl w:val="6A442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384200"/>
    <w:multiLevelType w:val="hybridMultilevel"/>
    <w:tmpl w:val="8FFC3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73416"/>
    <w:multiLevelType w:val="hybridMultilevel"/>
    <w:tmpl w:val="B896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B34C3"/>
    <w:multiLevelType w:val="hybridMultilevel"/>
    <w:tmpl w:val="DC369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14B3E"/>
    <w:multiLevelType w:val="hybridMultilevel"/>
    <w:tmpl w:val="7232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5A57"/>
    <w:multiLevelType w:val="hybridMultilevel"/>
    <w:tmpl w:val="2C5C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D5502"/>
    <w:multiLevelType w:val="hybridMultilevel"/>
    <w:tmpl w:val="C6646CB2"/>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11" w15:restartNumberingAfterBreak="0">
    <w:nsid w:val="2709376E"/>
    <w:multiLevelType w:val="hybridMultilevel"/>
    <w:tmpl w:val="8C0ADEF4"/>
    <w:lvl w:ilvl="0" w:tplc="B914CD80">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085C17"/>
    <w:multiLevelType w:val="hybridMultilevel"/>
    <w:tmpl w:val="39D6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D708B"/>
    <w:multiLevelType w:val="hybridMultilevel"/>
    <w:tmpl w:val="A72E1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C62B8"/>
    <w:multiLevelType w:val="hybridMultilevel"/>
    <w:tmpl w:val="E672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473B0"/>
    <w:multiLevelType w:val="hybridMultilevel"/>
    <w:tmpl w:val="239A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37A09"/>
    <w:multiLevelType w:val="hybridMultilevel"/>
    <w:tmpl w:val="045A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B5B6F"/>
    <w:multiLevelType w:val="hybridMultilevel"/>
    <w:tmpl w:val="F5FC89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AC1941"/>
    <w:multiLevelType w:val="hybridMultilevel"/>
    <w:tmpl w:val="26A4E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A5FFF"/>
    <w:multiLevelType w:val="hybridMultilevel"/>
    <w:tmpl w:val="1A5CA556"/>
    <w:lvl w:ilvl="0" w:tplc="04090001">
      <w:start w:val="1"/>
      <w:numFmt w:val="bullet"/>
      <w:lvlText w:val=""/>
      <w:lvlJc w:val="left"/>
      <w:pPr>
        <w:ind w:left="720" w:hanging="360"/>
      </w:pPr>
      <w:rPr>
        <w:rFonts w:ascii="Symbol" w:hAnsi="Symbol" w:hint="default"/>
      </w:rPr>
    </w:lvl>
    <w:lvl w:ilvl="1" w:tplc="9790FAF0">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E3CC4"/>
    <w:multiLevelType w:val="hybridMultilevel"/>
    <w:tmpl w:val="B67A14B6"/>
    <w:lvl w:ilvl="0" w:tplc="04090001">
      <w:start w:val="1"/>
      <w:numFmt w:val="bullet"/>
      <w:lvlText w:val=""/>
      <w:lvlJc w:val="left"/>
      <w:pPr>
        <w:ind w:left="720" w:hanging="360"/>
      </w:pPr>
      <w:rPr>
        <w:rFonts w:ascii="Symbol" w:hAnsi="Symbol" w:hint="default"/>
      </w:rPr>
    </w:lvl>
    <w:lvl w:ilvl="1" w:tplc="3BDE2186">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D2E01"/>
    <w:multiLevelType w:val="hybridMultilevel"/>
    <w:tmpl w:val="B802B728"/>
    <w:lvl w:ilvl="0" w:tplc="0409000B">
      <w:start w:val="1"/>
      <w:numFmt w:val="bullet"/>
      <w:lvlText w:val=""/>
      <w:lvlJc w:val="left"/>
      <w:pPr>
        <w:ind w:left="1516" w:hanging="360"/>
      </w:pPr>
      <w:rPr>
        <w:rFonts w:ascii="Wingdings" w:hAnsi="Wingdings"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22" w15:restartNumberingAfterBreak="0">
    <w:nsid w:val="45580140"/>
    <w:multiLevelType w:val="hybridMultilevel"/>
    <w:tmpl w:val="9B86F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871BD"/>
    <w:multiLevelType w:val="hybridMultilevel"/>
    <w:tmpl w:val="5450F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F12C0"/>
    <w:multiLevelType w:val="hybridMultilevel"/>
    <w:tmpl w:val="1D2E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E4691"/>
    <w:multiLevelType w:val="hybridMultilevel"/>
    <w:tmpl w:val="F57C53A2"/>
    <w:lvl w:ilvl="0" w:tplc="04090003">
      <w:start w:val="1"/>
      <w:numFmt w:val="bullet"/>
      <w:lvlText w:val="o"/>
      <w:lvlJc w:val="left"/>
      <w:pPr>
        <w:ind w:left="1080" w:hanging="360"/>
      </w:pPr>
      <w:rPr>
        <w:rFonts w:ascii="Courier New" w:hAnsi="Courier New" w:cs="Courier New" w:hint="default"/>
      </w:rPr>
    </w:lvl>
    <w:lvl w:ilvl="1" w:tplc="F2006CF0">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AD798E"/>
    <w:multiLevelType w:val="hybridMultilevel"/>
    <w:tmpl w:val="0CF8083A"/>
    <w:lvl w:ilvl="0" w:tplc="04090003">
      <w:start w:val="1"/>
      <w:numFmt w:val="bullet"/>
      <w:lvlText w:val="o"/>
      <w:lvlJc w:val="left"/>
      <w:pPr>
        <w:ind w:left="1080" w:hanging="360"/>
      </w:pPr>
      <w:rPr>
        <w:rFonts w:ascii="Courier New" w:hAnsi="Courier New" w:cs="Courier New" w:hint="default"/>
      </w:rPr>
    </w:lvl>
    <w:lvl w:ilvl="1" w:tplc="365E2F9C">
      <w:start w:val="1"/>
      <w:numFmt w:val="bullet"/>
      <w:lvlText w:val="o"/>
      <w:lvlJc w:val="left"/>
      <w:pPr>
        <w:ind w:left="1800" w:hanging="288"/>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D82722"/>
    <w:multiLevelType w:val="hybridMultilevel"/>
    <w:tmpl w:val="3B5CB7C6"/>
    <w:lvl w:ilvl="0" w:tplc="D67276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292898"/>
    <w:multiLevelType w:val="hybridMultilevel"/>
    <w:tmpl w:val="ED569FF4"/>
    <w:lvl w:ilvl="0" w:tplc="D67276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B22D2"/>
    <w:multiLevelType w:val="hybridMultilevel"/>
    <w:tmpl w:val="90F20BB6"/>
    <w:lvl w:ilvl="0" w:tplc="269C9674">
      <w:start w:val="1"/>
      <w:numFmt w:val="bullet"/>
      <w:lvlText w:val=""/>
      <w:lvlJc w:val="left"/>
      <w:pPr>
        <w:ind w:left="720" w:hanging="360"/>
      </w:pPr>
      <w:rPr>
        <w:rFonts w:ascii="Symbol" w:hAnsi="Symbol" w:hint="default"/>
      </w:rPr>
    </w:lvl>
    <w:lvl w:ilvl="1" w:tplc="27D8D52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54E44"/>
    <w:multiLevelType w:val="hybridMultilevel"/>
    <w:tmpl w:val="394A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45225"/>
    <w:multiLevelType w:val="hybridMultilevel"/>
    <w:tmpl w:val="36105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31"/>
  </w:num>
  <w:num w:numId="5">
    <w:abstractNumId w:val="12"/>
  </w:num>
  <w:num w:numId="6">
    <w:abstractNumId w:val="30"/>
  </w:num>
  <w:num w:numId="7">
    <w:abstractNumId w:val="22"/>
  </w:num>
  <w:num w:numId="8">
    <w:abstractNumId w:val="17"/>
  </w:num>
  <w:num w:numId="9">
    <w:abstractNumId w:val="1"/>
  </w:num>
  <w:num w:numId="10">
    <w:abstractNumId w:val="2"/>
  </w:num>
  <w:num w:numId="11">
    <w:abstractNumId w:val="4"/>
  </w:num>
  <w:num w:numId="12">
    <w:abstractNumId w:val="14"/>
  </w:num>
  <w:num w:numId="13">
    <w:abstractNumId w:val="29"/>
  </w:num>
  <w:num w:numId="14">
    <w:abstractNumId w:val="9"/>
  </w:num>
  <w:num w:numId="15">
    <w:abstractNumId w:val="18"/>
  </w:num>
  <w:num w:numId="16">
    <w:abstractNumId w:val="23"/>
  </w:num>
  <w:num w:numId="17">
    <w:abstractNumId w:val="8"/>
  </w:num>
  <w:num w:numId="18">
    <w:abstractNumId w:val="27"/>
  </w:num>
  <w:num w:numId="19">
    <w:abstractNumId w:val="24"/>
  </w:num>
  <w:num w:numId="20">
    <w:abstractNumId w:val="16"/>
  </w:num>
  <w:num w:numId="21">
    <w:abstractNumId w:val="26"/>
  </w:num>
  <w:num w:numId="22">
    <w:abstractNumId w:val="3"/>
  </w:num>
  <w:num w:numId="23">
    <w:abstractNumId w:val="25"/>
  </w:num>
  <w:num w:numId="24">
    <w:abstractNumId w:val="1"/>
    <w:lvlOverride w:ilvl="0">
      <w:lvl w:ilvl="0" w:tplc="DED4052E">
        <w:start w:val="1"/>
        <w:numFmt w:val="decimal"/>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1"/>
    <w:lvlOverride w:ilvl="0">
      <w:lvl w:ilvl="0" w:tplc="DED4052E">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13"/>
  </w:num>
  <w:num w:numId="27">
    <w:abstractNumId w:val="10"/>
  </w:num>
  <w:num w:numId="28">
    <w:abstractNumId w:val="19"/>
  </w:num>
  <w:num w:numId="29">
    <w:abstractNumId w:val="20"/>
  </w:num>
  <w:num w:numId="30">
    <w:abstractNumId w:val="21"/>
  </w:num>
  <w:num w:numId="31">
    <w:abstractNumId w:val="11"/>
  </w:num>
  <w:num w:numId="32">
    <w:abstractNumId w:val="28"/>
  </w:num>
  <w:num w:numId="33">
    <w:abstractNumId w:val="5"/>
  </w:num>
  <w:num w:numId="3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42"/>
    <w:rsid w:val="0000092B"/>
    <w:rsid w:val="0001070E"/>
    <w:rsid w:val="0001126C"/>
    <w:rsid w:val="000117E5"/>
    <w:rsid w:val="000127A8"/>
    <w:rsid w:val="00017468"/>
    <w:rsid w:val="000202B3"/>
    <w:rsid w:val="00021E0B"/>
    <w:rsid w:val="0002414F"/>
    <w:rsid w:val="00031167"/>
    <w:rsid w:val="000336B8"/>
    <w:rsid w:val="0003566E"/>
    <w:rsid w:val="00037422"/>
    <w:rsid w:val="00046D31"/>
    <w:rsid w:val="00065551"/>
    <w:rsid w:val="000772F9"/>
    <w:rsid w:val="00077D03"/>
    <w:rsid w:val="00084B26"/>
    <w:rsid w:val="00085B75"/>
    <w:rsid w:val="00085EA9"/>
    <w:rsid w:val="00091196"/>
    <w:rsid w:val="00097987"/>
    <w:rsid w:val="000A2CBA"/>
    <w:rsid w:val="000A40AE"/>
    <w:rsid w:val="000A6293"/>
    <w:rsid w:val="000B12F4"/>
    <w:rsid w:val="000B5A0D"/>
    <w:rsid w:val="000B70C4"/>
    <w:rsid w:val="000C2584"/>
    <w:rsid w:val="000C6232"/>
    <w:rsid w:val="000D2E09"/>
    <w:rsid w:val="000D429B"/>
    <w:rsid w:val="000D522E"/>
    <w:rsid w:val="000D56EE"/>
    <w:rsid w:val="000D67D7"/>
    <w:rsid w:val="000E020D"/>
    <w:rsid w:val="000E69AC"/>
    <w:rsid w:val="000E7B05"/>
    <w:rsid w:val="000E7D16"/>
    <w:rsid w:val="000F293F"/>
    <w:rsid w:val="000F3F4C"/>
    <w:rsid w:val="000F50E0"/>
    <w:rsid w:val="000F77D1"/>
    <w:rsid w:val="00102820"/>
    <w:rsid w:val="001110DB"/>
    <w:rsid w:val="001124F6"/>
    <w:rsid w:val="00112F94"/>
    <w:rsid w:val="00113D79"/>
    <w:rsid w:val="00123C54"/>
    <w:rsid w:val="001249C9"/>
    <w:rsid w:val="001251AD"/>
    <w:rsid w:val="00127394"/>
    <w:rsid w:val="001320A7"/>
    <w:rsid w:val="001359BE"/>
    <w:rsid w:val="001379CB"/>
    <w:rsid w:val="00140A9D"/>
    <w:rsid w:val="00145465"/>
    <w:rsid w:val="00157F39"/>
    <w:rsid w:val="00161286"/>
    <w:rsid w:val="00161D65"/>
    <w:rsid w:val="00162EB6"/>
    <w:rsid w:val="00163438"/>
    <w:rsid w:val="00170011"/>
    <w:rsid w:val="00175D9B"/>
    <w:rsid w:val="001777C0"/>
    <w:rsid w:val="00181571"/>
    <w:rsid w:val="00182734"/>
    <w:rsid w:val="00182E8C"/>
    <w:rsid w:val="00192501"/>
    <w:rsid w:val="001972D1"/>
    <w:rsid w:val="00197B74"/>
    <w:rsid w:val="001A135E"/>
    <w:rsid w:val="001A6CF3"/>
    <w:rsid w:val="001B52C2"/>
    <w:rsid w:val="001C1895"/>
    <w:rsid w:val="001C4D10"/>
    <w:rsid w:val="001C4D52"/>
    <w:rsid w:val="001D4AD4"/>
    <w:rsid w:val="001E1893"/>
    <w:rsid w:val="001E6AFC"/>
    <w:rsid w:val="001F09D3"/>
    <w:rsid w:val="001F69A1"/>
    <w:rsid w:val="002020C9"/>
    <w:rsid w:val="002051C5"/>
    <w:rsid w:val="00222809"/>
    <w:rsid w:val="002240DC"/>
    <w:rsid w:val="002259E7"/>
    <w:rsid w:val="00231094"/>
    <w:rsid w:val="00233313"/>
    <w:rsid w:val="00233A80"/>
    <w:rsid w:val="00235F41"/>
    <w:rsid w:val="002405C3"/>
    <w:rsid w:val="002407E4"/>
    <w:rsid w:val="00246CBA"/>
    <w:rsid w:val="0024780E"/>
    <w:rsid w:val="00250FB2"/>
    <w:rsid w:val="00254DE3"/>
    <w:rsid w:val="00263863"/>
    <w:rsid w:val="00265739"/>
    <w:rsid w:val="00267F32"/>
    <w:rsid w:val="00271391"/>
    <w:rsid w:val="00280A77"/>
    <w:rsid w:val="00290E9D"/>
    <w:rsid w:val="00297BBE"/>
    <w:rsid w:val="002A07F6"/>
    <w:rsid w:val="002A4C93"/>
    <w:rsid w:val="002B35E4"/>
    <w:rsid w:val="002B5768"/>
    <w:rsid w:val="002C0E60"/>
    <w:rsid w:val="002C54CA"/>
    <w:rsid w:val="002D68DE"/>
    <w:rsid w:val="002D6BBD"/>
    <w:rsid w:val="002E13D2"/>
    <w:rsid w:val="002E39F4"/>
    <w:rsid w:val="002E7625"/>
    <w:rsid w:val="002E7F09"/>
    <w:rsid w:val="002F188B"/>
    <w:rsid w:val="002F1EF7"/>
    <w:rsid w:val="002F4E37"/>
    <w:rsid w:val="00301091"/>
    <w:rsid w:val="0030524E"/>
    <w:rsid w:val="00305881"/>
    <w:rsid w:val="003064CA"/>
    <w:rsid w:val="00307DDB"/>
    <w:rsid w:val="003100C6"/>
    <w:rsid w:val="00310EBC"/>
    <w:rsid w:val="00311266"/>
    <w:rsid w:val="00312661"/>
    <w:rsid w:val="00317AC6"/>
    <w:rsid w:val="003232FC"/>
    <w:rsid w:val="0032454E"/>
    <w:rsid w:val="003277DB"/>
    <w:rsid w:val="00332331"/>
    <w:rsid w:val="00332D66"/>
    <w:rsid w:val="00333C32"/>
    <w:rsid w:val="0033639B"/>
    <w:rsid w:val="00336C6D"/>
    <w:rsid w:val="00341BE7"/>
    <w:rsid w:val="00342FC1"/>
    <w:rsid w:val="00345821"/>
    <w:rsid w:val="00351DE4"/>
    <w:rsid w:val="003520A0"/>
    <w:rsid w:val="003523EB"/>
    <w:rsid w:val="00352DDC"/>
    <w:rsid w:val="00353380"/>
    <w:rsid w:val="003549D3"/>
    <w:rsid w:val="0035548F"/>
    <w:rsid w:val="00363003"/>
    <w:rsid w:val="003738F2"/>
    <w:rsid w:val="00373AD8"/>
    <w:rsid w:val="0038543A"/>
    <w:rsid w:val="00390882"/>
    <w:rsid w:val="003921E0"/>
    <w:rsid w:val="00394714"/>
    <w:rsid w:val="0039653E"/>
    <w:rsid w:val="003A37DE"/>
    <w:rsid w:val="003B0A58"/>
    <w:rsid w:val="003B15D7"/>
    <w:rsid w:val="003B205F"/>
    <w:rsid w:val="003B37CB"/>
    <w:rsid w:val="003B6284"/>
    <w:rsid w:val="003C2651"/>
    <w:rsid w:val="003C53AA"/>
    <w:rsid w:val="003D1E1A"/>
    <w:rsid w:val="003E2E95"/>
    <w:rsid w:val="003E37FD"/>
    <w:rsid w:val="003E4B36"/>
    <w:rsid w:val="003F2AA2"/>
    <w:rsid w:val="00401237"/>
    <w:rsid w:val="0040197F"/>
    <w:rsid w:val="00405772"/>
    <w:rsid w:val="004128EE"/>
    <w:rsid w:val="00416E2F"/>
    <w:rsid w:val="00426226"/>
    <w:rsid w:val="004443B6"/>
    <w:rsid w:val="004500FB"/>
    <w:rsid w:val="004520B3"/>
    <w:rsid w:val="0046163B"/>
    <w:rsid w:val="004647E1"/>
    <w:rsid w:val="00464BAC"/>
    <w:rsid w:val="00466533"/>
    <w:rsid w:val="00466808"/>
    <w:rsid w:val="0046758B"/>
    <w:rsid w:val="00477DAF"/>
    <w:rsid w:val="00483B6F"/>
    <w:rsid w:val="004847C7"/>
    <w:rsid w:val="00486C92"/>
    <w:rsid w:val="0049585B"/>
    <w:rsid w:val="00496AD3"/>
    <w:rsid w:val="004A0A1C"/>
    <w:rsid w:val="004A0B6D"/>
    <w:rsid w:val="004A310C"/>
    <w:rsid w:val="004A43A5"/>
    <w:rsid w:val="004A7A0A"/>
    <w:rsid w:val="004B03D9"/>
    <w:rsid w:val="004B3610"/>
    <w:rsid w:val="004B3C65"/>
    <w:rsid w:val="004B4761"/>
    <w:rsid w:val="004B4925"/>
    <w:rsid w:val="004C084E"/>
    <w:rsid w:val="004C0BC4"/>
    <w:rsid w:val="004C763E"/>
    <w:rsid w:val="004C7AB2"/>
    <w:rsid w:val="004D5493"/>
    <w:rsid w:val="004E2570"/>
    <w:rsid w:val="004E54EA"/>
    <w:rsid w:val="004E60F1"/>
    <w:rsid w:val="004E7898"/>
    <w:rsid w:val="004E7E3F"/>
    <w:rsid w:val="004F2EB8"/>
    <w:rsid w:val="004F3C26"/>
    <w:rsid w:val="00500621"/>
    <w:rsid w:val="00501A13"/>
    <w:rsid w:val="0050350C"/>
    <w:rsid w:val="00503F7A"/>
    <w:rsid w:val="00506445"/>
    <w:rsid w:val="00506B46"/>
    <w:rsid w:val="00515F37"/>
    <w:rsid w:val="0052025A"/>
    <w:rsid w:val="00521BEC"/>
    <w:rsid w:val="005278D7"/>
    <w:rsid w:val="00535F16"/>
    <w:rsid w:val="005425F1"/>
    <w:rsid w:val="005544A6"/>
    <w:rsid w:val="005559DD"/>
    <w:rsid w:val="00557CD4"/>
    <w:rsid w:val="00572D1A"/>
    <w:rsid w:val="0057389F"/>
    <w:rsid w:val="00574357"/>
    <w:rsid w:val="00580B7D"/>
    <w:rsid w:val="00582335"/>
    <w:rsid w:val="00584192"/>
    <w:rsid w:val="00586113"/>
    <w:rsid w:val="00595B7D"/>
    <w:rsid w:val="005A65E5"/>
    <w:rsid w:val="005B29B2"/>
    <w:rsid w:val="005B714B"/>
    <w:rsid w:val="005C0A45"/>
    <w:rsid w:val="005C0C0F"/>
    <w:rsid w:val="005C4C83"/>
    <w:rsid w:val="005C4DFC"/>
    <w:rsid w:val="005C6B77"/>
    <w:rsid w:val="005D13BB"/>
    <w:rsid w:val="005D72B3"/>
    <w:rsid w:val="005E2CAF"/>
    <w:rsid w:val="005E3AB3"/>
    <w:rsid w:val="005E446D"/>
    <w:rsid w:val="005E7B38"/>
    <w:rsid w:val="005F0504"/>
    <w:rsid w:val="005F19F3"/>
    <w:rsid w:val="005F6230"/>
    <w:rsid w:val="005F7B5A"/>
    <w:rsid w:val="0060160C"/>
    <w:rsid w:val="00604803"/>
    <w:rsid w:val="00606BC0"/>
    <w:rsid w:val="006075D3"/>
    <w:rsid w:val="006105D7"/>
    <w:rsid w:val="00611B4C"/>
    <w:rsid w:val="006202B7"/>
    <w:rsid w:val="006206BF"/>
    <w:rsid w:val="00624C1B"/>
    <w:rsid w:val="006321AC"/>
    <w:rsid w:val="006369CD"/>
    <w:rsid w:val="00641A15"/>
    <w:rsid w:val="00642264"/>
    <w:rsid w:val="00642EC0"/>
    <w:rsid w:val="00643E35"/>
    <w:rsid w:val="00650697"/>
    <w:rsid w:val="00652B29"/>
    <w:rsid w:val="00652D2D"/>
    <w:rsid w:val="00652F36"/>
    <w:rsid w:val="006606A6"/>
    <w:rsid w:val="00663D6E"/>
    <w:rsid w:val="00663E15"/>
    <w:rsid w:val="00666192"/>
    <w:rsid w:val="006702A9"/>
    <w:rsid w:val="00671862"/>
    <w:rsid w:val="006845C8"/>
    <w:rsid w:val="00690061"/>
    <w:rsid w:val="00690BB0"/>
    <w:rsid w:val="00693EA9"/>
    <w:rsid w:val="006A2399"/>
    <w:rsid w:val="006A60FB"/>
    <w:rsid w:val="006B429C"/>
    <w:rsid w:val="006B54F2"/>
    <w:rsid w:val="006C4BC2"/>
    <w:rsid w:val="006C5F82"/>
    <w:rsid w:val="006D1AE9"/>
    <w:rsid w:val="006D1E78"/>
    <w:rsid w:val="006E3205"/>
    <w:rsid w:val="006E61B2"/>
    <w:rsid w:val="006F030B"/>
    <w:rsid w:val="006F03AB"/>
    <w:rsid w:val="006F696B"/>
    <w:rsid w:val="00705672"/>
    <w:rsid w:val="00706D9D"/>
    <w:rsid w:val="007100D6"/>
    <w:rsid w:val="00710F85"/>
    <w:rsid w:val="00713F75"/>
    <w:rsid w:val="0072049B"/>
    <w:rsid w:val="00730EAE"/>
    <w:rsid w:val="00731301"/>
    <w:rsid w:val="007313F0"/>
    <w:rsid w:val="0073423C"/>
    <w:rsid w:val="00737A64"/>
    <w:rsid w:val="007424DD"/>
    <w:rsid w:val="00747848"/>
    <w:rsid w:val="007508C8"/>
    <w:rsid w:val="007607AB"/>
    <w:rsid w:val="00761641"/>
    <w:rsid w:val="00762E97"/>
    <w:rsid w:val="0077141D"/>
    <w:rsid w:val="00774243"/>
    <w:rsid w:val="0077511A"/>
    <w:rsid w:val="00793569"/>
    <w:rsid w:val="00796837"/>
    <w:rsid w:val="007A7FF1"/>
    <w:rsid w:val="007B111E"/>
    <w:rsid w:val="007B39E9"/>
    <w:rsid w:val="007B6CEA"/>
    <w:rsid w:val="007C36AB"/>
    <w:rsid w:val="007C457E"/>
    <w:rsid w:val="007D15CA"/>
    <w:rsid w:val="007E0251"/>
    <w:rsid w:val="007E2E37"/>
    <w:rsid w:val="007E38B9"/>
    <w:rsid w:val="007E4734"/>
    <w:rsid w:val="007E611B"/>
    <w:rsid w:val="007E6960"/>
    <w:rsid w:val="007E70FB"/>
    <w:rsid w:val="007F020D"/>
    <w:rsid w:val="007F3D2C"/>
    <w:rsid w:val="007F4552"/>
    <w:rsid w:val="007F628B"/>
    <w:rsid w:val="007F6BE5"/>
    <w:rsid w:val="00800E42"/>
    <w:rsid w:val="008030A8"/>
    <w:rsid w:val="00806A57"/>
    <w:rsid w:val="00812A2C"/>
    <w:rsid w:val="00814EE4"/>
    <w:rsid w:val="0083487C"/>
    <w:rsid w:val="00835693"/>
    <w:rsid w:val="00835A48"/>
    <w:rsid w:val="00835DD3"/>
    <w:rsid w:val="008363DB"/>
    <w:rsid w:val="0084482B"/>
    <w:rsid w:val="00851525"/>
    <w:rsid w:val="00851529"/>
    <w:rsid w:val="00853B49"/>
    <w:rsid w:val="00863402"/>
    <w:rsid w:val="00864105"/>
    <w:rsid w:val="00867A97"/>
    <w:rsid w:val="00870EB2"/>
    <w:rsid w:val="00875BD2"/>
    <w:rsid w:val="00881603"/>
    <w:rsid w:val="008829A3"/>
    <w:rsid w:val="0088543B"/>
    <w:rsid w:val="00890040"/>
    <w:rsid w:val="00890C75"/>
    <w:rsid w:val="008934AD"/>
    <w:rsid w:val="008A6900"/>
    <w:rsid w:val="008B41FC"/>
    <w:rsid w:val="008B5B32"/>
    <w:rsid w:val="008C6EDA"/>
    <w:rsid w:val="008D104C"/>
    <w:rsid w:val="008D46A2"/>
    <w:rsid w:val="008E353B"/>
    <w:rsid w:val="008E58A1"/>
    <w:rsid w:val="008E5F3A"/>
    <w:rsid w:val="008E7885"/>
    <w:rsid w:val="00904835"/>
    <w:rsid w:val="009057C3"/>
    <w:rsid w:val="00907111"/>
    <w:rsid w:val="009129D3"/>
    <w:rsid w:val="009136F0"/>
    <w:rsid w:val="00913B9A"/>
    <w:rsid w:val="00916A14"/>
    <w:rsid w:val="0092018E"/>
    <w:rsid w:val="009225AC"/>
    <w:rsid w:val="00924881"/>
    <w:rsid w:val="009278D8"/>
    <w:rsid w:val="00931B18"/>
    <w:rsid w:val="00934316"/>
    <w:rsid w:val="00934C50"/>
    <w:rsid w:val="009351B4"/>
    <w:rsid w:val="009427BF"/>
    <w:rsid w:val="0094369D"/>
    <w:rsid w:val="0094387D"/>
    <w:rsid w:val="00945EAE"/>
    <w:rsid w:val="0096138D"/>
    <w:rsid w:val="00976EFC"/>
    <w:rsid w:val="009773A3"/>
    <w:rsid w:val="0099204D"/>
    <w:rsid w:val="00992D45"/>
    <w:rsid w:val="00996C68"/>
    <w:rsid w:val="009A0867"/>
    <w:rsid w:val="009A5953"/>
    <w:rsid w:val="009B690D"/>
    <w:rsid w:val="009C25F9"/>
    <w:rsid w:val="009D0A3B"/>
    <w:rsid w:val="009D418B"/>
    <w:rsid w:val="009E2F66"/>
    <w:rsid w:val="009E30D3"/>
    <w:rsid w:val="009E381A"/>
    <w:rsid w:val="009F09B4"/>
    <w:rsid w:val="009F287C"/>
    <w:rsid w:val="00A008BC"/>
    <w:rsid w:val="00A017B0"/>
    <w:rsid w:val="00A05D98"/>
    <w:rsid w:val="00A06497"/>
    <w:rsid w:val="00A41B04"/>
    <w:rsid w:val="00A41BBC"/>
    <w:rsid w:val="00A465BD"/>
    <w:rsid w:val="00A466C5"/>
    <w:rsid w:val="00A57C42"/>
    <w:rsid w:val="00A62707"/>
    <w:rsid w:val="00A7116A"/>
    <w:rsid w:val="00A93E13"/>
    <w:rsid w:val="00A94486"/>
    <w:rsid w:val="00AA64A7"/>
    <w:rsid w:val="00AB3CF7"/>
    <w:rsid w:val="00AC11F3"/>
    <w:rsid w:val="00AC168B"/>
    <w:rsid w:val="00AC1B63"/>
    <w:rsid w:val="00AC3BC6"/>
    <w:rsid w:val="00AC3EA4"/>
    <w:rsid w:val="00AC4324"/>
    <w:rsid w:val="00AC4CEE"/>
    <w:rsid w:val="00AC67E6"/>
    <w:rsid w:val="00AD7F09"/>
    <w:rsid w:val="00AE147C"/>
    <w:rsid w:val="00AF2E3C"/>
    <w:rsid w:val="00AF346D"/>
    <w:rsid w:val="00AF5D1E"/>
    <w:rsid w:val="00AF620A"/>
    <w:rsid w:val="00AF6656"/>
    <w:rsid w:val="00B01F5E"/>
    <w:rsid w:val="00B02D46"/>
    <w:rsid w:val="00B04117"/>
    <w:rsid w:val="00B17682"/>
    <w:rsid w:val="00B17835"/>
    <w:rsid w:val="00B20466"/>
    <w:rsid w:val="00B2340E"/>
    <w:rsid w:val="00B31054"/>
    <w:rsid w:val="00B31645"/>
    <w:rsid w:val="00B337F1"/>
    <w:rsid w:val="00B33ADA"/>
    <w:rsid w:val="00B37C9A"/>
    <w:rsid w:val="00B419B2"/>
    <w:rsid w:val="00B55A0E"/>
    <w:rsid w:val="00B56484"/>
    <w:rsid w:val="00B56E95"/>
    <w:rsid w:val="00B5799C"/>
    <w:rsid w:val="00B61F7B"/>
    <w:rsid w:val="00B664B9"/>
    <w:rsid w:val="00B716B5"/>
    <w:rsid w:val="00B75097"/>
    <w:rsid w:val="00B87A57"/>
    <w:rsid w:val="00B91997"/>
    <w:rsid w:val="00B92604"/>
    <w:rsid w:val="00BA173B"/>
    <w:rsid w:val="00BA3BDE"/>
    <w:rsid w:val="00BA6439"/>
    <w:rsid w:val="00BA7314"/>
    <w:rsid w:val="00BB49C1"/>
    <w:rsid w:val="00BB4D40"/>
    <w:rsid w:val="00BC063D"/>
    <w:rsid w:val="00BC1B53"/>
    <w:rsid w:val="00BC2675"/>
    <w:rsid w:val="00BC31B4"/>
    <w:rsid w:val="00BC4E31"/>
    <w:rsid w:val="00BC5844"/>
    <w:rsid w:val="00BD5937"/>
    <w:rsid w:val="00BD76BD"/>
    <w:rsid w:val="00BE0818"/>
    <w:rsid w:val="00BE2598"/>
    <w:rsid w:val="00BE5CB6"/>
    <w:rsid w:val="00BE6E40"/>
    <w:rsid w:val="00BF0C15"/>
    <w:rsid w:val="00BF4E78"/>
    <w:rsid w:val="00C01EF0"/>
    <w:rsid w:val="00C040EC"/>
    <w:rsid w:val="00C06422"/>
    <w:rsid w:val="00C14960"/>
    <w:rsid w:val="00C151E2"/>
    <w:rsid w:val="00C15BD9"/>
    <w:rsid w:val="00C349A9"/>
    <w:rsid w:val="00C3612D"/>
    <w:rsid w:val="00C40B71"/>
    <w:rsid w:val="00C42E97"/>
    <w:rsid w:val="00C43801"/>
    <w:rsid w:val="00C57520"/>
    <w:rsid w:val="00C57A2F"/>
    <w:rsid w:val="00C73495"/>
    <w:rsid w:val="00C74345"/>
    <w:rsid w:val="00C74D13"/>
    <w:rsid w:val="00C81D1B"/>
    <w:rsid w:val="00C85AB4"/>
    <w:rsid w:val="00C8656C"/>
    <w:rsid w:val="00C87D3C"/>
    <w:rsid w:val="00C902E5"/>
    <w:rsid w:val="00C95D52"/>
    <w:rsid w:val="00C97755"/>
    <w:rsid w:val="00CA22C5"/>
    <w:rsid w:val="00CA3617"/>
    <w:rsid w:val="00CA3A1C"/>
    <w:rsid w:val="00CA3ACB"/>
    <w:rsid w:val="00CA3CE1"/>
    <w:rsid w:val="00CA430F"/>
    <w:rsid w:val="00CB14AC"/>
    <w:rsid w:val="00CB2E3A"/>
    <w:rsid w:val="00CB5136"/>
    <w:rsid w:val="00CB68BA"/>
    <w:rsid w:val="00CB7FA7"/>
    <w:rsid w:val="00CC26D0"/>
    <w:rsid w:val="00CC3404"/>
    <w:rsid w:val="00CC3C74"/>
    <w:rsid w:val="00CC3DC1"/>
    <w:rsid w:val="00CC5C66"/>
    <w:rsid w:val="00CD0715"/>
    <w:rsid w:val="00CD31AE"/>
    <w:rsid w:val="00CD5BF4"/>
    <w:rsid w:val="00CD5F6C"/>
    <w:rsid w:val="00CD7931"/>
    <w:rsid w:val="00CE4E69"/>
    <w:rsid w:val="00CE66D0"/>
    <w:rsid w:val="00CE6DE1"/>
    <w:rsid w:val="00CE7F03"/>
    <w:rsid w:val="00CF4252"/>
    <w:rsid w:val="00CF6597"/>
    <w:rsid w:val="00D05114"/>
    <w:rsid w:val="00D109F2"/>
    <w:rsid w:val="00D11414"/>
    <w:rsid w:val="00D130C3"/>
    <w:rsid w:val="00D13D7B"/>
    <w:rsid w:val="00D13EE4"/>
    <w:rsid w:val="00D148EA"/>
    <w:rsid w:val="00D16131"/>
    <w:rsid w:val="00D163A3"/>
    <w:rsid w:val="00D22CDD"/>
    <w:rsid w:val="00D2452B"/>
    <w:rsid w:val="00D35629"/>
    <w:rsid w:val="00D36FB7"/>
    <w:rsid w:val="00D405E4"/>
    <w:rsid w:val="00D41F2E"/>
    <w:rsid w:val="00D44C86"/>
    <w:rsid w:val="00D60266"/>
    <w:rsid w:val="00D62751"/>
    <w:rsid w:val="00D70AF4"/>
    <w:rsid w:val="00D72411"/>
    <w:rsid w:val="00D72EF5"/>
    <w:rsid w:val="00D750EC"/>
    <w:rsid w:val="00D76558"/>
    <w:rsid w:val="00D77D64"/>
    <w:rsid w:val="00D8147D"/>
    <w:rsid w:val="00D81B16"/>
    <w:rsid w:val="00D83D31"/>
    <w:rsid w:val="00D879DA"/>
    <w:rsid w:val="00D92F8E"/>
    <w:rsid w:val="00D96D6D"/>
    <w:rsid w:val="00DA1D09"/>
    <w:rsid w:val="00DA2A30"/>
    <w:rsid w:val="00DA4368"/>
    <w:rsid w:val="00DA60CB"/>
    <w:rsid w:val="00DB1F99"/>
    <w:rsid w:val="00DB2D47"/>
    <w:rsid w:val="00DB39DE"/>
    <w:rsid w:val="00DB3D9B"/>
    <w:rsid w:val="00DB40D1"/>
    <w:rsid w:val="00DB7236"/>
    <w:rsid w:val="00DB76F4"/>
    <w:rsid w:val="00DC01D3"/>
    <w:rsid w:val="00DC4C3A"/>
    <w:rsid w:val="00DC7701"/>
    <w:rsid w:val="00DD2131"/>
    <w:rsid w:val="00DD7F86"/>
    <w:rsid w:val="00DE0CEC"/>
    <w:rsid w:val="00DE1D45"/>
    <w:rsid w:val="00DE6283"/>
    <w:rsid w:val="00DF3F6D"/>
    <w:rsid w:val="00DF5022"/>
    <w:rsid w:val="00E138B4"/>
    <w:rsid w:val="00E403BD"/>
    <w:rsid w:val="00E40CD1"/>
    <w:rsid w:val="00E419A6"/>
    <w:rsid w:val="00E45296"/>
    <w:rsid w:val="00E46737"/>
    <w:rsid w:val="00E60F4E"/>
    <w:rsid w:val="00E61A90"/>
    <w:rsid w:val="00E70930"/>
    <w:rsid w:val="00E732BA"/>
    <w:rsid w:val="00E75341"/>
    <w:rsid w:val="00E86FCF"/>
    <w:rsid w:val="00E90BD4"/>
    <w:rsid w:val="00E9354B"/>
    <w:rsid w:val="00E9378E"/>
    <w:rsid w:val="00EA49CE"/>
    <w:rsid w:val="00EA6D5B"/>
    <w:rsid w:val="00EA793B"/>
    <w:rsid w:val="00EB148E"/>
    <w:rsid w:val="00EB5F8D"/>
    <w:rsid w:val="00EC06E6"/>
    <w:rsid w:val="00EC1DF0"/>
    <w:rsid w:val="00EC1E46"/>
    <w:rsid w:val="00ED3917"/>
    <w:rsid w:val="00ED3FA5"/>
    <w:rsid w:val="00ED4497"/>
    <w:rsid w:val="00EE1A38"/>
    <w:rsid w:val="00EF0DAB"/>
    <w:rsid w:val="00EF4DD7"/>
    <w:rsid w:val="00EF72F3"/>
    <w:rsid w:val="00F00C33"/>
    <w:rsid w:val="00F04B4B"/>
    <w:rsid w:val="00F050C1"/>
    <w:rsid w:val="00F0588E"/>
    <w:rsid w:val="00F16688"/>
    <w:rsid w:val="00F17754"/>
    <w:rsid w:val="00F2039E"/>
    <w:rsid w:val="00F20781"/>
    <w:rsid w:val="00F20841"/>
    <w:rsid w:val="00F26872"/>
    <w:rsid w:val="00F3608C"/>
    <w:rsid w:val="00F366FE"/>
    <w:rsid w:val="00F47109"/>
    <w:rsid w:val="00F47544"/>
    <w:rsid w:val="00F5112D"/>
    <w:rsid w:val="00F55221"/>
    <w:rsid w:val="00F55807"/>
    <w:rsid w:val="00F62BAC"/>
    <w:rsid w:val="00F6434E"/>
    <w:rsid w:val="00F664E4"/>
    <w:rsid w:val="00F67A85"/>
    <w:rsid w:val="00F74D94"/>
    <w:rsid w:val="00F81AF8"/>
    <w:rsid w:val="00F84479"/>
    <w:rsid w:val="00F862F0"/>
    <w:rsid w:val="00F900FE"/>
    <w:rsid w:val="00F95BEE"/>
    <w:rsid w:val="00FA48C4"/>
    <w:rsid w:val="00FB65CC"/>
    <w:rsid w:val="00FB7A31"/>
    <w:rsid w:val="00FC4034"/>
    <w:rsid w:val="00FC7BC6"/>
    <w:rsid w:val="00FD4C37"/>
    <w:rsid w:val="00FD4CB8"/>
    <w:rsid w:val="00FD5D2D"/>
    <w:rsid w:val="00FD79F3"/>
    <w:rsid w:val="00FE2953"/>
    <w:rsid w:val="00FF225F"/>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D1262"/>
  <w15:docId w15:val="{F44C2FED-CDE2-4ACE-B106-105C9DA1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uiPriority w:val="59"/>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customStyle="1" w:styleId="psqrytitle1">
    <w:name w:val="psqrytitle1"/>
    <w:basedOn w:val="DefaultParagraphFont"/>
    <w:rsid w:val="004A7A0A"/>
    <w:rPr>
      <w:rFonts w:ascii="Arial" w:hAnsi="Arial" w:cs="Arial" w:hint="default"/>
      <w:b/>
      <w:bCs/>
      <w:i w:val="0"/>
      <w:iCs w:val="0"/>
      <w:color w:val="416291"/>
      <w:sz w:val="22"/>
      <w:szCs w:val="22"/>
    </w:rPr>
  </w:style>
  <w:style w:type="character" w:styleId="Strong">
    <w:name w:val="Strong"/>
    <w:basedOn w:val="DefaultParagraphFont"/>
    <w:uiPriority w:val="22"/>
    <w:qFormat/>
    <w:rsid w:val="008A6900"/>
    <w:rPr>
      <w:b/>
      <w:bCs/>
    </w:rPr>
  </w:style>
  <w:style w:type="character" w:styleId="UnresolvedMention">
    <w:name w:val="Unresolved Mention"/>
    <w:basedOn w:val="DefaultParagraphFont"/>
    <w:uiPriority w:val="99"/>
    <w:semiHidden/>
    <w:unhideWhenUsed/>
    <w:rsid w:val="00BC2675"/>
    <w:rPr>
      <w:color w:val="808080"/>
      <w:shd w:val="clear" w:color="auto" w:fill="E6E6E6"/>
    </w:rPr>
  </w:style>
  <w:style w:type="character" w:styleId="FollowedHyperlink">
    <w:name w:val="FollowedHyperlink"/>
    <w:basedOn w:val="DefaultParagraphFont"/>
    <w:uiPriority w:val="99"/>
    <w:semiHidden/>
    <w:unhideWhenUsed/>
    <w:rsid w:val="0002414F"/>
    <w:rPr>
      <w:color w:val="800080" w:themeColor="followedHyperlink"/>
      <w:u w:val="single"/>
    </w:rPr>
  </w:style>
  <w:style w:type="character" w:styleId="CommentReference">
    <w:name w:val="annotation reference"/>
    <w:basedOn w:val="DefaultParagraphFont"/>
    <w:uiPriority w:val="99"/>
    <w:semiHidden/>
    <w:unhideWhenUsed/>
    <w:rsid w:val="00E61A90"/>
    <w:rPr>
      <w:sz w:val="16"/>
      <w:szCs w:val="16"/>
    </w:rPr>
  </w:style>
  <w:style w:type="paragraph" w:styleId="CommentText">
    <w:name w:val="annotation text"/>
    <w:basedOn w:val="Normal"/>
    <w:link w:val="CommentTextChar"/>
    <w:uiPriority w:val="99"/>
    <w:unhideWhenUsed/>
    <w:rsid w:val="00E61A90"/>
    <w:rPr>
      <w:sz w:val="20"/>
      <w:szCs w:val="20"/>
    </w:rPr>
  </w:style>
  <w:style w:type="character" w:customStyle="1" w:styleId="CommentTextChar">
    <w:name w:val="Comment Text Char"/>
    <w:basedOn w:val="DefaultParagraphFont"/>
    <w:link w:val="CommentText"/>
    <w:uiPriority w:val="99"/>
    <w:rsid w:val="00E61A9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1A90"/>
    <w:rPr>
      <w:b/>
      <w:bCs/>
    </w:rPr>
  </w:style>
  <w:style w:type="character" w:customStyle="1" w:styleId="CommentSubjectChar">
    <w:name w:val="Comment Subject Char"/>
    <w:basedOn w:val="CommentTextChar"/>
    <w:link w:val="CommentSubject"/>
    <w:uiPriority w:val="99"/>
    <w:semiHidden/>
    <w:rsid w:val="00E61A90"/>
    <w:rPr>
      <w:rFonts w:ascii="Times New Roman" w:eastAsia="Times New Roman" w:hAnsi="Times New Roman"/>
      <w:b/>
      <w:bCs/>
    </w:rPr>
  </w:style>
  <w:style w:type="paragraph" w:styleId="Revision">
    <w:name w:val="Revision"/>
    <w:hidden/>
    <w:uiPriority w:val="99"/>
    <w:semiHidden/>
    <w:rsid w:val="00572D1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6677">
      <w:bodyDiv w:val="1"/>
      <w:marLeft w:val="0"/>
      <w:marRight w:val="0"/>
      <w:marTop w:val="0"/>
      <w:marBottom w:val="0"/>
      <w:divBdr>
        <w:top w:val="none" w:sz="0" w:space="0" w:color="auto"/>
        <w:left w:val="none" w:sz="0" w:space="0" w:color="auto"/>
        <w:bottom w:val="none" w:sz="0" w:space="0" w:color="auto"/>
        <w:right w:val="none" w:sz="0" w:space="0" w:color="auto"/>
      </w:divBdr>
    </w:div>
    <w:div w:id="360591472">
      <w:bodyDiv w:val="1"/>
      <w:marLeft w:val="0"/>
      <w:marRight w:val="0"/>
      <w:marTop w:val="0"/>
      <w:marBottom w:val="0"/>
      <w:divBdr>
        <w:top w:val="none" w:sz="0" w:space="0" w:color="auto"/>
        <w:left w:val="none" w:sz="0" w:space="0" w:color="auto"/>
        <w:bottom w:val="none" w:sz="0" w:space="0" w:color="auto"/>
        <w:right w:val="none" w:sz="0" w:space="0" w:color="auto"/>
      </w:divBdr>
    </w:div>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1311665659">
      <w:bodyDiv w:val="1"/>
      <w:marLeft w:val="0"/>
      <w:marRight w:val="0"/>
      <w:marTop w:val="0"/>
      <w:marBottom w:val="0"/>
      <w:divBdr>
        <w:top w:val="none" w:sz="0" w:space="0" w:color="auto"/>
        <w:left w:val="none" w:sz="0" w:space="0" w:color="auto"/>
        <w:bottom w:val="none" w:sz="0" w:space="0" w:color="auto"/>
        <w:right w:val="none" w:sz="0" w:space="0" w:color="auto"/>
      </w:divBdr>
    </w:div>
    <w:div w:id="144383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90.png"/><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0.png"/><Relationship Id="rId25" Type="http://schemas.openxmlformats.org/officeDocument/2006/relationships/image" Target="media/image11.png"/><Relationship Id="rId33" Type="http://schemas.openxmlformats.org/officeDocument/2006/relationships/image" Target="media/image150.png"/><Relationship Id="rId38"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30.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Visio_2003-2010_Drawing.vsd"/><Relationship Id="rId24" Type="http://schemas.openxmlformats.org/officeDocument/2006/relationships/hyperlink" Target="https://smartweb.ks.gov/docs/default-source/ap---vouchers---job-aids/voucher-build-error-detail.docx?sfvrsn=7662263b_8" TargetMode="External"/><Relationship Id="rId32" Type="http://schemas.openxmlformats.org/officeDocument/2006/relationships/image" Target="media/image15.png"/><Relationship Id="rId37" Type="http://schemas.openxmlformats.org/officeDocument/2006/relationships/image" Target="media/image170.png"/><Relationship Id="rId40" Type="http://schemas.openxmlformats.org/officeDocument/2006/relationships/image" Target="media/image190.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00.png"/><Relationship Id="rId28" Type="http://schemas.openxmlformats.org/officeDocument/2006/relationships/image" Target="media/image13.png"/><Relationship Id="rId36" Type="http://schemas.openxmlformats.org/officeDocument/2006/relationships/image" Target="media/image17.png"/><Relationship Id="rId10" Type="http://schemas.openxmlformats.org/officeDocument/2006/relationships/image" Target="media/image1.wmf"/><Relationship Id="rId19" Type="http://schemas.openxmlformats.org/officeDocument/2006/relationships/image" Target="media/image8.png"/><Relationship Id="rId31" Type="http://schemas.openxmlformats.org/officeDocument/2006/relationships/image" Target="media/image14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20.png"/><Relationship Id="rId30" Type="http://schemas.openxmlformats.org/officeDocument/2006/relationships/image" Target="media/image14.png"/><Relationship Id="rId35" Type="http://schemas.openxmlformats.org/officeDocument/2006/relationships/image" Target="media/image160.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E8C1761A68614682BA879CD0D3AC9A" ma:contentTypeVersion="11" ma:contentTypeDescription="Create a new document." ma:contentTypeScope="" ma:versionID="6b5fba7a90a138caec66a29e2d301667">
  <xsd:schema xmlns:xsd="http://www.w3.org/2001/XMLSchema" xmlns:xs="http://www.w3.org/2001/XMLSchema" xmlns:p="http://schemas.microsoft.com/office/2006/metadata/properties" xmlns:ns3="0120b587-8cb7-4635-8e2e-5ddad60adc34" xmlns:ns4="a5ab6719-146a-429c-83ad-b63d471f533a" targetNamespace="http://schemas.microsoft.com/office/2006/metadata/properties" ma:root="true" ma:fieldsID="09a03c22f8b2fc4283915d0b36f08222" ns3:_="" ns4:_="">
    <xsd:import namespace="0120b587-8cb7-4635-8e2e-5ddad60adc34"/>
    <xsd:import namespace="a5ab6719-146a-429c-83ad-b63d471f53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b587-8cb7-4635-8e2e-5ddad60ad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6719-146a-429c-83ad-b63d471f53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E736F-2525-45E9-AABB-FC390F7F862F}">
  <ds:schemaRefs>
    <ds:schemaRef ds:uri="0120b587-8cb7-4635-8e2e-5ddad60adc3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ab6719-146a-429c-83ad-b63d471f533a"/>
    <ds:schemaRef ds:uri="http://www.w3.org/XML/1998/namespace"/>
    <ds:schemaRef ds:uri="http://purl.org/dc/dcmitype/"/>
  </ds:schemaRefs>
</ds:datastoreItem>
</file>

<file path=customXml/itemProps2.xml><?xml version="1.0" encoding="utf-8"?>
<ds:datastoreItem xmlns:ds="http://schemas.openxmlformats.org/officeDocument/2006/customXml" ds:itemID="{F0BAFF43-BC59-4DBC-B487-E60080D9C586}">
  <ds:schemaRefs>
    <ds:schemaRef ds:uri="http://schemas.microsoft.com/sharepoint/v3/contenttype/forms"/>
  </ds:schemaRefs>
</ds:datastoreItem>
</file>

<file path=customXml/itemProps3.xml><?xml version="1.0" encoding="utf-8"?>
<ds:datastoreItem xmlns:ds="http://schemas.openxmlformats.org/officeDocument/2006/customXml" ds:itemID="{3D6AF862-73BA-4585-94B1-7C0E2781F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b587-8cb7-4635-8e2e-5ddad60adc34"/>
    <ds:schemaRef ds:uri="a5ab6719-146a-429c-83ad-b63d471f5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1950</Words>
  <Characters>11120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arobinson</dc:creator>
  <cp:keywords/>
  <dc:description/>
  <cp:lastModifiedBy>Harvey, Shelley [DAAR]</cp:lastModifiedBy>
  <cp:revision>2</cp:revision>
  <cp:lastPrinted>2019-12-09T23:04:00Z</cp:lastPrinted>
  <dcterms:created xsi:type="dcterms:W3CDTF">2022-10-03T19:55:00Z</dcterms:created>
  <dcterms:modified xsi:type="dcterms:W3CDTF">2022-10-03T19:55:00Z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0x010100E5E8C1761A68614682BA879CD0D3AC9A</vt:lpwstr>
  </property>
</Properties>
</file>