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65B9" w14:textId="08829CD4" w:rsidR="00E87C13" w:rsidRDefault="00E87C1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C3665BA" w14:textId="77777777" w:rsidR="00E87C13" w:rsidRDefault="00E87C13">
      <w:pPr>
        <w:pStyle w:val="BodyText"/>
        <w:rPr>
          <w:rFonts w:ascii="Times New Roman"/>
          <w:sz w:val="20"/>
        </w:rPr>
      </w:pPr>
    </w:p>
    <w:p w14:paraId="6C3665BB" w14:textId="77777777" w:rsidR="00E87C13" w:rsidRDefault="00E87C13">
      <w:pPr>
        <w:pStyle w:val="BodyText"/>
        <w:spacing w:before="7"/>
        <w:rPr>
          <w:rFonts w:ascii="Times New Roman"/>
          <w:sz w:val="18"/>
        </w:rPr>
      </w:pPr>
    </w:p>
    <w:p w14:paraId="6C3665BC" w14:textId="1193C16B" w:rsidR="00E87C13" w:rsidRDefault="009B40A1"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C366636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538.6pt;height:14.2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14:paraId="6C366645" w14:textId="39E119CF" w:rsidR="00E87C13" w:rsidRDefault="000D0019">
                  <w:pPr>
                    <w:spacing w:before="37"/>
                    <w:ind w:right="272"/>
                    <w:jc w:val="right"/>
                    <w:rPr>
                      <w:sz w:val="16"/>
                    </w:rPr>
                  </w:pPr>
                  <w:bookmarkStart w:id="1" w:name="AM_Scenario_1.1_-_Multiple_Assets_with_O"/>
                  <w:bookmarkStart w:id="2" w:name="Page-1"/>
                  <w:bookmarkEnd w:id="1"/>
                  <w:bookmarkEnd w:id="2"/>
                  <w:r>
                    <w:rPr>
                      <w:sz w:val="16"/>
                    </w:rPr>
                    <w:t>Version 1.</w:t>
                  </w:r>
                  <w:r w:rsidR="00E87FB7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 xml:space="preserve"> </w:t>
                  </w:r>
                  <w:r w:rsidR="00E87FB7">
                    <w:rPr>
                      <w:sz w:val="16"/>
                    </w:rPr>
                    <w:t>04</w:t>
                  </w:r>
                  <w:r>
                    <w:rPr>
                      <w:sz w:val="16"/>
                    </w:rPr>
                    <w:t>/</w:t>
                  </w:r>
                  <w:r w:rsidR="005446FD">
                    <w:rPr>
                      <w:sz w:val="16"/>
                    </w:rPr>
                    <w:t>24</w:t>
                  </w:r>
                  <w:r>
                    <w:rPr>
                      <w:sz w:val="16"/>
                    </w:rPr>
                    <w:t>/</w:t>
                  </w:r>
                  <w:r w:rsidR="005446FD">
                    <w:rPr>
                      <w:sz w:val="16"/>
                    </w:rPr>
                    <w:t>2019</w:t>
                  </w:r>
                </w:p>
              </w:txbxContent>
            </v:textbox>
            <w10:anchorlock/>
          </v:shape>
        </w:pict>
      </w:r>
    </w:p>
    <w:p w14:paraId="6C3665BD" w14:textId="6654C655" w:rsidR="00E87C13" w:rsidRDefault="009B40A1">
      <w:pPr>
        <w:pStyle w:val="BodyText"/>
        <w:spacing w:before="10"/>
        <w:rPr>
          <w:rFonts w:ascii="Times New Roman"/>
          <w:sz w:val="27"/>
        </w:rPr>
      </w:pPr>
      <w:r>
        <w:rPr>
          <w:rFonts w:ascii="Times New Roman"/>
          <w:noProof/>
          <w:sz w:val="27"/>
        </w:rPr>
        <w:pict w14:anchorId="5D4991C1">
          <v:rect id="_x0000_s1048" style="position:absolute;margin-left:6.55pt;margin-top:4.8pt;width:538.35pt;height:716.25pt;z-index:-251658752"/>
        </w:pict>
      </w:r>
    </w:p>
    <w:p w14:paraId="6C3665BE" w14:textId="77777777" w:rsidR="00E87C13" w:rsidRDefault="009B40A1">
      <w:pPr>
        <w:pStyle w:val="Heading1"/>
        <w:spacing w:before="92"/>
      </w:pPr>
      <w:r>
        <w:pict w14:anchorId="6C366637">
          <v:group id="_x0000_s1043" style="position:absolute;left:0;text-align:left;margin-left:28.25pt;margin-top:-66.55pt;width:538.85pt;height:34.3pt;z-index:251652608;mso-position-horizontal-relative:page" coordorigin="565,-1331" coordsize="10777,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656;top:-1297;width:761;height:617">
              <v:imagedata r:id="rId9" o:title=""/>
            </v:shape>
            <v:shape id="_x0000_s1044" type="#_x0000_t202" style="position:absolute;left:566;top:-1329;width:10772;height:681" filled="f" strokeweight=".24pt">
              <v:textbox inset="0,0,0,0">
                <w:txbxContent>
                  <w:p w14:paraId="6C366646" w14:textId="77777777" w:rsidR="00E87C13" w:rsidRDefault="000D0019">
                    <w:pPr>
                      <w:spacing w:before="184"/>
                      <w:ind w:left="9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AM Scenario 1.1: Multiple Assets with One Distribution Line on Same Receipt</w:t>
                    </w:r>
                  </w:p>
                </w:txbxContent>
              </v:textbox>
            </v:shape>
            <w10:wrap anchorx="page"/>
          </v:group>
        </w:pict>
      </w:r>
      <w:r w:rsidR="000D0019">
        <w:rPr>
          <w:u w:val="thick"/>
        </w:rPr>
        <w:t>Scenario - Multiple Assets with One Distribution Line on Same Receipt</w:t>
      </w:r>
    </w:p>
    <w:p w14:paraId="6C3665BF" w14:textId="77777777" w:rsidR="00E87C13" w:rsidRDefault="00E87C13">
      <w:pPr>
        <w:spacing w:before="1"/>
        <w:rPr>
          <w:b/>
          <w:sz w:val="18"/>
        </w:rPr>
      </w:pPr>
    </w:p>
    <w:p w14:paraId="6C3665C0" w14:textId="77777777" w:rsidR="00E87C13" w:rsidRDefault="000D0019">
      <w:pPr>
        <w:pStyle w:val="BodyText"/>
        <w:spacing w:before="92" w:line="249" w:lineRule="auto"/>
        <w:ind w:left="422" w:right="1069"/>
      </w:pPr>
      <w:r>
        <w:t>There are two options for processing a receipt that includes multiple assets with the same funding source.</w:t>
      </w:r>
    </w:p>
    <w:p w14:paraId="6C3665C1" w14:textId="77777777" w:rsidR="00E87C13" w:rsidRDefault="00E87C13">
      <w:pPr>
        <w:spacing w:before="3"/>
        <w:rPr>
          <w:sz w:val="25"/>
        </w:rPr>
      </w:pPr>
    </w:p>
    <w:p w14:paraId="6C3665C3" w14:textId="28C79572" w:rsidR="00E87C13" w:rsidRDefault="000D0019" w:rsidP="00E52DE2">
      <w:pPr>
        <w:pStyle w:val="Heading1"/>
        <w:rPr>
          <w:b w:val="0"/>
          <w:sz w:val="20"/>
        </w:rPr>
      </w:pPr>
      <w:r>
        <w:t>Option 1: Serial Button Not Checked</w:t>
      </w:r>
    </w:p>
    <w:p w14:paraId="6C3665C4" w14:textId="51DE099C" w:rsidR="00E87C13" w:rsidRDefault="002E0673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52948FD" wp14:editId="20EE35EF">
            <wp:simplePos x="0" y="0"/>
            <wp:positionH relativeFrom="column">
              <wp:posOffset>330200</wp:posOffset>
            </wp:positionH>
            <wp:positionV relativeFrom="paragraph">
              <wp:posOffset>88264</wp:posOffset>
            </wp:positionV>
            <wp:extent cx="4839473" cy="2101215"/>
            <wp:effectExtent l="19050" t="1905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0" t="3843" b="1978"/>
                    <a:stretch/>
                  </pic:blipFill>
                  <pic:spPr bwMode="auto">
                    <a:xfrm>
                      <a:off x="0" y="0"/>
                      <a:ext cx="4840148" cy="21015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665C5" w14:textId="72842074" w:rsidR="00E87C13" w:rsidRDefault="00E87C13">
      <w:pPr>
        <w:rPr>
          <w:b/>
          <w:sz w:val="20"/>
        </w:rPr>
      </w:pPr>
    </w:p>
    <w:p w14:paraId="6C3665C6" w14:textId="77777777" w:rsidR="00E87C13" w:rsidRDefault="00E87C13">
      <w:pPr>
        <w:rPr>
          <w:b/>
          <w:sz w:val="20"/>
        </w:rPr>
      </w:pPr>
    </w:p>
    <w:p w14:paraId="6C3665C7" w14:textId="77777777" w:rsidR="00E87C13" w:rsidRDefault="00E87C13">
      <w:pPr>
        <w:rPr>
          <w:b/>
          <w:sz w:val="20"/>
        </w:rPr>
      </w:pPr>
    </w:p>
    <w:p w14:paraId="6C3665C8" w14:textId="77777777" w:rsidR="00E87C13" w:rsidRDefault="00E87C13">
      <w:pPr>
        <w:rPr>
          <w:b/>
          <w:sz w:val="20"/>
        </w:rPr>
      </w:pPr>
    </w:p>
    <w:p w14:paraId="6C3665C9" w14:textId="77777777" w:rsidR="00E87C13" w:rsidRDefault="00E87C13">
      <w:pPr>
        <w:rPr>
          <w:b/>
          <w:sz w:val="20"/>
        </w:rPr>
      </w:pPr>
    </w:p>
    <w:p w14:paraId="6C3665CA" w14:textId="77777777" w:rsidR="00E87C13" w:rsidRDefault="00E87C13">
      <w:pPr>
        <w:rPr>
          <w:b/>
          <w:sz w:val="20"/>
        </w:rPr>
      </w:pPr>
    </w:p>
    <w:p w14:paraId="6C3665CB" w14:textId="77777777" w:rsidR="00E87C13" w:rsidRDefault="00E87C13">
      <w:pPr>
        <w:rPr>
          <w:b/>
          <w:sz w:val="20"/>
        </w:rPr>
      </w:pPr>
    </w:p>
    <w:p w14:paraId="6C3665CC" w14:textId="77777777" w:rsidR="00E87C13" w:rsidRDefault="00E87C13">
      <w:pPr>
        <w:rPr>
          <w:b/>
          <w:sz w:val="20"/>
        </w:rPr>
      </w:pPr>
    </w:p>
    <w:p w14:paraId="6C3665CD" w14:textId="77777777" w:rsidR="00E87C13" w:rsidRDefault="00E87C13">
      <w:pPr>
        <w:rPr>
          <w:b/>
          <w:sz w:val="20"/>
        </w:rPr>
      </w:pPr>
    </w:p>
    <w:p w14:paraId="6C3665CE" w14:textId="77777777" w:rsidR="00E87C13" w:rsidRDefault="00E87C13">
      <w:pPr>
        <w:rPr>
          <w:b/>
          <w:sz w:val="20"/>
        </w:rPr>
      </w:pPr>
    </w:p>
    <w:p w14:paraId="6C3665CF" w14:textId="77777777" w:rsidR="00E87C13" w:rsidRDefault="00E87C13">
      <w:pPr>
        <w:rPr>
          <w:b/>
          <w:sz w:val="20"/>
        </w:rPr>
      </w:pPr>
    </w:p>
    <w:p w14:paraId="6C3665D0" w14:textId="77777777" w:rsidR="00E87C13" w:rsidRDefault="00E87C13">
      <w:pPr>
        <w:rPr>
          <w:b/>
          <w:sz w:val="20"/>
        </w:rPr>
      </w:pPr>
    </w:p>
    <w:p w14:paraId="6C3665D1" w14:textId="77777777" w:rsidR="00E87C13" w:rsidRDefault="00E87C13">
      <w:pPr>
        <w:rPr>
          <w:b/>
          <w:sz w:val="20"/>
        </w:rPr>
      </w:pPr>
    </w:p>
    <w:p w14:paraId="6C3665D2" w14:textId="77777777" w:rsidR="00E87C13" w:rsidRDefault="00E87C13">
      <w:pPr>
        <w:rPr>
          <w:b/>
          <w:sz w:val="20"/>
        </w:rPr>
      </w:pPr>
    </w:p>
    <w:p w14:paraId="6C3665D3" w14:textId="77777777" w:rsidR="00E87C13" w:rsidRDefault="00E87C13">
      <w:pPr>
        <w:spacing w:before="6"/>
        <w:rPr>
          <w:b/>
        </w:rPr>
      </w:pPr>
    </w:p>
    <w:p w14:paraId="6C3665D4" w14:textId="29DB215B" w:rsidR="00E87C13" w:rsidRDefault="005B13AD">
      <w:pPr>
        <w:ind w:left="504"/>
        <w:rPr>
          <w:sz w:val="24"/>
        </w:rPr>
      </w:pPr>
      <w:r w:rsidRPr="005B13AD">
        <w:rPr>
          <w:sz w:val="24"/>
        </w:rPr>
        <w:t>Click on the</w:t>
      </w:r>
      <w:r>
        <w:rPr>
          <w:b/>
          <w:sz w:val="24"/>
        </w:rPr>
        <w:t xml:space="preserve"> ‘</w:t>
      </w:r>
      <w:r w:rsidR="000D0019" w:rsidRPr="005B13AD">
        <w:rPr>
          <w:sz w:val="24"/>
        </w:rPr>
        <w:t>Pending</w:t>
      </w:r>
      <w:r>
        <w:rPr>
          <w:sz w:val="24"/>
        </w:rPr>
        <w:t>’</w:t>
      </w:r>
      <w:r w:rsidR="000D0019">
        <w:rPr>
          <w:b/>
          <w:sz w:val="24"/>
        </w:rPr>
        <w:t xml:space="preserve"> </w:t>
      </w:r>
      <w:r>
        <w:rPr>
          <w:sz w:val="24"/>
        </w:rPr>
        <w:t>h</w:t>
      </w:r>
      <w:r w:rsidR="000D0019">
        <w:rPr>
          <w:sz w:val="24"/>
        </w:rPr>
        <w:t>yperlink</w:t>
      </w:r>
      <w:r>
        <w:rPr>
          <w:sz w:val="24"/>
        </w:rPr>
        <w:t>.</w:t>
      </w:r>
    </w:p>
    <w:p w14:paraId="6C3665D5" w14:textId="7235EE4A" w:rsidR="00E87C13" w:rsidRDefault="009B57F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31DB92F" wp14:editId="6D97DDB9">
            <wp:simplePos x="0" y="0"/>
            <wp:positionH relativeFrom="column">
              <wp:posOffset>349250</wp:posOffset>
            </wp:positionH>
            <wp:positionV relativeFrom="paragraph">
              <wp:posOffset>94615</wp:posOffset>
            </wp:positionV>
            <wp:extent cx="4952365" cy="4933950"/>
            <wp:effectExtent l="19050" t="19050" r="635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93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3665D6" w14:textId="77777777" w:rsidR="00E87C13" w:rsidRDefault="00E87C13">
      <w:pPr>
        <w:rPr>
          <w:sz w:val="20"/>
        </w:rPr>
      </w:pPr>
    </w:p>
    <w:p w14:paraId="6C3665D7" w14:textId="1BB7B8B6" w:rsidR="00E87C13" w:rsidRDefault="00E87C13">
      <w:pPr>
        <w:rPr>
          <w:sz w:val="20"/>
        </w:rPr>
      </w:pPr>
    </w:p>
    <w:p w14:paraId="6C3665D8" w14:textId="77777777" w:rsidR="00E87C13" w:rsidRDefault="00E87C13">
      <w:pPr>
        <w:spacing w:before="9"/>
        <w:rPr>
          <w:sz w:val="17"/>
        </w:rPr>
      </w:pPr>
    </w:p>
    <w:p w14:paraId="6C3665D9" w14:textId="77777777" w:rsidR="00E87C13" w:rsidRDefault="000D0019">
      <w:pPr>
        <w:pStyle w:val="BodyText"/>
        <w:spacing w:before="92" w:line="249" w:lineRule="auto"/>
        <w:ind w:left="8614" w:right="295"/>
      </w:pPr>
      <w:r>
        <w:t>After adding the correct number of rows by clicking the</w:t>
      </w:r>
    </w:p>
    <w:p w14:paraId="6C3665DA" w14:textId="77777777" w:rsidR="00E87C13" w:rsidRDefault="000D0019">
      <w:pPr>
        <w:pStyle w:val="BodyText"/>
        <w:spacing w:before="4" w:line="249" w:lineRule="auto"/>
        <w:ind w:left="8614" w:right="608"/>
      </w:pPr>
      <w:r>
        <w:t xml:space="preserve">+ button (one for each asset), the page would look </w:t>
      </w:r>
      <w:proofErr w:type="gramStart"/>
      <w:r>
        <w:t>similar to</w:t>
      </w:r>
      <w:proofErr w:type="gramEnd"/>
      <w:r>
        <w:t xml:space="preserve"> this illustration.</w:t>
      </w:r>
    </w:p>
    <w:p w14:paraId="6C3665DB" w14:textId="77777777" w:rsidR="00E87C13" w:rsidRDefault="00E87C13">
      <w:pPr>
        <w:spacing w:before="5"/>
        <w:rPr>
          <w:sz w:val="25"/>
        </w:rPr>
      </w:pPr>
    </w:p>
    <w:p w14:paraId="6C3665DC" w14:textId="77777777" w:rsidR="00E87C13" w:rsidRDefault="000D0019">
      <w:pPr>
        <w:pStyle w:val="Heading1"/>
        <w:spacing w:line="249" w:lineRule="auto"/>
        <w:ind w:left="8614" w:right="228"/>
      </w:pPr>
      <w:r>
        <w:t xml:space="preserve">Each Receipt Distribution Sequence Line that is interfaced into the AM Interface tables will be a separate Load Line, so </w:t>
      </w:r>
      <w:r>
        <w:rPr>
          <w:u w:val="thick"/>
        </w:rPr>
        <w:t>each</w:t>
      </w:r>
      <w:r>
        <w:t xml:space="preserve"> </w:t>
      </w:r>
      <w:r>
        <w:rPr>
          <w:u w:val="thick"/>
        </w:rPr>
        <w:t>asset should have</w:t>
      </w:r>
      <w:r>
        <w:t xml:space="preserve"> </w:t>
      </w:r>
      <w:r>
        <w:rPr>
          <w:u w:val="thick"/>
        </w:rPr>
        <w:t>its own</w:t>
      </w:r>
      <w:r>
        <w:rPr>
          <w:spacing w:val="-1"/>
          <w:u w:val="thick"/>
        </w:rPr>
        <w:t xml:space="preserve"> </w:t>
      </w:r>
      <w:r>
        <w:rPr>
          <w:u w:val="thick"/>
        </w:rPr>
        <w:t>line</w:t>
      </w:r>
      <w:r>
        <w:t>.</w:t>
      </w:r>
    </w:p>
    <w:p w14:paraId="6C3665DD" w14:textId="77777777" w:rsidR="00E87C13" w:rsidRDefault="00E87C13">
      <w:pPr>
        <w:spacing w:line="249" w:lineRule="auto"/>
        <w:sectPr w:rsidR="00E87C13">
          <w:footerReference w:type="default" r:id="rId12"/>
          <w:type w:val="continuous"/>
          <w:pgSz w:w="11930" w:h="16860"/>
          <w:pgMar w:top="400" w:right="480" w:bottom="540" w:left="440" w:header="720" w:footer="344" w:gutter="0"/>
          <w:cols w:space="720"/>
        </w:sectPr>
      </w:pPr>
    </w:p>
    <w:p w14:paraId="6C3665DE" w14:textId="77777777" w:rsidR="00E87C13" w:rsidRDefault="009B40A1">
      <w:pPr>
        <w:rPr>
          <w:b/>
          <w:sz w:val="20"/>
        </w:rPr>
      </w:pPr>
      <w:r>
        <w:lastRenderedPageBreak/>
        <w:pict w14:anchorId="6C366638">
          <v:group id="_x0000_s1037" style="position:absolute;margin-left:27.35pt;margin-top:26pt;width:538.85pt;height:762.15pt;z-index:-251661824;mso-position-horizontal-relative:page;mso-position-vertical-relative:page" coordorigin="547,520" coordsize="10777,15243">
            <v:rect id="_x0000_s1042" style="position:absolute;left:549;top:522;width:10772;height:15238" filled="f" strokeweight=".24pt"/>
            <v:shape id="_x0000_s1041" type="#_x0000_t75" style="position:absolute;left:1562;top:7115;width:8746;height:1605">
              <v:imagedata r:id="rId13" o:title=""/>
            </v:shape>
            <v:rect id="_x0000_s1040" style="position:absolute;left:1550;top:7103;width:8769;height:1627" filled="f" strokeweight=".72pt"/>
            <v:shape id="_x0000_s1039" type="#_x0000_t75" style="position:absolute;left:1546;top:741;width:9009;height:5402">
              <v:imagedata r:id="rId14" o:title=""/>
            </v:shape>
            <v:shape id="_x0000_s1038" type="#_x0000_t75" style="position:absolute;left:1576;top:9251;width:8827;height:4749">
              <v:imagedata r:id="rId15" o:title=""/>
            </v:shape>
            <w10:wrap anchorx="page" anchory="page"/>
          </v:group>
        </w:pict>
      </w:r>
    </w:p>
    <w:p w14:paraId="6C3665DF" w14:textId="77777777" w:rsidR="00E87C13" w:rsidRDefault="00E87C13">
      <w:pPr>
        <w:rPr>
          <w:b/>
          <w:sz w:val="20"/>
        </w:rPr>
      </w:pPr>
    </w:p>
    <w:p w14:paraId="6C3665E0" w14:textId="77777777" w:rsidR="00E87C13" w:rsidRDefault="00E87C13">
      <w:pPr>
        <w:rPr>
          <w:b/>
          <w:sz w:val="20"/>
        </w:rPr>
      </w:pPr>
    </w:p>
    <w:p w14:paraId="6C3665E1" w14:textId="77777777" w:rsidR="00E87C13" w:rsidRDefault="00E87C13">
      <w:pPr>
        <w:rPr>
          <w:b/>
          <w:sz w:val="20"/>
        </w:rPr>
      </w:pPr>
    </w:p>
    <w:p w14:paraId="6C3665E2" w14:textId="77777777" w:rsidR="00E87C13" w:rsidRDefault="00E87C13">
      <w:pPr>
        <w:rPr>
          <w:b/>
          <w:sz w:val="20"/>
        </w:rPr>
      </w:pPr>
    </w:p>
    <w:p w14:paraId="6C3665E3" w14:textId="77777777" w:rsidR="00E87C13" w:rsidRDefault="00E87C13">
      <w:pPr>
        <w:rPr>
          <w:b/>
          <w:sz w:val="20"/>
        </w:rPr>
      </w:pPr>
    </w:p>
    <w:p w14:paraId="6C3665E4" w14:textId="77777777" w:rsidR="00E87C13" w:rsidRDefault="00E87C13">
      <w:pPr>
        <w:rPr>
          <w:b/>
          <w:sz w:val="20"/>
        </w:rPr>
      </w:pPr>
    </w:p>
    <w:p w14:paraId="6C3665E5" w14:textId="77777777" w:rsidR="00E87C13" w:rsidRDefault="00E87C13">
      <w:pPr>
        <w:rPr>
          <w:b/>
          <w:sz w:val="20"/>
        </w:rPr>
      </w:pPr>
    </w:p>
    <w:p w14:paraId="6C3665E6" w14:textId="77777777" w:rsidR="00E87C13" w:rsidRDefault="00E87C13">
      <w:pPr>
        <w:rPr>
          <w:b/>
          <w:sz w:val="20"/>
        </w:rPr>
      </w:pPr>
    </w:p>
    <w:p w14:paraId="6C3665E7" w14:textId="77777777" w:rsidR="00E87C13" w:rsidRDefault="00E87C13">
      <w:pPr>
        <w:rPr>
          <w:b/>
          <w:sz w:val="20"/>
        </w:rPr>
      </w:pPr>
    </w:p>
    <w:p w14:paraId="6C3665E8" w14:textId="77777777" w:rsidR="00E87C13" w:rsidRDefault="00E87C13">
      <w:pPr>
        <w:rPr>
          <w:b/>
          <w:sz w:val="20"/>
        </w:rPr>
      </w:pPr>
    </w:p>
    <w:p w14:paraId="6C3665E9" w14:textId="77777777" w:rsidR="00E87C13" w:rsidRDefault="00E87C13">
      <w:pPr>
        <w:rPr>
          <w:b/>
          <w:sz w:val="20"/>
        </w:rPr>
      </w:pPr>
    </w:p>
    <w:p w14:paraId="6C3665EA" w14:textId="77777777" w:rsidR="00E87C13" w:rsidRDefault="00E87C13">
      <w:pPr>
        <w:rPr>
          <w:b/>
          <w:sz w:val="20"/>
        </w:rPr>
      </w:pPr>
    </w:p>
    <w:p w14:paraId="6C3665EB" w14:textId="77777777" w:rsidR="00E87C13" w:rsidRDefault="00E87C13">
      <w:pPr>
        <w:rPr>
          <w:b/>
          <w:sz w:val="20"/>
        </w:rPr>
      </w:pPr>
    </w:p>
    <w:p w14:paraId="6C3665EC" w14:textId="77777777" w:rsidR="00E87C13" w:rsidRDefault="00E87C13">
      <w:pPr>
        <w:rPr>
          <w:b/>
          <w:sz w:val="20"/>
        </w:rPr>
      </w:pPr>
    </w:p>
    <w:p w14:paraId="6C3665ED" w14:textId="77777777" w:rsidR="00E87C13" w:rsidRDefault="00E87C13">
      <w:pPr>
        <w:rPr>
          <w:b/>
          <w:sz w:val="20"/>
        </w:rPr>
      </w:pPr>
    </w:p>
    <w:p w14:paraId="6C3665EE" w14:textId="77777777" w:rsidR="00E87C13" w:rsidRDefault="00E87C13">
      <w:pPr>
        <w:rPr>
          <w:b/>
          <w:sz w:val="20"/>
        </w:rPr>
      </w:pPr>
    </w:p>
    <w:p w14:paraId="6C3665EF" w14:textId="77777777" w:rsidR="00E87C13" w:rsidRDefault="00E87C13">
      <w:pPr>
        <w:rPr>
          <w:b/>
          <w:sz w:val="20"/>
        </w:rPr>
      </w:pPr>
    </w:p>
    <w:p w14:paraId="6C3665F0" w14:textId="77777777" w:rsidR="00E87C13" w:rsidRDefault="00E87C13">
      <w:pPr>
        <w:rPr>
          <w:b/>
          <w:sz w:val="20"/>
        </w:rPr>
      </w:pPr>
    </w:p>
    <w:p w14:paraId="6C3665F1" w14:textId="77777777" w:rsidR="00E87C13" w:rsidRDefault="00E87C13">
      <w:pPr>
        <w:rPr>
          <w:b/>
          <w:sz w:val="20"/>
        </w:rPr>
      </w:pPr>
    </w:p>
    <w:p w14:paraId="6C3665F2" w14:textId="77777777" w:rsidR="00E87C13" w:rsidRDefault="00E87C13">
      <w:pPr>
        <w:spacing w:before="1"/>
        <w:rPr>
          <w:b/>
          <w:sz w:val="16"/>
        </w:rPr>
      </w:pPr>
    </w:p>
    <w:p w14:paraId="6C3665F3" w14:textId="77777777" w:rsidR="00E87C13" w:rsidRDefault="000D0019">
      <w:pPr>
        <w:pStyle w:val="BodyText"/>
        <w:spacing w:before="93"/>
        <w:ind w:left="432"/>
      </w:pPr>
      <w:bookmarkStart w:id="3" w:name="Page-2"/>
      <w:bookmarkEnd w:id="3"/>
      <w:r>
        <w:t xml:space="preserve">The </w:t>
      </w:r>
      <w:r>
        <w:rPr>
          <w:b/>
        </w:rPr>
        <w:t xml:space="preserve">More Details </w:t>
      </w:r>
      <w:r>
        <w:t>Tab holds additional Asset Physical Information.</w:t>
      </w:r>
    </w:p>
    <w:p w14:paraId="6C3665F4" w14:textId="77777777" w:rsidR="00E87C13" w:rsidRDefault="00E87C13">
      <w:pPr>
        <w:rPr>
          <w:sz w:val="20"/>
        </w:rPr>
      </w:pPr>
    </w:p>
    <w:p w14:paraId="6C3665F5" w14:textId="77777777" w:rsidR="00E87C13" w:rsidRDefault="00E87C13">
      <w:pPr>
        <w:rPr>
          <w:sz w:val="20"/>
        </w:rPr>
      </w:pPr>
    </w:p>
    <w:p w14:paraId="6C3665F6" w14:textId="77777777" w:rsidR="00E87C13" w:rsidRDefault="00E87C13">
      <w:pPr>
        <w:rPr>
          <w:sz w:val="20"/>
        </w:rPr>
      </w:pPr>
    </w:p>
    <w:p w14:paraId="6C3665F7" w14:textId="77777777" w:rsidR="00E87C13" w:rsidRDefault="00E87C13">
      <w:pPr>
        <w:rPr>
          <w:sz w:val="20"/>
        </w:rPr>
      </w:pPr>
    </w:p>
    <w:p w14:paraId="6C3665F8" w14:textId="77777777" w:rsidR="00E87C13" w:rsidRDefault="00E87C13">
      <w:pPr>
        <w:rPr>
          <w:sz w:val="20"/>
        </w:rPr>
      </w:pPr>
    </w:p>
    <w:p w14:paraId="6C3665F9" w14:textId="77777777" w:rsidR="00E87C13" w:rsidRDefault="00E87C13">
      <w:pPr>
        <w:rPr>
          <w:sz w:val="20"/>
        </w:rPr>
      </w:pPr>
    </w:p>
    <w:p w14:paraId="6C3665FA" w14:textId="77777777" w:rsidR="00E87C13" w:rsidRDefault="00E87C13">
      <w:pPr>
        <w:rPr>
          <w:sz w:val="20"/>
        </w:rPr>
      </w:pPr>
    </w:p>
    <w:p w14:paraId="6C3665FB" w14:textId="77777777" w:rsidR="00E87C13" w:rsidRDefault="00E87C13">
      <w:pPr>
        <w:rPr>
          <w:sz w:val="20"/>
        </w:rPr>
      </w:pPr>
    </w:p>
    <w:p w14:paraId="6C3665FC" w14:textId="77777777" w:rsidR="00E87C13" w:rsidRDefault="00E87C13">
      <w:pPr>
        <w:rPr>
          <w:sz w:val="20"/>
        </w:rPr>
      </w:pPr>
    </w:p>
    <w:p w14:paraId="6C3665FD" w14:textId="77777777" w:rsidR="00E87C13" w:rsidRDefault="00E87C13">
      <w:pPr>
        <w:rPr>
          <w:sz w:val="20"/>
        </w:rPr>
      </w:pPr>
    </w:p>
    <w:p w14:paraId="6C3665FE" w14:textId="77777777" w:rsidR="00E87C13" w:rsidRDefault="00E87C13">
      <w:pPr>
        <w:rPr>
          <w:sz w:val="20"/>
        </w:rPr>
      </w:pPr>
    </w:p>
    <w:p w14:paraId="6C3665FF" w14:textId="77777777" w:rsidR="00E87C13" w:rsidRDefault="00E87C13">
      <w:pPr>
        <w:rPr>
          <w:sz w:val="20"/>
        </w:rPr>
      </w:pPr>
    </w:p>
    <w:p w14:paraId="6C366600" w14:textId="77777777" w:rsidR="00E87C13" w:rsidRDefault="00E87C13">
      <w:pPr>
        <w:rPr>
          <w:sz w:val="20"/>
        </w:rPr>
      </w:pPr>
    </w:p>
    <w:p w14:paraId="6C366601" w14:textId="77777777" w:rsidR="00E87C13" w:rsidRDefault="00E87C13">
      <w:pPr>
        <w:rPr>
          <w:sz w:val="20"/>
        </w:rPr>
      </w:pPr>
    </w:p>
    <w:p w14:paraId="6C366602" w14:textId="77777777" w:rsidR="00E87C13" w:rsidRDefault="00E87C13">
      <w:pPr>
        <w:rPr>
          <w:sz w:val="20"/>
        </w:rPr>
      </w:pPr>
    </w:p>
    <w:p w14:paraId="6C366603" w14:textId="77777777" w:rsidR="00E87C13" w:rsidRDefault="00E87C13">
      <w:pPr>
        <w:rPr>
          <w:sz w:val="20"/>
        </w:rPr>
      </w:pPr>
    </w:p>
    <w:p w14:paraId="6C366604" w14:textId="77777777" w:rsidR="00E87C13" w:rsidRDefault="00E87C13">
      <w:pPr>
        <w:rPr>
          <w:sz w:val="20"/>
        </w:rPr>
      </w:pPr>
    </w:p>
    <w:p w14:paraId="6C366605" w14:textId="77777777" w:rsidR="00E87C13" w:rsidRDefault="00E87C13">
      <w:pPr>
        <w:rPr>
          <w:sz w:val="20"/>
        </w:rPr>
      </w:pPr>
    </w:p>
    <w:p w14:paraId="6C366606" w14:textId="77777777" w:rsidR="00E87C13" w:rsidRDefault="00E87C13">
      <w:pPr>
        <w:rPr>
          <w:sz w:val="20"/>
        </w:rPr>
      </w:pPr>
    </w:p>
    <w:p w14:paraId="6C366607" w14:textId="77777777" w:rsidR="00E87C13" w:rsidRDefault="00E87C13">
      <w:pPr>
        <w:rPr>
          <w:sz w:val="20"/>
        </w:rPr>
      </w:pPr>
    </w:p>
    <w:p w14:paraId="6C366608" w14:textId="77777777" w:rsidR="00E87C13" w:rsidRDefault="00E87C13">
      <w:pPr>
        <w:rPr>
          <w:sz w:val="20"/>
        </w:rPr>
      </w:pPr>
    </w:p>
    <w:p w14:paraId="6C366609" w14:textId="77777777" w:rsidR="00E87C13" w:rsidRDefault="00E87C13">
      <w:pPr>
        <w:rPr>
          <w:sz w:val="20"/>
        </w:rPr>
      </w:pPr>
    </w:p>
    <w:p w14:paraId="6C36660A" w14:textId="77777777" w:rsidR="00E87C13" w:rsidRDefault="00E87C13">
      <w:pPr>
        <w:rPr>
          <w:sz w:val="20"/>
        </w:rPr>
      </w:pPr>
    </w:p>
    <w:p w14:paraId="6C36660B" w14:textId="77777777" w:rsidR="00E87C13" w:rsidRDefault="00E87C13">
      <w:pPr>
        <w:rPr>
          <w:sz w:val="20"/>
        </w:rPr>
      </w:pPr>
    </w:p>
    <w:p w14:paraId="6C36660C" w14:textId="77777777" w:rsidR="00E87C13" w:rsidRDefault="00E87C13">
      <w:pPr>
        <w:rPr>
          <w:sz w:val="20"/>
        </w:rPr>
      </w:pPr>
    </w:p>
    <w:p w14:paraId="6C36660D" w14:textId="77777777" w:rsidR="00E87C13" w:rsidRDefault="00E87C13">
      <w:pPr>
        <w:rPr>
          <w:sz w:val="20"/>
        </w:rPr>
      </w:pPr>
    </w:p>
    <w:p w14:paraId="6C36660E" w14:textId="77777777" w:rsidR="00E87C13" w:rsidRDefault="00E87C13">
      <w:pPr>
        <w:rPr>
          <w:sz w:val="20"/>
        </w:rPr>
      </w:pPr>
    </w:p>
    <w:p w14:paraId="6C36660F" w14:textId="77777777" w:rsidR="00E87C13" w:rsidRDefault="00E87C13">
      <w:pPr>
        <w:rPr>
          <w:sz w:val="20"/>
        </w:rPr>
      </w:pPr>
    </w:p>
    <w:p w14:paraId="6C366610" w14:textId="77777777" w:rsidR="00E87C13" w:rsidRDefault="00E87C13">
      <w:pPr>
        <w:rPr>
          <w:sz w:val="20"/>
        </w:rPr>
      </w:pPr>
    </w:p>
    <w:p w14:paraId="6C366611" w14:textId="77777777" w:rsidR="00E87C13" w:rsidRDefault="00E87C13">
      <w:pPr>
        <w:rPr>
          <w:sz w:val="20"/>
        </w:rPr>
      </w:pPr>
    </w:p>
    <w:p w14:paraId="6C366612" w14:textId="77777777" w:rsidR="00E87C13" w:rsidRDefault="00E87C13">
      <w:pPr>
        <w:rPr>
          <w:sz w:val="20"/>
        </w:rPr>
      </w:pPr>
    </w:p>
    <w:p w14:paraId="6C366613" w14:textId="77777777" w:rsidR="00E87C13" w:rsidRDefault="00E87C13">
      <w:pPr>
        <w:spacing w:before="6"/>
        <w:rPr>
          <w:sz w:val="20"/>
        </w:rPr>
      </w:pPr>
    </w:p>
    <w:p w14:paraId="6C366614" w14:textId="01563787" w:rsidR="00E87C13" w:rsidRDefault="000D0019">
      <w:pPr>
        <w:pStyle w:val="BodyText"/>
        <w:spacing w:before="92" w:line="249" w:lineRule="auto"/>
        <w:ind w:left="450" w:right="748"/>
      </w:pPr>
      <w:r>
        <w:t xml:space="preserve">Click OK and Save. When the receipt is saved, a batch job will automatically run. The </w:t>
      </w:r>
      <w:r>
        <w:rPr>
          <w:b/>
        </w:rPr>
        <w:t xml:space="preserve">AM Status </w:t>
      </w:r>
      <w:r>
        <w:t xml:space="preserve">should change to </w:t>
      </w:r>
      <w:r>
        <w:rPr>
          <w:b/>
        </w:rPr>
        <w:t xml:space="preserve">Moved </w:t>
      </w:r>
      <w:r>
        <w:t xml:space="preserve">when you navigate back into the </w:t>
      </w:r>
      <w:r w:rsidR="004D56A9">
        <w:t>r</w:t>
      </w:r>
      <w:r>
        <w:t>eceipt. Asset IDs will be assigned automatically in the Asset Management module. Those assets will have a status of ‘Received’ until cost is integrated from the voucher.</w:t>
      </w:r>
    </w:p>
    <w:p w14:paraId="6C366615" w14:textId="77777777" w:rsidR="00E87C13" w:rsidRDefault="00E87C13">
      <w:pPr>
        <w:spacing w:line="249" w:lineRule="auto"/>
        <w:sectPr w:rsidR="00E87C13">
          <w:footerReference w:type="default" r:id="rId16"/>
          <w:pgSz w:w="11930" w:h="16860"/>
          <w:pgMar w:top="1600" w:right="480" w:bottom="820" w:left="440" w:header="0" w:footer="628" w:gutter="0"/>
          <w:cols w:space="720"/>
        </w:sectPr>
      </w:pPr>
    </w:p>
    <w:p w14:paraId="6C366616" w14:textId="2CC8EACE" w:rsidR="00E87C13" w:rsidRDefault="009B40A1">
      <w:pPr>
        <w:pStyle w:val="Heading1"/>
        <w:spacing w:before="80"/>
        <w:ind w:left="270"/>
      </w:pPr>
      <w:bookmarkStart w:id="4" w:name="Page-3"/>
      <w:bookmarkEnd w:id="4"/>
      <w:r>
        <w:rPr>
          <w:noProof/>
        </w:rPr>
        <w:lastRenderedPageBreak/>
        <w:pict w14:anchorId="32E4A000">
          <v:rect id="_x0000_s1050" style="position:absolute;left:0;text-align:left;margin-left:2.7pt;margin-top:-4.35pt;width:537.35pt;height:780.15pt;z-index:-251656704"/>
        </w:pict>
      </w:r>
      <w:r w:rsidR="000D0019">
        <w:t>Option 2: Serial Button Checked</w:t>
      </w:r>
    </w:p>
    <w:p w14:paraId="6C366617" w14:textId="7FDB14CC" w:rsidR="00E87C13" w:rsidRDefault="00AD09B7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2B9D916" wp14:editId="7622027B">
            <wp:simplePos x="0" y="0"/>
            <wp:positionH relativeFrom="margin">
              <wp:posOffset>590550</wp:posOffset>
            </wp:positionH>
            <wp:positionV relativeFrom="paragraph">
              <wp:posOffset>94615</wp:posOffset>
            </wp:positionV>
            <wp:extent cx="4566285" cy="1800225"/>
            <wp:effectExtent l="19050" t="1905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8" t="13328" r="180" b="1122"/>
                    <a:stretch/>
                  </pic:blipFill>
                  <pic:spPr bwMode="auto">
                    <a:xfrm>
                      <a:off x="0" y="0"/>
                      <a:ext cx="456628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66618" w14:textId="4C5E0D8D" w:rsidR="00E87C13" w:rsidRDefault="00E87C13">
      <w:pPr>
        <w:rPr>
          <w:b/>
          <w:sz w:val="20"/>
        </w:rPr>
      </w:pPr>
    </w:p>
    <w:p w14:paraId="6C366619" w14:textId="77777777" w:rsidR="00E87C13" w:rsidRDefault="00E87C13">
      <w:pPr>
        <w:rPr>
          <w:b/>
          <w:sz w:val="20"/>
        </w:rPr>
      </w:pPr>
    </w:p>
    <w:p w14:paraId="6C36661A" w14:textId="77777777" w:rsidR="00E87C13" w:rsidRDefault="00E87C13">
      <w:pPr>
        <w:rPr>
          <w:b/>
          <w:sz w:val="20"/>
        </w:rPr>
      </w:pPr>
    </w:p>
    <w:p w14:paraId="6C36661B" w14:textId="77777777" w:rsidR="00E87C13" w:rsidRDefault="00E87C13">
      <w:pPr>
        <w:rPr>
          <w:b/>
          <w:sz w:val="20"/>
        </w:rPr>
      </w:pPr>
    </w:p>
    <w:p w14:paraId="6C36661C" w14:textId="77777777" w:rsidR="00E87C13" w:rsidRDefault="00E87C13">
      <w:pPr>
        <w:rPr>
          <w:b/>
          <w:sz w:val="20"/>
        </w:rPr>
      </w:pPr>
    </w:p>
    <w:p w14:paraId="6C36661D" w14:textId="77777777" w:rsidR="00E87C13" w:rsidRDefault="00E87C13">
      <w:pPr>
        <w:rPr>
          <w:b/>
          <w:sz w:val="20"/>
        </w:rPr>
      </w:pPr>
    </w:p>
    <w:p w14:paraId="6C36661E" w14:textId="77777777" w:rsidR="00E87C13" w:rsidRDefault="00E87C13">
      <w:pPr>
        <w:rPr>
          <w:b/>
          <w:sz w:val="20"/>
        </w:rPr>
      </w:pPr>
    </w:p>
    <w:p w14:paraId="6C36661F" w14:textId="77777777" w:rsidR="00E87C13" w:rsidRDefault="00E87C13">
      <w:pPr>
        <w:rPr>
          <w:b/>
          <w:sz w:val="20"/>
        </w:rPr>
      </w:pPr>
    </w:p>
    <w:p w14:paraId="6C366620" w14:textId="77777777" w:rsidR="00E87C13" w:rsidRDefault="00E87C13">
      <w:pPr>
        <w:rPr>
          <w:b/>
          <w:sz w:val="20"/>
        </w:rPr>
      </w:pPr>
    </w:p>
    <w:p w14:paraId="6C366621" w14:textId="77777777" w:rsidR="00E87C13" w:rsidRDefault="00E87C13">
      <w:pPr>
        <w:rPr>
          <w:b/>
          <w:sz w:val="20"/>
        </w:rPr>
      </w:pPr>
    </w:p>
    <w:p w14:paraId="6C366622" w14:textId="77777777" w:rsidR="00E87C13" w:rsidRDefault="00E87C13">
      <w:pPr>
        <w:rPr>
          <w:b/>
          <w:sz w:val="20"/>
        </w:rPr>
      </w:pPr>
    </w:p>
    <w:p w14:paraId="6C366623" w14:textId="1174197B" w:rsidR="00E87C13" w:rsidRDefault="00E87C13">
      <w:pPr>
        <w:spacing w:before="4"/>
        <w:rPr>
          <w:b/>
          <w:sz w:val="21"/>
        </w:rPr>
      </w:pPr>
    </w:p>
    <w:p w14:paraId="2E024E2A" w14:textId="77777777" w:rsidR="003F043D" w:rsidRDefault="003F043D">
      <w:pPr>
        <w:spacing w:before="4"/>
        <w:rPr>
          <w:b/>
          <w:sz w:val="21"/>
        </w:rPr>
      </w:pPr>
    </w:p>
    <w:p w14:paraId="6C366624" w14:textId="5E2A2256" w:rsidR="00E87C13" w:rsidRDefault="003F043D">
      <w:pPr>
        <w:spacing w:before="92"/>
        <w:ind w:left="437"/>
        <w:rPr>
          <w:sz w:val="24"/>
        </w:rPr>
      </w:pPr>
      <w:r>
        <w:rPr>
          <w:sz w:val="24"/>
        </w:rPr>
        <w:t>Click on the</w:t>
      </w:r>
      <w:r w:rsidR="000D0019">
        <w:rPr>
          <w:sz w:val="24"/>
        </w:rPr>
        <w:t xml:space="preserve"> </w:t>
      </w:r>
      <w:r>
        <w:rPr>
          <w:sz w:val="24"/>
        </w:rPr>
        <w:t>‘</w:t>
      </w:r>
      <w:r w:rsidR="000D0019" w:rsidRPr="003F043D">
        <w:rPr>
          <w:sz w:val="24"/>
        </w:rPr>
        <w:t>Pending</w:t>
      </w:r>
      <w:r>
        <w:rPr>
          <w:sz w:val="24"/>
        </w:rPr>
        <w:t>’</w:t>
      </w:r>
      <w:r w:rsidR="000D0019">
        <w:rPr>
          <w:b/>
          <w:sz w:val="24"/>
        </w:rPr>
        <w:t xml:space="preserve"> </w:t>
      </w:r>
      <w:r w:rsidR="000D0019">
        <w:rPr>
          <w:sz w:val="24"/>
        </w:rPr>
        <w:t>hyperlink</w:t>
      </w:r>
      <w:r>
        <w:rPr>
          <w:sz w:val="24"/>
        </w:rPr>
        <w:t>.</w:t>
      </w:r>
    </w:p>
    <w:p w14:paraId="6C366625" w14:textId="77777777" w:rsidR="00E87C13" w:rsidRDefault="00E87C13">
      <w:pPr>
        <w:rPr>
          <w:sz w:val="20"/>
        </w:rPr>
      </w:pPr>
    </w:p>
    <w:p w14:paraId="6C366626" w14:textId="3DE31546" w:rsidR="00E87C13" w:rsidRDefault="00EB050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B3EA08" wp14:editId="11C627B1">
            <wp:simplePos x="0" y="0"/>
            <wp:positionH relativeFrom="margin">
              <wp:posOffset>587375</wp:posOffset>
            </wp:positionH>
            <wp:positionV relativeFrom="paragraph">
              <wp:posOffset>83184</wp:posOffset>
            </wp:positionV>
            <wp:extent cx="4318754" cy="4067175"/>
            <wp:effectExtent l="19050" t="19050" r="571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" t="9582" r="12931" b="-716"/>
                    <a:stretch/>
                  </pic:blipFill>
                  <pic:spPr bwMode="auto">
                    <a:xfrm>
                      <a:off x="0" y="0"/>
                      <a:ext cx="4327642" cy="4075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66627" w14:textId="74F5E1E0" w:rsidR="00E87C13" w:rsidRDefault="00E87C13">
      <w:pPr>
        <w:rPr>
          <w:sz w:val="20"/>
        </w:rPr>
      </w:pPr>
    </w:p>
    <w:p w14:paraId="6C366628" w14:textId="77777777" w:rsidR="00E87C13" w:rsidRDefault="00E87C13">
      <w:pPr>
        <w:rPr>
          <w:sz w:val="20"/>
        </w:rPr>
      </w:pPr>
    </w:p>
    <w:p w14:paraId="6C366629" w14:textId="77777777" w:rsidR="00E87C13" w:rsidRDefault="00E87C13">
      <w:pPr>
        <w:rPr>
          <w:sz w:val="20"/>
        </w:rPr>
      </w:pPr>
    </w:p>
    <w:p w14:paraId="6C36662A" w14:textId="77777777" w:rsidR="00E87C13" w:rsidRDefault="00E87C13">
      <w:pPr>
        <w:rPr>
          <w:sz w:val="20"/>
        </w:rPr>
      </w:pPr>
    </w:p>
    <w:p w14:paraId="6C36662B" w14:textId="77777777" w:rsidR="00E87C13" w:rsidRDefault="00E87C13">
      <w:pPr>
        <w:rPr>
          <w:sz w:val="20"/>
        </w:rPr>
      </w:pPr>
    </w:p>
    <w:p w14:paraId="6C36662C" w14:textId="77777777" w:rsidR="00E87C13" w:rsidRDefault="00E87C13">
      <w:pPr>
        <w:rPr>
          <w:sz w:val="20"/>
        </w:rPr>
      </w:pPr>
    </w:p>
    <w:p w14:paraId="6C36662D" w14:textId="77777777" w:rsidR="00E87C13" w:rsidRDefault="00E87C13">
      <w:pPr>
        <w:rPr>
          <w:sz w:val="20"/>
        </w:rPr>
      </w:pPr>
    </w:p>
    <w:p w14:paraId="6C36662E" w14:textId="77777777" w:rsidR="00E87C13" w:rsidRDefault="00E87C13">
      <w:pPr>
        <w:rPr>
          <w:sz w:val="20"/>
        </w:rPr>
      </w:pPr>
    </w:p>
    <w:p w14:paraId="6C36662F" w14:textId="77777777" w:rsidR="00E87C13" w:rsidRDefault="00E87C13">
      <w:pPr>
        <w:spacing w:before="3"/>
        <w:rPr>
          <w:sz w:val="23"/>
        </w:rPr>
      </w:pPr>
    </w:p>
    <w:p w14:paraId="6C366630" w14:textId="77777777" w:rsidR="00E87C13" w:rsidRDefault="000D0019">
      <w:pPr>
        <w:pStyle w:val="Heading1"/>
        <w:spacing w:line="249" w:lineRule="auto"/>
        <w:ind w:left="8160" w:right="681"/>
      </w:pPr>
      <w:r>
        <w:t xml:space="preserve">Each Receipt Distribution Sequence Line that is interfaced into the AM Interface tables will be a separate Load Line, so </w:t>
      </w:r>
      <w:r>
        <w:rPr>
          <w:u w:val="thick"/>
        </w:rPr>
        <w:t>each</w:t>
      </w:r>
      <w:r>
        <w:t xml:space="preserve"> </w:t>
      </w:r>
      <w:r>
        <w:rPr>
          <w:u w:val="thick"/>
        </w:rPr>
        <w:t>asset should have</w:t>
      </w:r>
      <w:r>
        <w:t xml:space="preserve"> </w:t>
      </w:r>
      <w:r>
        <w:rPr>
          <w:u w:val="thick"/>
        </w:rPr>
        <w:t>its own</w:t>
      </w:r>
      <w:r>
        <w:rPr>
          <w:spacing w:val="-1"/>
          <w:u w:val="thick"/>
        </w:rPr>
        <w:t xml:space="preserve"> </w:t>
      </w:r>
      <w:r>
        <w:rPr>
          <w:u w:val="thick"/>
        </w:rPr>
        <w:t>line</w:t>
      </w:r>
      <w:r>
        <w:t>.</w:t>
      </w:r>
    </w:p>
    <w:p w14:paraId="6C366631" w14:textId="6C4F7AA5" w:rsidR="004F56BB" w:rsidRDefault="004F56BB">
      <w:pPr>
        <w:spacing w:line="249" w:lineRule="auto"/>
      </w:pPr>
    </w:p>
    <w:p w14:paraId="5A4BEFDC" w14:textId="77777777" w:rsidR="004F56BB" w:rsidRPr="004F56BB" w:rsidRDefault="004F56BB" w:rsidP="004F56BB"/>
    <w:p w14:paraId="1105BA90" w14:textId="77777777" w:rsidR="004F56BB" w:rsidRPr="004F56BB" w:rsidRDefault="004F56BB" w:rsidP="004F56BB"/>
    <w:p w14:paraId="6BB1E3C7" w14:textId="77777777" w:rsidR="004F56BB" w:rsidRPr="004F56BB" w:rsidRDefault="004F56BB" w:rsidP="004F56BB"/>
    <w:p w14:paraId="1003599A" w14:textId="77777777" w:rsidR="004F56BB" w:rsidRPr="004F56BB" w:rsidRDefault="004F56BB" w:rsidP="004F56BB"/>
    <w:p w14:paraId="38A310EB" w14:textId="77777777" w:rsidR="004F56BB" w:rsidRPr="004F56BB" w:rsidRDefault="004F56BB" w:rsidP="004F56BB"/>
    <w:p w14:paraId="4020FDAF" w14:textId="4C8A5214" w:rsidR="004F56BB" w:rsidRDefault="004F56BB" w:rsidP="004F56BB">
      <w:r>
        <w:rPr>
          <w:noProof/>
        </w:rPr>
        <w:drawing>
          <wp:anchor distT="0" distB="0" distL="114300" distR="114300" simplePos="0" relativeHeight="251653632" behindDoc="0" locked="0" layoutInCell="1" allowOverlap="1" wp14:anchorId="5435A97C" wp14:editId="79ED6047">
            <wp:simplePos x="0" y="0"/>
            <wp:positionH relativeFrom="column">
              <wp:posOffset>587375</wp:posOffset>
            </wp:positionH>
            <wp:positionV relativeFrom="paragraph">
              <wp:posOffset>87630</wp:posOffset>
            </wp:positionV>
            <wp:extent cx="4857750" cy="2720318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2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0534B" w14:textId="00AECA0F" w:rsidR="004F56BB" w:rsidRDefault="004F56BB" w:rsidP="004F56BB"/>
    <w:p w14:paraId="7FE4CB17" w14:textId="07502161" w:rsidR="004F56BB" w:rsidRDefault="004F56BB" w:rsidP="004F56BB"/>
    <w:p w14:paraId="281D28A2" w14:textId="77777777" w:rsidR="00E87C13" w:rsidRPr="004F56BB" w:rsidRDefault="00E87C13" w:rsidP="004F56BB">
      <w:pPr>
        <w:sectPr w:rsidR="00E87C13" w:rsidRPr="004F56BB">
          <w:footerReference w:type="default" r:id="rId20"/>
          <w:pgSz w:w="11930" w:h="16860"/>
          <w:pgMar w:top="560" w:right="480" w:bottom="540" w:left="440" w:header="0" w:footer="344" w:gutter="0"/>
          <w:pgNumType w:start="3"/>
          <w:cols w:space="720"/>
        </w:sectPr>
      </w:pPr>
    </w:p>
    <w:p w14:paraId="6C366632" w14:textId="77777777" w:rsidR="00E87C13" w:rsidRDefault="009B40A1">
      <w:pPr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6C36663B">
          <v:group id="_x0000_s1026" style="width:538.85pt;height:468pt;mso-position-horizontal-relative:char;mso-position-vertical-relative:line" coordsize="10777,9360">
            <v:shape id="_x0000_s1029" type="#_x0000_t75" style="position:absolute;left:1051;top:937;width:8746;height:1605">
              <v:imagedata r:id="rId13" o:title=""/>
            </v:shape>
            <v:rect id="_x0000_s1028" style="position:absolute;left:1040;top:926;width:8769;height:1627" filled="f" strokeweight=".72pt"/>
            <v:shape id="_x0000_s1027" type="#_x0000_t202" style="position:absolute;left:2;top:2;width:10772;height:9355" filled="f" strokeweight=".24pt">
              <v:textbox inset="0,0,0,0">
                <w:txbxContent>
                  <w:p w14:paraId="6C366647" w14:textId="77777777" w:rsidR="00E87C13" w:rsidRDefault="00E87C13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14:paraId="6C366648" w14:textId="77777777" w:rsidR="00E87C13" w:rsidRDefault="000D0019">
                    <w:pPr>
                      <w:ind w:left="321"/>
                      <w:rPr>
                        <w:sz w:val="24"/>
                      </w:rPr>
                    </w:pPr>
                    <w:bookmarkStart w:id="5" w:name="Page-4"/>
                    <w:bookmarkEnd w:id="5"/>
                    <w:r>
                      <w:rPr>
                        <w:sz w:val="24"/>
                      </w:rPr>
                      <w:t xml:space="preserve">The </w:t>
                    </w:r>
                    <w:r>
                      <w:rPr>
                        <w:b/>
                        <w:sz w:val="24"/>
                      </w:rPr>
                      <w:t xml:space="preserve">More Details </w:t>
                    </w:r>
                    <w:r>
                      <w:rPr>
                        <w:sz w:val="24"/>
                      </w:rPr>
                      <w:t>Tab holds additional Asset Physical Information.</w:t>
                    </w:r>
                  </w:p>
                  <w:p w14:paraId="6C366649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4A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4B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4C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4D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4E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4F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50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51" w14:textId="77777777" w:rsidR="00E87C13" w:rsidRDefault="00E87C13">
                    <w:pPr>
                      <w:rPr>
                        <w:b/>
                        <w:sz w:val="20"/>
                      </w:rPr>
                    </w:pPr>
                  </w:p>
                  <w:p w14:paraId="6C366652" w14:textId="77777777" w:rsidR="00E87C13" w:rsidRDefault="00E87C13">
                    <w:pPr>
                      <w:rPr>
                        <w:b/>
                        <w:sz w:val="19"/>
                      </w:rPr>
                    </w:pPr>
                  </w:p>
                  <w:p w14:paraId="6C366653" w14:textId="77777777" w:rsidR="00E87C13" w:rsidRDefault="000D0019">
                    <w:pPr>
                      <w:ind w:left="1009"/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C366656" wp14:editId="6C366657">
                          <wp:extent cx="5660739" cy="3070764"/>
                          <wp:effectExtent l="0" t="0" r="0" b="0"/>
                          <wp:docPr id="1" name="image1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0.png"/>
                                  <pic:cNvPicPr/>
                                </pic:nvPicPr>
                                <pic:blipFill>
                                  <a:blip r:embed="rId2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60739" cy="30707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366654" w14:textId="77777777" w:rsidR="00E87C13" w:rsidRDefault="00E87C13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14:paraId="6C366655" w14:textId="77777777" w:rsidR="00E87C13" w:rsidRDefault="000D0019">
                    <w:pPr>
                      <w:spacing w:before="1" w:line="249" w:lineRule="auto"/>
                      <w:ind w:left="452" w:right="8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Click OK and Save. When the receipt is saved, a batch job will automatically run. The </w:t>
                    </w:r>
                    <w:r>
                      <w:rPr>
                        <w:b/>
                        <w:sz w:val="24"/>
                      </w:rPr>
                      <w:t xml:space="preserve">AM Status </w:t>
                    </w:r>
                    <w:r>
                      <w:rPr>
                        <w:sz w:val="24"/>
                      </w:rPr>
                      <w:t xml:space="preserve">should change to </w:t>
                    </w:r>
                    <w:r>
                      <w:rPr>
                        <w:b/>
                        <w:sz w:val="24"/>
                      </w:rPr>
                      <w:t xml:space="preserve">Moved </w:t>
                    </w:r>
                    <w:r>
                      <w:rPr>
                        <w:sz w:val="24"/>
                      </w:rPr>
                      <w:t>when you navigate back into the Receipt. Asset ID’s will be assigned automatically in the Asset Management module. Those assets will have a status of ‘Received’ until cost is integrated from the voucher.</w:t>
                    </w:r>
                  </w:p>
                </w:txbxContent>
              </v:textbox>
            </v:shape>
            <w10:anchorlock/>
          </v:group>
        </w:pict>
      </w:r>
    </w:p>
    <w:sectPr w:rsidR="00E87C13">
      <w:pgSz w:w="11930" w:h="16860"/>
      <w:pgMar w:top="400" w:right="480" w:bottom="680" w:left="44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63B4" w14:textId="77777777" w:rsidR="009B40A1" w:rsidRDefault="009B40A1">
      <w:r>
        <w:separator/>
      </w:r>
    </w:p>
  </w:endnote>
  <w:endnote w:type="continuationSeparator" w:id="0">
    <w:p w14:paraId="43533EE4" w14:textId="77777777" w:rsidR="009B40A1" w:rsidRDefault="009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663C" w14:textId="77777777" w:rsidR="00E87C13" w:rsidRDefault="009B40A1">
    <w:pPr>
      <w:pStyle w:val="BodyText"/>
      <w:spacing w:line="14" w:lineRule="auto"/>
      <w:rPr>
        <w:sz w:val="20"/>
      </w:rPr>
    </w:pPr>
    <w:r>
      <w:pict w14:anchorId="6C36663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.35pt;margin-top:814.8pt;width:347pt;height:10.95pt;z-index:-7000;mso-position-horizontal-relative:page;mso-position-vertical-relative:page" filled="f" stroked="f">
          <v:textbox style="mso-next-textbox:#_x0000_s2054" inset="0,0,0,0">
            <w:txbxContent>
              <w:p w14:paraId="6C366658" w14:textId="63163B78" w:rsidR="00E87C13" w:rsidRDefault="00FB79B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04</w:t>
                </w:r>
                <w:r w:rsidR="000D0019">
                  <w:rPr>
                    <w:b/>
                    <w:sz w:val="16"/>
                  </w:rPr>
                  <w:t>/</w:t>
                </w:r>
                <w:r>
                  <w:rPr>
                    <w:b/>
                    <w:sz w:val="16"/>
                  </w:rPr>
                  <w:t>25</w:t>
                </w:r>
                <w:r w:rsidR="000D0019">
                  <w:rPr>
                    <w:b/>
                    <w:sz w:val="16"/>
                  </w:rPr>
                  <w:t>/</w:t>
                </w:r>
                <w:r>
                  <w:rPr>
                    <w:b/>
                    <w:sz w:val="16"/>
                  </w:rPr>
                  <w:t>2019</w:t>
                </w:r>
                <w:r w:rsidR="000D0019">
                  <w:rPr>
                    <w:b/>
                    <w:sz w:val="16"/>
                  </w:rPr>
                  <w:t xml:space="preserve"> - AM Scenario 1.1 – Multiple Assets with One Distribution Line on Same Receipt</w:t>
                </w:r>
              </w:p>
            </w:txbxContent>
          </v:textbox>
          <w10:wrap anchorx="page" anchory="page"/>
        </v:shape>
      </w:pict>
    </w:r>
    <w:r>
      <w:pict w14:anchorId="6C366640">
        <v:shape id="_x0000_s2053" type="#_x0000_t202" style="position:absolute;margin-left:516.45pt;margin-top:814.8pt;width:44.25pt;height:10.95pt;z-index:-6976;mso-position-horizontal-relative:page;mso-position-vertical-relative:page" filled="f" stroked="f">
          <v:textbox style="mso-next-textbox:#_x0000_s2053" inset="0,0,0,0">
            <w:txbxContent>
              <w:p w14:paraId="6C366659" w14:textId="77777777" w:rsidR="00E87C13" w:rsidRDefault="000D0019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 1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663D" w14:textId="77777777" w:rsidR="00E87C13" w:rsidRDefault="009B40A1">
    <w:pPr>
      <w:pStyle w:val="BodyText"/>
      <w:spacing w:line="14" w:lineRule="auto"/>
      <w:rPr>
        <w:sz w:val="20"/>
      </w:rPr>
    </w:pPr>
    <w:r>
      <w:pict w14:anchorId="6C36664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.45pt;margin-top:800.6pt;width:44.25pt;height:10.95pt;z-index:-6952;mso-position-horizontal-relative:page;mso-position-vertical-relative:page" filled="f" stroked="f">
          <v:textbox inset="0,0,0,0">
            <w:txbxContent>
              <w:p w14:paraId="6C36665A" w14:textId="77777777" w:rsidR="00E87C13" w:rsidRDefault="000D0019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 2 of 4</w:t>
                </w:r>
              </w:p>
            </w:txbxContent>
          </v:textbox>
          <w10:wrap anchorx="page" anchory="page"/>
        </v:shape>
      </w:pict>
    </w:r>
    <w:r>
      <w:pict w14:anchorId="6C366642">
        <v:shape id="_x0000_s2051" type="#_x0000_t202" style="position:absolute;margin-left:32.2pt;margin-top:802.05pt;width:347pt;height:10.95pt;z-index:-6928;mso-position-horizontal-relative:page;mso-position-vertical-relative:page" filled="f" stroked="f">
          <v:textbox inset="0,0,0,0">
            <w:txbxContent>
              <w:p w14:paraId="6C36665B" w14:textId="5626AFF2" w:rsidR="00E87C13" w:rsidRDefault="00A01B96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04</w:t>
                </w:r>
                <w:r w:rsidR="000D0019">
                  <w:rPr>
                    <w:b/>
                    <w:sz w:val="16"/>
                  </w:rPr>
                  <w:t>/</w:t>
                </w:r>
                <w:r w:rsidR="00FB79B0">
                  <w:rPr>
                    <w:b/>
                    <w:sz w:val="16"/>
                  </w:rPr>
                  <w:t>25</w:t>
                </w:r>
                <w:r w:rsidR="000D0019">
                  <w:rPr>
                    <w:b/>
                    <w:sz w:val="16"/>
                  </w:rPr>
                  <w:t>/</w:t>
                </w:r>
                <w:r w:rsidR="00FB79B0">
                  <w:rPr>
                    <w:b/>
                    <w:sz w:val="16"/>
                  </w:rPr>
                  <w:t>2019</w:t>
                </w:r>
                <w:r w:rsidR="000D0019">
                  <w:rPr>
                    <w:b/>
                    <w:sz w:val="16"/>
                  </w:rPr>
                  <w:t xml:space="preserve"> - AM Scenario 1.1 – Multiple Assets with One Distribution Line on Same Receipt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663E" w14:textId="77777777" w:rsidR="00E87C13" w:rsidRDefault="009B40A1">
    <w:pPr>
      <w:pStyle w:val="BodyText"/>
      <w:spacing w:line="14" w:lineRule="auto"/>
      <w:rPr>
        <w:sz w:val="20"/>
      </w:rPr>
    </w:pPr>
    <w:r>
      <w:pict w14:anchorId="6C36664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55pt;margin-top:814.8pt;width:44.25pt;height:10.95pt;z-index:-6904;mso-position-horizontal-relative:page;mso-position-vertical-relative:page" filled="f" stroked="f">
          <v:textbox style="mso-next-textbox:#_x0000_s2050" inset="0,0,0,0">
            <w:txbxContent>
              <w:p w14:paraId="6C36665C" w14:textId="77777777" w:rsidR="00E87C13" w:rsidRDefault="000D0019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  <w:r>
      <w:pict w14:anchorId="6C366644">
        <v:shape id="_x0000_s2049" type="#_x0000_t202" style="position:absolute;margin-left:29.35pt;margin-top:816.2pt;width:347pt;height:10.95pt;z-index:-6880;mso-position-horizontal-relative:page;mso-position-vertical-relative:page" filled="f" stroked="f">
          <v:textbox style="mso-next-textbox:#_x0000_s2049" inset="0,0,0,0">
            <w:txbxContent>
              <w:p w14:paraId="6C36665D" w14:textId="31113E20" w:rsidR="00E87C13" w:rsidRDefault="003208C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04</w:t>
                </w:r>
                <w:r w:rsidR="000D0019">
                  <w:rPr>
                    <w:b/>
                    <w:sz w:val="16"/>
                  </w:rPr>
                  <w:t>/</w:t>
                </w:r>
                <w:r>
                  <w:rPr>
                    <w:b/>
                    <w:sz w:val="16"/>
                  </w:rPr>
                  <w:t>25</w:t>
                </w:r>
                <w:r w:rsidR="000D0019">
                  <w:rPr>
                    <w:b/>
                    <w:sz w:val="16"/>
                  </w:rPr>
                  <w:t>/</w:t>
                </w:r>
                <w:r>
                  <w:rPr>
                    <w:b/>
                    <w:sz w:val="16"/>
                  </w:rPr>
                  <w:t>2019</w:t>
                </w:r>
                <w:r w:rsidR="000D0019">
                  <w:rPr>
                    <w:b/>
                    <w:sz w:val="16"/>
                  </w:rPr>
                  <w:t xml:space="preserve"> - AM Scenario 1.1 – Multiple Assets with One Distribution Line on Same Receipt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8B44" w14:textId="77777777" w:rsidR="009B40A1" w:rsidRDefault="009B40A1">
      <w:r>
        <w:separator/>
      </w:r>
    </w:p>
  </w:footnote>
  <w:footnote w:type="continuationSeparator" w:id="0">
    <w:p w14:paraId="402A1520" w14:textId="77777777" w:rsidR="009B40A1" w:rsidRDefault="009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13"/>
    <w:rsid w:val="000D0019"/>
    <w:rsid w:val="001259B6"/>
    <w:rsid w:val="001C5159"/>
    <w:rsid w:val="00223395"/>
    <w:rsid w:val="002761EF"/>
    <w:rsid w:val="002A0F5B"/>
    <w:rsid w:val="002E0673"/>
    <w:rsid w:val="00306F24"/>
    <w:rsid w:val="003208C2"/>
    <w:rsid w:val="003C3915"/>
    <w:rsid w:val="003D1FA2"/>
    <w:rsid w:val="003F043D"/>
    <w:rsid w:val="004171B9"/>
    <w:rsid w:val="004D56A9"/>
    <w:rsid w:val="004F56BB"/>
    <w:rsid w:val="005446FD"/>
    <w:rsid w:val="005B13AD"/>
    <w:rsid w:val="00631F21"/>
    <w:rsid w:val="00653719"/>
    <w:rsid w:val="00680275"/>
    <w:rsid w:val="008308DF"/>
    <w:rsid w:val="00942ADB"/>
    <w:rsid w:val="009B40A1"/>
    <w:rsid w:val="009B57F2"/>
    <w:rsid w:val="009C0BB8"/>
    <w:rsid w:val="00A01B96"/>
    <w:rsid w:val="00AD09B7"/>
    <w:rsid w:val="00BD475C"/>
    <w:rsid w:val="00E470E0"/>
    <w:rsid w:val="00E52DE2"/>
    <w:rsid w:val="00E87C13"/>
    <w:rsid w:val="00E87FB7"/>
    <w:rsid w:val="00EB0502"/>
    <w:rsid w:val="00EB4ABA"/>
    <w:rsid w:val="00FB79B0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3665B9"/>
  <w15:docId w15:val="{845DC3C6-DA51-4054-8078-0BEA875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6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2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6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2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6BB28-7E8D-4310-B7D1-EFD06AC6D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FEF7D-5C11-4251-AD0D-266ACBF52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2262A-9CF2-44FE-9573-17C5E7C38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Hodgson</dc:creator>
  <cp:lastModifiedBy>Bookwalter, Kristin [DASM]</cp:lastModifiedBy>
  <cp:revision>2</cp:revision>
  <dcterms:created xsi:type="dcterms:W3CDTF">2019-04-24T20:47:00Z</dcterms:created>
  <dcterms:modified xsi:type="dcterms:W3CDTF">2019-04-24T20:47:00Z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Microsoft® Office Visio® 2007</vt:lpwstr>
  </property>
  <property fmtid="{D5CDD505-2E9C-101B-9397-08002B2CF9AE}" pid="4" name="LastSaved">
    <vt:filetime>2019-03-29T00:00:00Z</vt:filetime>
  </property>
  <property fmtid="{D5CDD505-2E9C-101B-9397-08002B2CF9AE}" pid="5" name="ContentTypeId">
    <vt:lpwstr>0x010100036D06481B4C244281F7CEFAFD26A13B</vt:lpwstr>
  </property>
</Properties>
</file>