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337B" w14:textId="77777777" w:rsidR="00800E42" w:rsidRDefault="005426F8" w:rsidP="000B12F4">
      <w:pPr>
        <w:pStyle w:val="Header"/>
        <w:spacing w:before="12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2C433515" wp14:editId="2C433516">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6078EB">
        <w:rPr>
          <w:rFonts w:ascii="Calibri" w:hAnsi="Calibri"/>
          <w:noProof/>
          <w:sz w:val="32"/>
          <w:szCs w:val="32"/>
        </w:rPr>
        <w:object w:dxaOrig="1440" w:dyaOrig="1440" w14:anchorId="2C433517">
          <v:shape id="_x0000_s1027" type="#_x0000_t75" style="position:absolute;left:0;text-align:left;margin-left:0;margin-top:0;width:7in;height:66.2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19239060" r:id="rId13"/>
        </w:object>
      </w:r>
      <w:r w:rsidR="00800E42" w:rsidRPr="00996C68">
        <w:rPr>
          <w:rFonts w:ascii="Calibri" w:hAnsi="Calibri" w:cs="Arial"/>
          <w:b/>
          <w:bCs/>
          <w:noProof/>
          <w:sz w:val="32"/>
          <w:szCs w:val="32"/>
        </w:rPr>
        <w:t>State of Kansas</w:t>
      </w:r>
    </w:p>
    <w:p w14:paraId="2C43337C" w14:textId="114CC758" w:rsidR="000F77D1" w:rsidRDefault="002F15AA"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  </w:t>
      </w:r>
      <w:r w:rsidR="005426F8">
        <w:rPr>
          <w:rFonts w:ascii="Calibri" w:hAnsi="Calibri" w:cs="Arial"/>
          <w:b/>
          <w:bCs/>
          <w:noProof/>
          <w:sz w:val="32"/>
          <w:szCs w:val="32"/>
          <w:lang w:val="en-US"/>
        </w:rPr>
        <w:t xml:space="preserve">Creating Requisitions </w:t>
      </w:r>
      <w:r w:rsidR="00491BE7">
        <w:rPr>
          <w:rFonts w:ascii="Calibri" w:hAnsi="Calibri" w:cs="Arial"/>
          <w:b/>
          <w:bCs/>
          <w:noProof/>
          <w:sz w:val="32"/>
          <w:szCs w:val="32"/>
          <w:lang w:val="en-US"/>
        </w:rPr>
        <w:t>Summarization</w:t>
      </w:r>
    </w:p>
    <w:p w14:paraId="2C43337D"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AF2E3C" w:rsidRPr="00161D65" w14:paraId="2C433380" w14:textId="77777777" w:rsidTr="00624797">
        <w:tc>
          <w:tcPr>
            <w:tcW w:w="1620" w:type="dxa"/>
          </w:tcPr>
          <w:p w14:paraId="2C43337E" w14:textId="77777777" w:rsidR="00AF2E3C" w:rsidRDefault="00AF2E3C" w:rsidP="00161D65">
            <w:pPr>
              <w:rPr>
                <w:rFonts w:ascii="Calibri" w:hAnsi="Calibri"/>
                <w:b/>
                <w:noProof/>
              </w:rPr>
            </w:pPr>
            <w:r>
              <w:rPr>
                <w:rFonts w:ascii="Calibri" w:hAnsi="Calibri"/>
                <w:b/>
                <w:noProof/>
              </w:rPr>
              <w:t>Date Created:</w:t>
            </w:r>
          </w:p>
        </w:tc>
        <w:tc>
          <w:tcPr>
            <w:tcW w:w="8838" w:type="dxa"/>
          </w:tcPr>
          <w:p w14:paraId="2C43337F" w14:textId="16E0038E" w:rsidR="003738F2" w:rsidRPr="0049585B" w:rsidRDefault="00642BF7" w:rsidP="00290E9D">
            <w:pPr>
              <w:rPr>
                <w:rFonts w:ascii="Calibri" w:hAnsi="Calibri"/>
                <w:sz w:val="22"/>
                <w:szCs w:val="22"/>
              </w:rPr>
            </w:pPr>
            <w:r>
              <w:rPr>
                <w:rFonts w:ascii="Calibri" w:hAnsi="Calibri"/>
                <w:sz w:val="22"/>
                <w:szCs w:val="22"/>
              </w:rPr>
              <w:t>10/20/2015</w:t>
            </w:r>
          </w:p>
        </w:tc>
      </w:tr>
      <w:tr w:rsidR="00AF2E3C" w:rsidRPr="00161D65" w14:paraId="2C433383" w14:textId="77777777" w:rsidTr="00624797">
        <w:tc>
          <w:tcPr>
            <w:tcW w:w="1620" w:type="dxa"/>
          </w:tcPr>
          <w:p w14:paraId="2C433381" w14:textId="77777777" w:rsidR="00AF2E3C" w:rsidRDefault="00AF2E3C" w:rsidP="00161D65">
            <w:pPr>
              <w:rPr>
                <w:rFonts w:ascii="Calibri" w:hAnsi="Calibri"/>
                <w:b/>
                <w:noProof/>
              </w:rPr>
            </w:pPr>
            <w:r>
              <w:rPr>
                <w:rFonts w:ascii="Calibri" w:hAnsi="Calibri"/>
                <w:b/>
                <w:noProof/>
              </w:rPr>
              <w:t>Version:</w:t>
            </w:r>
          </w:p>
        </w:tc>
        <w:tc>
          <w:tcPr>
            <w:tcW w:w="8838" w:type="dxa"/>
          </w:tcPr>
          <w:p w14:paraId="2C433382" w14:textId="13105973" w:rsidR="00AF2E3C" w:rsidRPr="0049585B" w:rsidRDefault="0088535B" w:rsidP="00EE1A38">
            <w:pPr>
              <w:rPr>
                <w:rFonts w:ascii="Calibri" w:hAnsi="Calibri"/>
                <w:sz w:val="22"/>
                <w:szCs w:val="22"/>
              </w:rPr>
            </w:pPr>
            <w:r>
              <w:rPr>
                <w:rFonts w:ascii="Calibri" w:hAnsi="Calibri"/>
                <w:sz w:val="22"/>
                <w:szCs w:val="22"/>
              </w:rPr>
              <w:t>3</w:t>
            </w:r>
            <w:r w:rsidR="000B12F4">
              <w:rPr>
                <w:rFonts w:ascii="Calibri" w:hAnsi="Calibri"/>
                <w:sz w:val="22"/>
                <w:szCs w:val="22"/>
              </w:rPr>
              <w:t>.0</w:t>
            </w:r>
          </w:p>
        </w:tc>
      </w:tr>
      <w:tr w:rsidR="00642BF7" w:rsidRPr="00161D65" w14:paraId="6898C8CE" w14:textId="77777777" w:rsidTr="00624797">
        <w:tc>
          <w:tcPr>
            <w:tcW w:w="1620" w:type="dxa"/>
          </w:tcPr>
          <w:p w14:paraId="10F216CF" w14:textId="012C8B29" w:rsidR="00642BF7" w:rsidRDefault="00642BF7" w:rsidP="00161D65">
            <w:pPr>
              <w:rPr>
                <w:rFonts w:ascii="Calibri" w:hAnsi="Calibri"/>
                <w:b/>
                <w:noProof/>
              </w:rPr>
            </w:pPr>
            <w:r>
              <w:rPr>
                <w:rFonts w:ascii="Calibri" w:hAnsi="Calibri"/>
                <w:b/>
                <w:noProof/>
              </w:rPr>
              <w:t>Last Updated Date:</w:t>
            </w:r>
          </w:p>
        </w:tc>
        <w:tc>
          <w:tcPr>
            <w:tcW w:w="8838" w:type="dxa"/>
          </w:tcPr>
          <w:p w14:paraId="3261AF8F" w14:textId="1F6CE2FF" w:rsidR="00642BF7" w:rsidRDefault="006078EB" w:rsidP="00EE1A38">
            <w:pPr>
              <w:rPr>
                <w:rFonts w:ascii="Calibri" w:hAnsi="Calibri"/>
                <w:sz w:val="22"/>
                <w:szCs w:val="22"/>
              </w:rPr>
            </w:pPr>
            <w:r>
              <w:rPr>
                <w:rFonts w:ascii="Calibri" w:hAnsi="Calibri"/>
                <w:sz w:val="22"/>
                <w:szCs w:val="22"/>
              </w:rPr>
              <w:t>7/13/2022</w:t>
            </w:r>
            <w:bookmarkStart w:id="0" w:name="_GoBack"/>
            <w:bookmarkEnd w:id="0"/>
          </w:p>
        </w:tc>
      </w:tr>
      <w:tr w:rsidR="000B12F4" w:rsidRPr="00161D65" w14:paraId="2C433388" w14:textId="77777777" w:rsidTr="00624797">
        <w:tc>
          <w:tcPr>
            <w:tcW w:w="1620" w:type="dxa"/>
          </w:tcPr>
          <w:p w14:paraId="2C433384" w14:textId="237FC318" w:rsidR="000B12F4" w:rsidRDefault="00A66EC2" w:rsidP="00161D65">
            <w:pPr>
              <w:rPr>
                <w:rFonts w:ascii="Calibri" w:hAnsi="Calibri"/>
                <w:b/>
                <w:noProof/>
              </w:rPr>
            </w:pPr>
            <w:r>
              <w:rPr>
                <w:rFonts w:ascii="Calibri" w:hAnsi="Calibri"/>
                <w:b/>
                <w:noProof/>
              </w:rPr>
              <w:t>Fluid Navigation</w:t>
            </w:r>
          </w:p>
        </w:tc>
        <w:tc>
          <w:tcPr>
            <w:tcW w:w="8838" w:type="dxa"/>
          </w:tcPr>
          <w:p w14:paraId="2C433385" w14:textId="24A2745A" w:rsidR="00927606" w:rsidRDefault="00927606" w:rsidP="00927606">
            <w:pPr>
              <w:rPr>
                <w:rFonts w:ascii="Calibri" w:hAnsi="Calibri"/>
                <w:noProof/>
                <w:sz w:val="22"/>
                <w:szCs w:val="22"/>
              </w:rPr>
            </w:pPr>
            <w:r>
              <w:rPr>
                <w:rFonts w:ascii="Calibri" w:hAnsi="Calibri"/>
                <w:noProof/>
                <w:sz w:val="22"/>
                <w:szCs w:val="22"/>
              </w:rPr>
              <w:t xml:space="preserve">Begin by navigating to the Requisition </w:t>
            </w:r>
            <w:r w:rsidR="0098497D">
              <w:rPr>
                <w:rFonts w:ascii="Calibri" w:hAnsi="Calibri"/>
                <w:noProof/>
                <w:sz w:val="22"/>
                <w:szCs w:val="22"/>
              </w:rPr>
              <w:t xml:space="preserve">Settings </w:t>
            </w:r>
            <w:r>
              <w:rPr>
                <w:rFonts w:ascii="Calibri" w:hAnsi="Calibri"/>
                <w:noProof/>
                <w:sz w:val="22"/>
                <w:szCs w:val="22"/>
              </w:rPr>
              <w:t>page</w:t>
            </w:r>
            <w:r w:rsidR="00090740">
              <w:rPr>
                <w:rFonts w:ascii="Calibri" w:hAnsi="Calibri"/>
                <w:noProof/>
                <w:sz w:val="22"/>
                <w:szCs w:val="22"/>
              </w:rPr>
              <w:t xml:space="preserve"> using fluid homepages</w:t>
            </w:r>
            <w:r>
              <w:rPr>
                <w:rFonts w:ascii="Calibri" w:hAnsi="Calibri"/>
                <w:noProof/>
                <w:sz w:val="22"/>
                <w:szCs w:val="22"/>
              </w:rPr>
              <w:t>.</w:t>
            </w:r>
          </w:p>
          <w:p w14:paraId="2C433386" w14:textId="5A52BD5C" w:rsidR="00927606" w:rsidRDefault="00927606" w:rsidP="00927606">
            <w:pPr>
              <w:numPr>
                <w:ilvl w:val="0"/>
                <w:numId w:val="13"/>
              </w:numPr>
              <w:rPr>
                <w:rFonts w:ascii="Calibri" w:hAnsi="Calibri"/>
                <w:noProof/>
                <w:sz w:val="22"/>
                <w:szCs w:val="22"/>
              </w:rPr>
            </w:pPr>
            <w:r w:rsidRPr="00927606">
              <w:rPr>
                <w:rFonts w:ascii="Calibri" w:hAnsi="Calibri"/>
                <w:noProof/>
                <w:sz w:val="22"/>
                <w:szCs w:val="22"/>
              </w:rPr>
              <w:t xml:space="preserve">Click the </w:t>
            </w:r>
            <w:r w:rsidR="00090740">
              <w:rPr>
                <w:rFonts w:ascii="Calibri" w:hAnsi="Calibri"/>
                <w:b/>
                <w:noProof/>
                <w:color w:val="0000FF"/>
                <w:sz w:val="22"/>
                <w:szCs w:val="22"/>
              </w:rPr>
              <w:t>Requisitions &amp; Pcards</w:t>
            </w:r>
            <w:r w:rsidRPr="00927606">
              <w:rPr>
                <w:rFonts w:ascii="Calibri" w:hAnsi="Calibri"/>
                <w:noProof/>
                <w:sz w:val="22"/>
                <w:szCs w:val="22"/>
              </w:rPr>
              <w:t xml:space="preserve"> </w:t>
            </w:r>
            <w:r w:rsidR="00090740">
              <w:rPr>
                <w:rFonts w:ascii="Calibri" w:hAnsi="Calibri"/>
                <w:noProof/>
                <w:sz w:val="22"/>
                <w:szCs w:val="22"/>
              </w:rPr>
              <w:t>homepage link</w:t>
            </w:r>
          </w:p>
          <w:p w14:paraId="2C433387" w14:textId="04F2E991" w:rsidR="00591D07" w:rsidRPr="00927606" w:rsidRDefault="00090740" w:rsidP="001771E4">
            <w:pPr>
              <w:rPr>
                <w:rFonts w:ascii="Calibri" w:hAnsi="Calibri"/>
                <w:noProof/>
                <w:sz w:val="22"/>
                <w:szCs w:val="22"/>
              </w:rPr>
            </w:pPr>
            <w:r>
              <w:rPr>
                <w:noProof/>
              </w:rPr>
              <w:drawing>
                <wp:inline distT="0" distB="0" distL="0" distR="0" wp14:anchorId="75F7189E" wp14:editId="287CD18C">
                  <wp:extent cx="1695450" cy="1849583"/>
                  <wp:effectExtent l="57150" t="57150" r="114300" b="113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1098" cy="187756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90740" w:rsidRPr="00161D65" w14:paraId="1E548455" w14:textId="77777777" w:rsidTr="00624797">
        <w:tc>
          <w:tcPr>
            <w:tcW w:w="1620" w:type="dxa"/>
          </w:tcPr>
          <w:p w14:paraId="1953A518" w14:textId="77777777" w:rsidR="00090740" w:rsidRDefault="00090740" w:rsidP="00161D65">
            <w:pPr>
              <w:rPr>
                <w:rFonts w:ascii="Calibri" w:hAnsi="Calibri"/>
                <w:b/>
                <w:noProof/>
              </w:rPr>
            </w:pPr>
          </w:p>
        </w:tc>
        <w:tc>
          <w:tcPr>
            <w:tcW w:w="8838" w:type="dxa"/>
          </w:tcPr>
          <w:p w14:paraId="278E0017" w14:textId="77777777" w:rsidR="00090740" w:rsidRDefault="00090740" w:rsidP="00090740">
            <w:pPr>
              <w:pStyle w:val="ListParagraph"/>
              <w:numPr>
                <w:ilvl w:val="0"/>
                <w:numId w:val="13"/>
              </w:numPr>
              <w:rPr>
                <w:rFonts w:ascii="Calibri" w:hAnsi="Calibri"/>
                <w:noProof/>
                <w:sz w:val="22"/>
                <w:szCs w:val="22"/>
              </w:rPr>
            </w:pPr>
            <w:r>
              <w:rPr>
                <w:rFonts w:ascii="Calibri" w:hAnsi="Calibri"/>
                <w:noProof/>
                <w:sz w:val="22"/>
                <w:szCs w:val="22"/>
              </w:rPr>
              <w:t xml:space="preserve">Click the </w:t>
            </w:r>
            <w:r w:rsidRPr="00090740">
              <w:rPr>
                <w:rFonts w:ascii="Calibri" w:hAnsi="Calibri"/>
                <w:b/>
                <w:noProof/>
                <w:color w:val="0000FF"/>
                <w:sz w:val="22"/>
                <w:szCs w:val="22"/>
              </w:rPr>
              <w:t>Create Requisitions</w:t>
            </w:r>
            <w:r>
              <w:rPr>
                <w:rFonts w:ascii="Calibri" w:hAnsi="Calibri"/>
                <w:noProof/>
                <w:sz w:val="22"/>
                <w:szCs w:val="22"/>
              </w:rPr>
              <w:t xml:space="preserve"> tile</w:t>
            </w:r>
          </w:p>
          <w:p w14:paraId="38F15B9E" w14:textId="29416A1F" w:rsidR="00090740" w:rsidRPr="00090740" w:rsidRDefault="002C15C2" w:rsidP="001771E4">
            <w:pPr>
              <w:rPr>
                <w:rFonts w:ascii="Calibri" w:hAnsi="Calibri"/>
                <w:noProof/>
                <w:sz w:val="22"/>
                <w:szCs w:val="22"/>
              </w:rPr>
            </w:pPr>
            <w:r>
              <w:rPr>
                <w:noProof/>
              </w:rPr>
              <w:drawing>
                <wp:inline distT="0" distB="0" distL="0" distR="0" wp14:anchorId="4D90E886" wp14:editId="4154C4FB">
                  <wp:extent cx="1553714" cy="1228725"/>
                  <wp:effectExtent l="57150" t="57150" r="123190" b="1047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3714" cy="12287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90740" w:rsidRPr="00161D65" w14:paraId="6A8EB8B0" w14:textId="77777777" w:rsidTr="00624797">
        <w:tc>
          <w:tcPr>
            <w:tcW w:w="1620" w:type="dxa"/>
          </w:tcPr>
          <w:p w14:paraId="4472ABB6" w14:textId="6935573E" w:rsidR="00090740" w:rsidRDefault="00A66EC2" w:rsidP="00161D65">
            <w:pPr>
              <w:rPr>
                <w:rFonts w:ascii="Calibri" w:hAnsi="Calibri"/>
                <w:b/>
                <w:noProof/>
              </w:rPr>
            </w:pPr>
            <w:r>
              <w:rPr>
                <w:rFonts w:ascii="Calibri" w:hAnsi="Calibri"/>
                <w:b/>
                <w:noProof/>
              </w:rPr>
              <w:t>Classic Navigation</w:t>
            </w:r>
          </w:p>
        </w:tc>
        <w:tc>
          <w:tcPr>
            <w:tcW w:w="8838" w:type="dxa"/>
          </w:tcPr>
          <w:p w14:paraId="77298667" w14:textId="71182358" w:rsidR="00090740" w:rsidRDefault="002C15C2" w:rsidP="00090740">
            <w:pPr>
              <w:rPr>
                <w:rFonts w:ascii="Calibri" w:hAnsi="Calibri"/>
                <w:noProof/>
                <w:sz w:val="22"/>
                <w:szCs w:val="22"/>
              </w:rPr>
            </w:pPr>
            <w:r>
              <w:rPr>
                <w:rFonts w:ascii="Calibri" w:hAnsi="Calibri"/>
                <w:noProof/>
                <w:sz w:val="22"/>
                <w:szCs w:val="22"/>
              </w:rPr>
              <w:t>Or, b</w:t>
            </w:r>
            <w:r w:rsidR="00090740">
              <w:rPr>
                <w:rFonts w:ascii="Calibri" w:hAnsi="Calibri"/>
                <w:noProof/>
                <w:sz w:val="22"/>
                <w:szCs w:val="22"/>
              </w:rPr>
              <w:t xml:space="preserve">egin by navigating to the Requisition </w:t>
            </w:r>
            <w:r w:rsidR="0098497D">
              <w:rPr>
                <w:rFonts w:ascii="Calibri" w:hAnsi="Calibri"/>
                <w:noProof/>
                <w:sz w:val="22"/>
                <w:szCs w:val="22"/>
              </w:rPr>
              <w:t xml:space="preserve">Settings </w:t>
            </w:r>
            <w:r w:rsidR="00090740">
              <w:rPr>
                <w:rFonts w:ascii="Calibri" w:hAnsi="Calibri"/>
                <w:noProof/>
                <w:sz w:val="22"/>
                <w:szCs w:val="22"/>
              </w:rPr>
              <w:t>page</w:t>
            </w:r>
            <w:r>
              <w:rPr>
                <w:rFonts w:ascii="Calibri" w:hAnsi="Calibri"/>
                <w:noProof/>
                <w:sz w:val="22"/>
                <w:szCs w:val="22"/>
              </w:rPr>
              <w:t xml:space="preserve"> using classic navigation</w:t>
            </w:r>
            <w:r w:rsidR="00090740">
              <w:rPr>
                <w:rFonts w:ascii="Calibri" w:hAnsi="Calibri"/>
                <w:noProof/>
                <w:sz w:val="22"/>
                <w:szCs w:val="22"/>
              </w:rPr>
              <w:t>.</w:t>
            </w:r>
          </w:p>
          <w:p w14:paraId="0F161169" w14:textId="4AC86D51" w:rsidR="00090740" w:rsidRDefault="00090740" w:rsidP="00090740">
            <w:pPr>
              <w:numPr>
                <w:ilvl w:val="0"/>
                <w:numId w:val="15"/>
              </w:numPr>
              <w:rPr>
                <w:rFonts w:ascii="Calibri" w:hAnsi="Calibri"/>
                <w:noProof/>
                <w:sz w:val="22"/>
                <w:szCs w:val="22"/>
              </w:rPr>
            </w:pPr>
            <w:r w:rsidRPr="00927606">
              <w:rPr>
                <w:rFonts w:ascii="Calibri" w:hAnsi="Calibri"/>
                <w:noProof/>
                <w:sz w:val="22"/>
                <w:szCs w:val="22"/>
              </w:rPr>
              <w:t xml:space="preserve">Click the </w:t>
            </w:r>
            <w:r w:rsidR="002C15C2">
              <w:rPr>
                <w:rFonts w:ascii="Calibri" w:hAnsi="Calibri"/>
                <w:b/>
                <w:noProof/>
                <w:color w:val="0000FF"/>
                <w:sz w:val="22"/>
                <w:szCs w:val="22"/>
              </w:rPr>
              <w:t>NavBar</w:t>
            </w:r>
            <w:r w:rsidR="002C15C2">
              <w:rPr>
                <w:rFonts w:ascii="Calibri" w:hAnsi="Calibri"/>
                <w:noProof/>
                <w:sz w:val="22"/>
                <w:szCs w:val="22"/>
              </w:rPr>
              <w:t xml:space="preserve"> icon</w:t>
            </w:r>
          </w:p>
          <w:p w14:paraId="7E324BB1" w14:textId="129C98EA" w:rsidR="00090740" w:rsidRDefault="002C15C2" w:rsidP="001771E4">
            <w:pPr>
              <w:rPr>
                <w:rFonts w:ascii="Calibri" w:hAnsi="Calibri"/>
                <w:noProof/>
                <w:sz w:val="22"/>
                <w:szCs w:val="22"/>
              </w:rPr>
            </w:pPr>
            <w:r>
              <w:rPr>
                <w:noProof/>
              </w:rPr>
              <w:drawing>
                <wp:inline distT="0" distB="0" distL="0" distR="0" wp14:anchorId="1CA30567" wp14:editId="5AFA8C4F">
                  <wp:extent cx="400050" cy="390525"/>
                  <wp:effectExtent l="57150" t="57150" r="114300" b="1238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 cy="3905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00F1F" w:rsidRPr="00161D65" w14:paraId="283907CC" w14:textId="77777777" w:rsidTr="00624797">
        <w:tc>
          <w:tcPr>
            <w:tcW w:w="1620" w:type="dxa"/>
          </w:tcPr>
          <w:p w14:paraId="7D0FE291" w14:textId="77777777" w:rsidR="00300F1F" w:rsidRDefault="00300F1F" w:rsidP="00161D65">
            <w:pPr>
              <w:rPr>
                <w:rFonts w:ascii="Calibri" w:hAnsi="Calibri"/>
                <w:b/>
                <w:noProof/>
              </w:rPr>
            </w:pPr>
          </w:p>
        </w:tc>
        <w:tc>
          <w:tcPr>
            <w:tcW w:w="8838" w:type="dxa"/>
          </w:tcPr>
          <w:p w14:paraId="0E2E5EE4" w14:textId="77777777" w:rsidR="00300F1F" w:rsidRDefault="00300F1F" w:rsidP="00300F1F">
            <w:pPr>
              <w:pStyle w:val="ListParagraph"/>
              <w:numPr>
                <w:ilvl w:val="0"/>
                <w:numId w:val="15"/>
              </w:numPr>
              <w:rPr>
                <w:rFonts w:ascii="Calibri" w:hAnsi="Calibri"/>
                <w:noProof/>
                <w:sz w:val="22"/>
                <w:szCs w:val="22"/>
              </w:rPr>
            </w:pPr>
            <w:r>
              <w:rPr>
                <w:rFonts w:ascii="Calibri" w:hAnsi="Calibri"/>
                <w:noProof/>
                <w:sz w:val="22"/>
                <w:szCs w:val="22"/>
              </w:rPr>
              <w:t xml:space="preserve">Click the </w:t>
            </w:r>
            <w:r w:rsidRPr="00300F1F">
              <w:rPr>
                <w:rFonts w:ascii="Calibri" w:hAnsi="Calibri"/>
                <w:b/>
                <w:noProof/>
                <w:color w:val="0000FF"/>
                <w:sz w:val="22"/>
                <w:szCs w:val="22"/>
              </w:rPr>
              <w:t>Navigator</w:t>
            </w:r>
            <w:r>
              <w:rPr>
                <w:rFonts w:ascii="Calibri" w:hAnsi="Calibri"/>
                <w:noProof/>
                <w:sz w:val="22"/>
                <w:szCs w:val="22"/>
              </w:rPr>
              <w:t xml:space="preserve"> icon</w:t>
            </w:r>
          </w:p>
          <w:p w14:paraId="6573D82C" w14:textId="1CD48ABE" w:rsidR="00300F1F" w:rsidRPr="00300F1F" w:rsidRDefault="00300F1F" w:rsidP="001771E4">
            <w:pPr>
              <w:rPr>
                <w:rFonts w:ascii="Calibri" w:hAnsi="Calibri"/>
                <w:noProof/>
                <w:sz w:val="22"/>
                <w:szCs w:val="22"/>
              </w:rPr>
            </w:pPr>
            <w:r>
              <w:rPr>
                <w:noProof/>
              </w:rPr>
              <w:drawing>
                <wp:inline distT="0" distB="0" distL="0" distR="0" wp14:anchorId="20DB6E1F" wp14:editId="1693D3C0">
                  <wp:extent cx="1000125" cy="971550"/>
                  <wp:effectExtent l="57150" t="57150" r="123825" b="1143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0125" cy="9715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41D9923B" w14:textId="77777777" w:rsidR="00642BF7" w:rsidRDefault="00642BF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2C15C2" w:rsidRPr="00161D65" w14:paraId="497BB679" w14:textId="77777777" w:rsidTr="00624797">
        <w:tc>
          <w:tcPr>
            <w:tcW w:w="1620" w:type="dxa"/>
          </w:tcPr>
          <w:p w14:paraId="006540FC" w14:textId="0490CB72" w:rsidR="002C15C2" w:rsidRDefault="002C15C2" w:rsidP="00161D65">
            <w:pPr>
              <w:rPr>
                <w:rFonts w:ascii="Calibri" w:hAnsi="Calibri"/>
                <w:b/>
                <w:noProof/>
              </w:rPr>
            </w:pPr>
          </w:p>
        </w:tc>
        <w:tc>
          <w:tcPr>
            <w:tcW w:w="8838" w:type="dxa"/>
          </w:tcPr>
          <w:p w14:paraId="492E9688" w14:textId="08949ECF" w:rsidR="002C15C2" w:rsidRPr="00300F1F" w:rsidRDefault="002C15C2" w:rsidP="00300F1F">
            <w:pPr>
              <w:pStyle w:val="ListParagraph"/>
              <w:numPr>
                <w:ilvl w:val="0"/>
                <w:numId w:val="15"/>
              </w:numPr>
              <w:rPr>
                <w:rFonts w:ascii="Calibri" w:hAnsi="Calibri"/>
                <w:noProof/>
                <w:sz w:val="22"/>
                <w:szCs w:val="22"/>
              </w:rPr>
            </w:pPr>
            <w:r w:rsidRPr="00300F1F">
              <w:rPr>
                <w:rFonts w:ascii="Calibri" w:hAnsi="Calibri"/>
                <w:noProof/>
                <w:sz w:val="22"/>
                <w:szCs w:val="22"/>
              </w:rPr>
              <w:t xml:space="preserve">Click the </w:t>
            </w:r>
            <w:r w:rsidRPr="00300F1F">
              <w:rPr>
                <w:rFonts w:ascii="Calibri" w:hAnsi="Calibri"/>
                <w:b/>
                <w:noProof/>
                <w:color w:val="0000FF"/>
                <w:sz w:val="22"/>
                <w:szCs w:val="22"/>
              </w:rPr>
              <w:t>eProcurement</w:t>
            </w:r>
            <w:r w:rsidRPr="00300F1F">
              <w:rPr>
                <w:rFonts w:ascii="Calibri" w:hAnsi="Calibri"/>
                <w:noProof/>
                <w:sz w:val="22"/>
                <w:szCs w:val="22"/>
              </w:rPr>
              <w:t xml:space="preserve"> link</w:t>
            </w:r>
          </w:p>
          <w:p w14:paraId="477AB4ED" w14:textId="43D1442C" w:rsidR="002C15C2" w:rsidRDefault="00300F1F" w:rsidP="002C15C2">
            <w:pPr>
              <w:rPr>
                <w:rFonts w:ascii="Calibri" w:hAnsi="Calibri"/>
                <w:noProof/>
                <w:sz w:val="22"/>
                <w:szCs w:val="22"/>
              </w:rPr>
            </w:pPr>
            <w:r>
              <w:rPr>
                <w:noProof/>
              </w:rPr>
              <w:drawing>
                <wp:inline distT="0" distB="0" distL="0" distR="0" wp14:anchorId="4E312779" wp14:editId="3DCF51A2">
                  <wp:extent cx="2447925" cy="528148"/>
                  <wp:effectExtent l="57150" t="57150" r="104775" b="1200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0260" cy="53728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B12F4" w:rsidRPr="00161D65" w14:paraId="2C43338C" w14:textId="77777777" w:rsidTr="00624797">
        <w:tc>
          <w:tcPr>
            <w:tcW w:w="1620" w:type="dxa"/>
          </w:tcPr>
          <w:p w14:paraId="2C433389" w14:textId="4DCE13F8" w:rsidR="000B12F4" w:rsidRDefault="000B12F4" w:rsidP="0001126C">
            <w:pPr>
              <w:rPr>
                <w:rFonts w:ascii="Calibri" w:hAnsi="Calibri"/>
                <w:b/>
                <w:noProof/>
              </w:rPr>
            </w:pPr>
          </w:p>
        </w:tc>
        <w:tc>
          <w:tcPr>
            <w:tcW w:w="8838" w:type="dxa"/>
          </w:tcPr>
          <w:p w14:paraId="2C43338A" w14:textId="77777777" w:rsidR="000B12F4" w:rsidRDefault="00927606" w:rsidP="00300F1F">
            <w:pPr>
              <w:numPr>
                <w:ilvl w:val="0"/>
                <w:numId w:val="15"/>
              </w:numPr>
              <w:rPr>
                <w:rFonts w:ascii="Calibri" w:hAnsi="Calibri"/>
                <w:noProof/>
                <w:sz w:val="22"/>
                <w:szCs w:val="22"/>
              </w:rPr>
            </w:pPr>
            <w:r>
              <w:rPr>
                <w:rFonts w:ascii="Calibri" w:hAnsi="Calibri"/>
                <w:noProof/>
                <w:sz w:val="22"/>
                <w:szCs w:val="22"/>
              </w:rPr>
              <w:t xml:space="preserve">Click the </w:t>
            </w:r>
            <w:r w:rsidRPr="00927606">
              <w:rPr>
                <w:rFonts w:ascii="Calibri" w:hAnsi="Calibri"/>
                <w:b/>
                <w:noProof/>
                <w:color w:val="0000FF"/>
                <w:sz w:val="22"/>
                <w:szCs w:val="22"/>
              </w:rPr>
              <w:t>Requisition</w:t>
            </w:r>
            <w:r w:rsidRPr="00927606">
              <w:rPr>
                <w:rFonts w:ascii="Calibri" w:hAnsi="Calibri"/>
                <w:noProof/>
                <w:color w:val="0000FF"/>
                <w:sz w:val="22"/>
                <w:szCs w:val="22"/>
              </w:rPr>
              <w:t xml:space="preserve"> </w:t>
            </w:r>
            <w:r>
              <w:rPr>
                <w:rFonts w:ascii="Calibri" w:hAnsi="Calibri"/>
                <w:noProof/>
                <w:sz w:val="22"/>
                <w:szCs w:val="22"/>
              </w:rPr>
              <w:t>link</w:t>
            </w:r>
          </w:p>
          <w:p w14:paraId="2C43338B" w14:textId="0084FD12" w:rsidR="00591D07" w:rsidRPr="009A5953" w:rsidRDefault="00300F1F" w:rsidP="00591D07">
            <w:pPr>
              <w:rPr>
                <w:rFonts w:ascii="Calibri" w:hAnsi="Calibri"/>
                <w:noProof/>
                <w:sz w:val="22"/>
                <w:szCs w:val="22"/>
              </w:rPr>
            </w:pPr>
            <w:r>
              <w:rPr>
                <w:noProof/>
              </w:rPr>
              <w:drawing>
                <wp:inline distT="0" distB="0" distL="0" distR="0" wp14:anchorId="08ED47AD" wp14:editId="57A76FFF">
                  <wp:extent cx="2543175" cy="521889"/>
                  <wp:effectExtent l="57150" t="57150" r="104775" b="1073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85142" cy="53050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927606" w:rsidRPr="00161D65" w14:paraId="2C433391" w14:textId="77777777" w:rsidTr="00624797">
        <w:tc>
          <w:tcPr>
            <w:tcW w:w="1620" w:type="dxa"/>
          </w:tcPr>
          <w:p w14:paraId="5137CC36" w14:textId="0408B6A9" w:rsidR="0098497D" w:rsidRPr="0098497D" w:rsidRDefault="0098497D" w:rsidP="0001126C">
            <w:pPr>
              <w:rPr>
                <w:rFonts w:ascii="Calibri" w:hAnsi="Calibri"/>
                <w:b/>
                <w:noProof/>
                <w:szCs w:val="22"/>
                <w:u w:val="single"/>
              </w:rPr>
            </w:pPr>
            <w:r w:rsidRPr="0098497D">
              <w:rPr>
                <w:rFonts w:ascii="Calibri" w:hAnsi="Calibri"/>
                <w:b/>
                <w:noProof/>
                <w:szCs w:val="22"/>
                <w:u w:val="single"/>
              </w:rPr>
              <w:t>Requisition Settings Page</w:t>
            </w:r>
          </w:p>
          <w:p w14:paraId="38E527ED" w14:textId="77777777" w:rsidR="0098497D" w:rsidRDefault="0098497D" w:rsidP="0001126C">
            <w:pPr>
              <w:rPr>
                <w:rFonts w:ascii="Calibri" w:hAnsi="Calibri"/>
                <w:noProof/>
                <w:sz w:val="22"/>
                <w:szCs w:val="22"/>
              </w:rPr>
            </w:pPr>
          </w:p>
          <w:p w14:paraId="2C43338D" w14:textId="64A213F9" w:rsidR="00927606" w:rsidRDefault="00A66EC2" w:rsidP="0001126C">
            <w:pPr>
              <w:rPr>
                <w:rFonts w:ascii="Calibri" w:hAnsi="Calibri"/>
                <w:b/>
                <w:noProof/>
              </w:rPr>
            </w:pPr>
            <w:r>
              <w:rPr>
                <w:rFonts w:ascii="Calibri" w:hAnsi="Calibri"/>
                <w:b/>
                <w:noProof/>
              </w:rPr>
              <w:t>Business Unit</w:t>
            </w:r>
          </w:p>
        </w:tc>
        <w:tc>
          <w:tcPr>
            <w:tcW w:w="8838" w:type="dxa"/>
          </w:tcPr>
          <w:p w14:paraId="2C433390" w14:textId="544B9934" w:rsidR="00927606" w:rsidRDefault="00927606" w:rsidP="00300F1F">
            <w:pPr>
              <w:rPr>
                <w:rFonts w:ascii="Calibri" w:hAnsi="Calibri"/>
                <w:noProof/>
                <w:sz w:val="22"/>
                <w:szCs w:val="22"/>
              </w:rPr>
            </w:pPr>
            <w:r>
              <w:rPr>
                <w:rFonts w:ascii="Calibri" w:hAnsi="Calibri"/>
                <w:noProof/>
                <w:sz w:val="22"/>
                <w:szCs w:val="22"/>
              </w:rPr>
              <w:t xml:space="preserve">The </w:t>
            </w:r>
            <w:r w:rsidRPr="002A48B0">
              <w:rPr>
                <w:rFonts w:ascii="Calibri" w:hAnsi="Calibri"/>
                <w:b/>
                <w:noProof/>
                <w:color w:val="0000FF"/>
                <w:sz w:val="22"/>
                <w:szCs w:val="22"/>
              </w:rPr>
              <w:t>Business</w:t>
            </w:r>
            <w:r w:rsidRPr="00927606">
              <w:rPr>
                <w:rFonts w:ascii="Calibri" w:hAnsi="Calibri"/>
                <w:b/>
                <w:noProof/>
                <w:sz w:val="22"/>
                <w:szCs w:val="22"/>
              </w:rPr>
              <w:t xml:space="preserve"> </w:t>
            </w:r>
            <w:r w:rsidRPr="002A48B0">
              <w:rPr>
                <w:rFonts w:ascii="Calibri" w:hAnsi="Calibri"/>
                <w:b/>
                <w:noProof/>
                <w:color w:val="0000FF"/>
                <w:sz w:val="22"/>
                <w:szCs w:val="22"/>
              </w:rPr>
              <w:t>Unit</w:t>
            </w:r>
            <w:r w:rsidR="00591D07">
              <w:rPr>
                <w:rFonts w:ascii="Calibri" w:hAnsi="Calibri"/>
                <w:noProof/>
                <w:sz w:val="22"/>
                <w:szCs w:val="22"/>
              </w:rPr>
              <w:t xml:space="preserve"> search fie</w:t>
            </w:r>
            <w:r>
              <w:rPr>
                <w:rFonts w:ascii="Calibri" w:hAnsi="Calibri"/>
                <w:noProof/>
                <w:sz w:val="22"/>
                <w:szCs w:val="22"/>
              </w:rPr>
              <w:t>ld defaults based on your agency number. Depending on your security level, you can accept the default or enter a different business unit number.</w:t>
            </w:r>
          </w:p>
        </w:tc>
      </w:tr>
      <w:tr w:rsidR="00927606" w:rsidRPr="00161D65" w14:paraId="2C43339B" w14:textId="77777777" w:rsidTr="00624797">
        <w:tc>
          <w:tcPr>
            <w:tcW w:w="1620" w:type="dxa"/>
          </w:tcPr>
          <w:p w14:paraId="2C433392" w14:textId="0DC7FC5C" w:rsidR="00927606" w:rsidRDefault="00A66EC2" w:rsidP="0001126C">
            <w:pPr>
              <w:rPr>
                <w:rFonts w:ascii="Calibri" w:hAnsi="Calibri"/>
                <w:b/>
                <w:noProof/>
              </w:rPr>
            </w:pPr>
            <w:r>
              <w:rPr>
                <w:rFonts w:ascii="Calibri" w:hAnsi="Calibri"/>
                <w:b/>
                <w:noProof/>
              </w:rPr>
              <w:t>Requester</w:t>
            </w:r>
          </w:p>
        </w:tc>
        <w:tc>
          <w:tcPr>
            <w:tcW w:w="8838" w:type="dxa"/>
          </w:tcPr>
          <w:p w14:paraId="2C433393" w14:textId="77777777" w:rsidR="00927606" w:rsidRDefault="00194468" w:rsidP="002C15C2">
            <w:pPr>
              <w:rPr>
                <w:rFonts w:ascii="Calibri" w:hAnsi="Calibri"/>
                <w:noProof/>
                <w:sz w:val="22"/>
                <w:szCs w:val="22"/>
              </w:rPr>
            </w:pPr>
            <w:r>
              <w:rPr>
                <w:rFonts w:ascii="Calibri" w:hAnsi="Calibri"/>
                <w:noProof/>
                <w:sz w:val="22"/>
                <w:szCs w:val="22"/>
              </w:rPr>
              <w:t xml:space="preserve">Use the </w:t>
            </w:r>
            <w:r w:rsidRPr="002A48B0">
              <w:rPr>
                <w:rFonts w:ascii="Calibri" w:hAnsi="Calibri"/>
                <w:b/>
                <w:noProof/>
                <w:color w:val="0000FF"/>
                <w:sz w:val="22"/>
                <w:szCs w:val="22"/>
              </w:rPr>
              <w:t>Requester</w:t>
            </w:r>
            <w:r>
              <w:rPr>
                <w:rFonts w:ascii="Calibri" w:hAnsi="Calibri"/>
                <w:noProof/>
                <w:sz w:val="22"/>
                <w:szCs w:val="22"/>
              </w:rPr>
              <w:t xml:space="preserve"> field to enter the SMART User ID for the Requester.</w:t>
            </w:r>
            <w:r w:rsidR="00591D07">
              <w:rPr>
                <w:rFonts w:ascii="Calibri" w:hAnsi="Calibri"/>
                <w:noProof/>
                <w:sz w:val="22"/>
                <w:szCs w:val="22"/>
              </w:rPr>
              <w:t xml:space="preserve"> You </w:t>
            </w:r>
            <w:r w:rsidR="00591D07" w:rsidRPr="00591D07">
              <w:rPr>
                <w:rFonts w:ascii="Calibri" w:hAnsi="Calibri"/>
                <w:noProof/>
                <w:sz w:val="22"/>
                <w:szCs w:val="22"/>
                <w:u w:val="single"/>
              </w:rPr>
              <w:t>MUST</w:t>
            </w:r>
            <w:r w:rsidR="00591D07">
              <w:rPr>
                <w:rFonts w:ascii="Calibri" w:hAnsi="Calibri"/>
                <w:noProof/>
                <w:sz w:val="22"/>
                <w:szCs w:val="22"/>
              </w:rPr>
              <w:t xml:space="preserve"> replace the Default Requester ID with a valid SMART User ID.</w:t>
            </w:r>
          </w:p>
          <w:p w14:paraId="2549572A" w14:textId="2A725103" w:rsidR="00091D9A" w:rsidRDefault="00091D9A" w:rsidP="00194468">
            <w:pPr>
              <w:rPr>
                <w:rFonts w:ascii="Calibri" w:hAnsi="Calibri"/>
                <w:noProof/>
                <w:sz w:val="22"/>
                <w:szCs w:val="22"/>
              </w:rPr>
            </w:pPr>
            <w:r>
              <w:rPr>
                <w:noProof/>
              </w:rPr>
              <w:drawing>
                <wp:inline distT="0" distB="0" distL="0" distR="0" wp14:anchorId="6DB16883" wp14:editId="4A035689">
                  <wp:extent cx="3448050" cy="271549"/>
                  <wp:effectExtent l="57150" t="57150" r="114300" b="1098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2858" cy="2971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95" w14:textId="61460DD9" w:rsidR="00194468" w:rsidRDefault="00300F1F" w:rsidP="00D9322E">
            <w:pPr>
              <w:rPr>
                <w:rFonts w:ascii="Calibri" w:hAnsi="Calibri"/>
                <w:noProof/>
                <w:sz w:val="22"/>
                <w:szCs w:val="22"/>
              </w:rPr>
            </w:pPr>
            <w:r>
              <w:rPr>
                <w:rFonts w:ascii="Calibri" w:hAnsi="Calibri"/>
                <w:noProof/>
                <w:sz w:val="22"/>
                <w:szCs w:val="22"/>
              </w:rPr>
              <w:t>Select</w:t>
            </w:r>
            <w:r w:rsidR="00194468">
              <w:rPr>
                <w:rFonts w:ascii="Calibri" w:hAnsi="Calibri"/>
                <w:noProof/>
                <w:sz w:val="22"/>
                <w:szCs w:val="22"/>
              </w:rPr>
              <w:t xml:space="preserve"> a </w:t>
            </w:r>
            <w:r w:rsidR="00194468" w:rsidRPr="00194468">
              <w:rPr>
                <w:rFonts w:ascii="Calibri" w:hAnsi="Calibri"/>
                <w:b/>
                <w:noProof/>
                <w:sz w:val="22"/>
                <w:szCs w:val="22"/>
              </w:rPr>
              <w:t>Requester</w:t>
            </w:r>
            <w:r w:rsidR="00194468">
              <w:rPr>
                <w:rFonts w:ascii="Calibri" w:hAnsi="Calibri"/>
                <w:noProof/>
                <w:sz w:val="22"/>
                <w:szCs w:val="22"/>
              </w:rPr>
              <w:t xml:space="preserve"> who holds a </w:t>
            </w:r>
            <w:r w:rsidR="00194468" w:rsidRPr="00194468">
              <w:rPr>
                <w:rFonts w:ascii="Calibri" w:hAnsi="Calibri"/>
                <w:b/>
                <w:noProof/>
                <w:sz w:val="22"/>
                <w:szCs w:val="22"/>
              </w:rPr>
              <w:t>procurement card</w:t>
            </w:r>
            <w:r w:rsidR="00194468">
              <w:rPr>
                <w:rFonts w:ascii="Calibri" w:hAnsi="Calibri"/>
                <w:noProof/>
                <w:sz w:val="22"/>
                <w:szCs w:val="22"/>
              </w:rPr>
              <w:t>. This enables you to use the Requester’s procurement card information on the requisition.</w:t>
            </w:r>
          </w:p>
          <w:p w14:paraId="2C433398" w14:textId="578E162C" w:rsidR="00591D07" w:rsidRDefault="00591D07" w:rsidP="00D9322E">
            <w:pPr>
              <w:rPr>
                <w:rFonts w:ascii="Calibri" w:hAnsi="Calibri"/>
                <w:noProof/>
                <w:sz w:val="22"/>
                <w:szCs w:val="22"/>
              </w:rPr>
            </w:pPr>
          </w:p>
          <w:p w14:paraId="2C43339A" w14:textId="77777777" w:rsidR="00591D07" w:rsidRDefault="00591D07" w:rsidP="00D9322E">
            <w:pPr>
              <w:rPr>
                <w:rFonts w:ascii="Calibri" w:hAnsi="Calibri"/>
                <w:noProof/>
                <w:sz w:val="22"/>
                <w:szCs w:val="22"/>
              </w:rPr>
            </w:pPr>
            <w:r w:rsidRPr="00591D07">
              <w:rPr>
                <w:rFonts w:ascii="Calibri" w:hAnsi="Calibri"/>
                <w:b/>
                <w:noProof/>
                <w:sz w:val="22"/>
                <w:szCs w:val="22"/>
              </w:rPr>
              <w:t>Note</w:t>
            </w:r>
            <w:r>
              <w:rPr>
                <w:rFonts w:ascii="Calibri" w:hAnsi="Calibri"/>
                <w:noProof/>
                <w:sz w:val="22"/>
                <w:szCs w:val="22"/>
              </w:rPr>
              <w:t xml:space="preserve">: If you do not know the Requester’s SMART User ID, use the </w:t>
            </w:r>
            <w:r w:rsidRPr="00591D07">
              <w:rPr>
                <w:rFonts w:ascii="Calibri" w:hAnsi="Calibri"/>
                <w:b/>
                <w:noProof/>
                <w:sz w:val="22"/>
                <w:szCs w:val="22"/>
              </w:rPr>
              <w:t>Lookup</w:t>
            </w:r>
            <w:r>
              <w:rPr>
                <w:rFonts w:ascii="Calibri" w:hAnsi="Calibri"/>
                <w:noProof/>
                <w:sz w:val="22"/>
                <w:szCs w:val="22"/>
              </w:rPr>
              <w:t xml:space="preserve"> button (magnifying glass) to display a list of available values.</w:t>
            </w:r>
          </w:p>
        </w:tc>
      </w:tr>
      <w:tr w:rsidR="00591D07" w:rsidRPr="00161D65" w14:paraId="2C4333A1" w14:textId="77777777" w:rsidTr="00624797">
        <w:tc>
          <w:tcPr>
            <w:tcW w:w="1620" w:type="dxa"/>
          </w:tcPr>
          <w:p w14:paraId="2C43339C" w14:textId="6BEFD6D2" w:rsidR="00591D07" w:rsidRDefault="00A66EC2" w:rsidP="0001126C">
            <w:pPr>
              <w:rPr>
                <w:rFonts w:ascii="Calibri" w:hAnsi="Calibri"/>
                <w:b/>
                <w:noProof/>
              </w:rPr>
            </w:pPr>
            <w:r>
              <w:rPr>
                <w:rFonts w:ascii="Calibri" w:hAnsi="Calibri"/>
                <w:b/>
                <w:noProof/>
              </w:rPr>
              <w:t>Requistion Name</w:t>
            </w:r>
          </w:p>
        </w:tc>
        <w:tc>
          <w:tcPr>
            <w:tcW w:w="8838" w:type="dxa"/>
          </w:tcPr>
          <w:p w14:paraId="2C43339D" w14:textId="7D532532" w:rsidR="00591D07" w:rsidRDefault="00886CFF" w:rsidP="00D9322E">
            <w:pPr>
              <w:rPr>
                <w:rFonts w:ascii="Calibri" w:hAnsi="Calibri"/>
                <w:noProof/>
                <w:sz w:val="22"/>
                <w:szCs w:val="22"/>
              </w:rPr>
            </w:pPr>
            <w:r>
              <w:rPr>
                <w:rFonts w:ascii="Calibri" w:hAnsi="Calibri"/>
                <w:noProof/>
                <w:sz w:val="22"/>
                <w:szCs w:val="22"/>
              </w:rPr>
              <w:t xml:space="preserve">Use the </w:t>
            </w:r>
            <w:r w:rsidR="004403A1" w:rsidRPr="004403A1">
              <w:rPr>
                <w:rFonts w:ascii="Calibri" w:hAnsi="Calibri"/>
                <w:b/>
                <w:noProof/>
                <w:color w:val="0000FF"/>
                <w:sz w:val="22"/>
                <w:szCs w:val="22"/>
              </w:rPr>
              <w:t>Requisition Name</w:t>
            </w:r>
            <w:r w:rsidR="004403A1" w:rsidRPr="004403A1">
              <w:rPr>
                <w:rFonts w:ascii="Calibri" w:hAnsi="Calibri"/>
                <w:noProof/>
                <w:color w:val="0000FF"/>
                <w:sz w:val="22"/>
                <w:szCs w:val="22"/>
              </w:rPr>
              <w:t xml:space="preserve"> </w:t>
            </w:r>
            <w:r>
              <w:rPr>
                <w:rFonts w:ascii="Calibri" w:hAnsi="Calibri"/>
                <w:noProof/>
                <w:sz w:val="22"/>
                <w:szCs w:val="22"/>
              </w:rPr>
              <w:t xml:space="preserve">field to enter a requisition description, if desired. </w:t>
            </w:r>
          </w:p>
          <w:p w14:paraId="2C4333A0" w14:textId="5BE8F288" w:rsidR="00E77428" w:rsidRDefault="00400C39" w:rsidP="004403A1">
            <w:pPr>
              <w:rPr>
                <w:rFonts w:ascii="Calibri" w:hAnsi="Calibri"/>
                <w:noProof/>
                <w:sz w:val="22"/>
                <w:szCs w:val="22"/>
              </w:rPr>
            </w:pPr>
            <w:r>
              <w:rPr>
                <w:noProof/>
              </w:rPr>
              <w:drawing>
                <wp:inline distT="0" distB="0" distL="0" distR="0" wp14:anchorId="379B47A1" wp14:editId="6701798E">
                  <wp:extent cx="2781300" cy="326743"/>
                  <wp:effectExtent l="57150" t="57150" r="114300" b="1117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9407" cy="33356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4403A1" w:rsidRPr="00161D65" w14:paraId="2C4333A9" w14:textId="77777777" w:rsidTr="00624797">
        <w:tc>
          <w:tcPr>
            <w:tcW w:w="1620" w:type="dxa"/>
          </w:tcPr>
          <w:p w14:paraId="2C4333A2" w14:textId="555138C7" w:rsidR="004403A1" w:rsidRDefault="00A66EC2" w:rsidP="0001126C">
            <w:pPr>
              <w:rPr>
                <w:rFonts w:ascii="Calibri" w:hAnsi="Calibri"/>
                <w:b/>
                <w:noProof/>
              </w:rPr>
            </w:pPr>
            <w:r>
              <w:rPr>
                <w:rFonts w:ascii="Calibri" w:hAnsi="Calibri"/>
                <w:b/>
                <w:noProof/>
              </w:rPr>
              <w:t>Prior Authorization Type</w:t>
            </w:r>
          </w:p>
        </w:tc>
        <w:tc>
          <w:tcPr>
            <w:tcW w:w="8838" w:type="dxa"/>
          </w:tcPr>
          <w:p w14:paraId="2C4333A3" w14:textId="5BA44599" w:rsidR="004403A1" w:rsidRDefault="00091D9A" w:rsidP="00D9322E">
            <w:pPr>
              <w:rPr>
                <w:rFonts w:ascii="Calibri" w:hAnsi="Calibri"/>
                <w:noProof/>
                <w:sz w:val="22"/>
                <w:szCs w:val="22"/>
              </w:rPr>
            </w:pPr>
            <w:r>
              <w:rPr>
                <w:rFonts w:ascii="Calibri" w:hAnsi="Calibri"/>
                <w:noProof/>
                <w:sz w:val="22"/>
                <w:szCs w:val="22"/>
              </w:rPr>
              <w:t>Use t</w:t>
            </w:r>
            <w:r w:rsidR="004403A1">
              <w:rPr>
                <w:rFonts w:ascii="Calibri" w:hAnsi="Calibri"/>
                <w:noProof/>
                <w:sz w:val="22"/>
                <w:szCs w:val="22"/>
              </w:rPr>
              <w:t xml:space="preserve">he </w:t>
            </w:r>
            <w:r w:rsidR="004403A1" w:rsidRPr="004403A1">
              <w:rPr>
                <w:rFonts w:ascii="Calibri" w:hAnsi="Calibri"/>
                <w:b/>
                <w:noProof/>
                <w:color w:val="0000FF"/>
                <w:sz w:val="22"/>
                <w:szCs w:val="22"/>
              </w:rPr>
              <w:t>Prior Authorization Type</w:t>
            </w:r>
            <w:r w:rsidR="004403A1" w:rsidRPr="004403A1">
              <w:rPr>
                <w:rFonts w:ascii="Calibri" w:hAnsi="Calibri"/>
                <w:noProof/>
                <w:color w:val="0000FF"/>
                <w:sz w:val="22"/>
                <w:szCs w:val="22"/>
              </w:rPr>
              <w:t xml:space="preserve"> </w:t>
            </w:r>
            <w:r w:rsidR="004403A1">
              <w:rPr>
                <w:rFonts w:ascii="Calibri" w:hAnsi="Calibri"/>
                <w:noProof/>
                <w:sz w:val="22"/>
                <w:szCs w:val="22"/>
              </w:rPr>
              <w:t>field to enter a prior authorization type</w:t>
            </w:r>
            <w:r>
              <w:rPr>
                <w:rFonts w:ascii="Calibri" w:hAnsi="Calibri"/>
                <w:noProof/>
                <w:sz w:val="22"/>
                <w:szCs w:val="22"/>
              </w:rPr>
              <w:t>,</w:t>
            </w:r>
            <w:r w:rsidR="004403A1">
              <w:rPr>
                <w:rFonts w:ascii="Calibri" w:hAnsi="Calibri"/>
                <w:noProof/>
                <w:sz w:val="22"/>
                <w:szCs w:val="22"/>
              </w:rPr>
              <w:t xml:space="preserve"> as needed.</w:t>
            </w:r>
          </w:p>
          <w:p w14:paraId="2C4333A5" w14:textId="12AD264C" w:rsidR="00E77428" w:rsidRDefault="00400C39" w:rsidP="004403A1">
            <w:pPr>
              <w:rPr>
                <w:rFonts w:ascii="Calibri" w:hAnsi="Calibri"/>
                <w:noProof/>
                <w:sz w:val="22"/>
                <w:szCs w:val="22"/>
              </w:rPr>
            </w:pPr>
            <w:r>
              <w:rPr>
                <w:noProof/>
              </w:rPr>
              <w:t xml:space="preserve"> </w:t>
            </w:r>
            <w:r>
              <w:rPr>
                <w:noProof/>
              </w:rPr>
              <w:drawing>
                <wp:inline distT="0" distB="0" distL="0" distR="0" wp14:anchorId="7FF1AFDA" wp14:editId="5863D283">
                  <wp:extent cx="1781175" cy="704850"/>
                  <wp:effectExtent l="57150" t="57150" r="123825" b="1143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704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4B341EF3" w14:textId="77777777" w:rsidR="004403A1" w:rsidRDefault="004403A1" w:rsidP="004403A1">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Prior Authorization Type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p w14:paraId="359EE15F" w14:textId="77777777" w:rsidR="0089097E" w:rsidRDefault="0089097E" w:rsidP="004403A1">
            <w:pPr>
              <w:rPr>
                <w:rFonts w:ascii="Calibri" w:hAnsi="Calibri"/>
                <w:noProof/>
                <w:sz w:val="22"/>
                <w:szCs w:val="22"/>
              </w:rPr>
            </w:pPr>
          </w:p>
          <w:p w14:paraId="2C4333A8" w14:textId="05F9BD57" w:rsidR="0089097E" w:rsidRDefault="0089097E" w:rsidP="0089097E">
            <w:pPr>
              <w:rPr>
                <w:rFonts w:ascii="Calibri" w:hAnsi="Calibri"/>
                <w:noProof/>
                <w:sz w:val="22"/>
                <w:szCs w:val="22"/>
              </w:rPr>
            </w:pPr>
            <w:r>
              <w:rPr>
                <w:rFonts w:ascii="Calibri" w:hAnsi="Calibri"/>
                <w:noProof/>
                <w:sz w:val="22"/>
                <w:szCs w:val="22"/>
              </w:rPr>
              <w:t xml:space="preserve">For information regarding Processing Prior Authorization Requisitions, please go to </w:t>
            </w:r>
            <w:hyperlink r:id="rId23" w:history="1">
              <w:r w:rsidRPr="003C6EE0">
                <w:rPr>
                  <w:rFonts w:ascii="Calibri" w:hAnsi="Calibri"/>
                  <w:noProof/>
                  <w:color w:val="0000FF"/>
                  <w:sz w:val="22"/>
                  <w:szCs w:val="22"/>
                  <w:u w:val="single"/>
                </w:rPr>
                <w:t>http://www.da.ks.gov/purch/11-03Circular.doc</w:t>
              </w:r>
            </w:hyperlink>
          </w:p>
        </w:tc>
      </w:tr>
    </w:tbl>
    <w:p w14:paraId="2C4333AA" w14:textId="77777777" w:rsidR="00DE485D" w:rsidRDefault="00DE485D">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4403A1" w:rsidRPr="00161D65" w14:paraId="2C4333C1" w14:textId="77777777" w:rsidTr="00624797">
        <w:tc>
          <w:tcPr>
            <w:tcW w:w="1620" w:type="dxa"/>
          </w:tcPr>
          <w:p w14:paraId="2C4333AB" w14:textId="5FD75ACB" w:rsidR="004403A1" w:rsidRDefault="00A66EC2" w:rsidP="0001126C">
            <w:pPr>
              <w:rPr>
                <w:rFonts w:ascii="Calibri" w:hAnsi="Calibri"/>
                <w:b/>
                <w:noProof/>
              </w:rPr>
            </w:pPr>
            <w:r>
              <w:rPr>
                <w:rFonts w:ascii="Calibri" w:hAnsi="Calibri"/>
                <w:b/>
                <w:noProof/>
              </w:rPr>
              <w:lastRenderedPageBreak/>
              <w:t>Procurement Card</w:t>
            </w:r>
          </w:p>
        </w:tc>
        <w:tc>
          <w:tcPr>
            <w:tcW w:w="8838" w:type="dxa"/>
          </w:tcPr>
          <w:p w14:paraId="2C4333AC" w14:textId="20C6DAD6" w:rsidR="004A72B9" w:rsidRDefault="004A72B9" w:rsidP="00D9322E">
            <w:pPr>
              <w:rPr>
                <w:rFonts w:ascii="Calibri" w:hAnsi="Calibri"/>
                <w:noProof/>
                <w:sz w:val="22"/>
                <w:szCs w:val="22"/>
              </w:rPr>
            </w:pPr>
            <w:r>
              <w:rPr>
                <w:rFonts w:ascii="Calibri" w:hAnsi="Calibri"/>
                <w:noProof/>
                <w:sz w:val="22"/>
                <w:szCs w:val="22"/>
              </w:rPr>
              <w:t>For the State of Kansas, SMART defaults the procurement card information into the re</w:t>
            </w:r>
            <w:r w:rsidR="00396D6A">
              <w:rPr>
                <w:rFonts w:ascii="Calibri" w:hAnsi="Calibri"/>
                <w:noProof/>
                <w:sz w:val="22"/>
                <w:szCs w:val="22"/>
              </w:rPr>
              <w:t>q</w:t>
            </w:r>
            <w:r>
              <w:rPr>
                <w:rFonts w:ascii="Calibri" w:hAnsi="Calibri"/>
                <w:noProof/>
                <w:sz w:val="22"/>
                <w:szCs w:val="22"/>
              </w:rPr>
              <w:t>uisition if:</w:t>
            </w:r>
          </w:p>
          <w:p w14:paraId="2C4333AD" w14:textId="07C6108C" w:rsid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Requester</w:t>
            </w:r>
            <w:r>
              <w:rPr>
                <w:rFonts w:ascii="Calibri" w:hAnsi="Calibri"/>
                <w:noProof/>
                <w:sz w:val="22"/>
                <w:szCs w:val="22"/>
              </w:rPr>
              <w:t xml:space="preserve"> holds a procurement card</w:t>
            </w:r>
          </w:p>
          <w:p w14:paraId="2C4333AE" w14:textId="22C70624" w:rsid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Requisitioner</w:t>
            </w:r>
            <w:r w:rsidR="00396D6A">
              <w:rPr>
                <w:rFonts w:ascii="Calibri" w:hAnsi="Calibri"/>
                <w:noProof/>
                <w:sz w:val="22"/>
                <w:szCs w:val="22"/>
              </w:rPr>
              <w:t xml:space="preserve"> enters the (</w:t>
            </w:r>
            <w:r>
              <w:rPr>
                <w:rFonts w:ascii="Calibri" w:hAnsi="Calibri"/>
                <w:noProof/>
                <w:sz w:val="22"/>
                <w:szCs w:val="22"/>
              </w:rPr>
              <w:t xml:space="preserve">procurement card holding) Requester’s SMART User ID in the </w:t>
            </w:r>
            <w:r w:rsidRPr="004A72B9">
              <w:rPr>
                <w:rFonts w:ascii="Calibri" w:hAnsi="Calibri"/>
                <w:b/>
                <w:noProof/>
                <w:sz w:val="22"/>
                <w:szCs w:val="22"/>
              </w:rPr>
              <w:t>Requester</w:t>
            </w:r>
            <w:r>
              <w:rPr>
                <w:rFonts w:ascii="Calibri" w:hAnsi="Calibri"/>
                <w:noProof/>
                <w:sz w:val="22"/>
                <w:szCs w:val="22"/>
              </w:rPr>
              <w:t xml:space="preserve"> field when creating the requisition</w:t>
            </w:r>
          </w:p>
          <w:p w14:paraId="135F844C" w14:textId="77777777" w:rsidR="0088535B" w:rsidRDefault="0088535B" w:rsidP="0088535B"/>
          <w:p w14:paraId="56E055A4" w14:textId="26FEADD5" w:rsidR="0088535B" w:rsidRDefault="0088535B" w:rsidP="0088535B">
            <w:r w:rsidRPr="00E373E9">
              <w:rPr>
                <w:rFonts w:ascii="Calibri" w:hAnsi="Calibri"/>
                <w:noProof/>
                <w:sz w:val="22"/>
                <w:szCs w:val="22"/>
              </w:rPr>
              <w:t>Note: All suppliers are now setup to accept PCards</w:t>
            </w:r>
            <w:r>
              <w:t>.</w:t>
            </w:r>
          </w:p>
          <w:p w14:paraId="2C4333B0" w14:textId="77777777" w:rsidR="004A72B9" w:rsidRPr="003E6E39" w:rsidRDefault="004A72B9" w:rsidP="003E6E39">
            <w:pPr>
              <w:rPr>
                <w:rFonts w:ascii="Calibri" w:hAnsi="Calibri"/>
                <w:noProof/>
                <w:sz w:val="22"/>
                <w:szCs w:val="22"/>
              </w:rPr>
            </w:pPr>
          </w:p>
          <w:p w14:paraId="2C4333B1" w14:textId="3F41E64F" w:rsidR="004403A1" w:rsidRDefault="00396D6A" w:rsidP="00D9322E">
            <w:pPr>
              <w:rPr>
                <w:rFonts w:ascii="Calibri" w:hAnsi="Calibri"/>
                <w:noProof/>
                <w:sz w:val="22"/>
                <w:szCs w:val="22"/>
              </w:rPr>
            </w:pPr>
            <w:r>
              <w:rPr>
                <w:rFonts w:ascii="Calibri" w:hAnsi="Calibri"/>
                <w:noProof/>
                <w:sz w:val="22"/>
                <w:szCs w:val="22"/>
              </w:rPr>
              <w:t>If a Requester h</w:t>
            </w:r>
            <w:r w:rsidR="004A72B9">
              <w:rPr>
                <w:rFonts w:ascii="Calibri" w:hAnsi="Calibri"/>
                <w:noProof/>
                <w:sz w:val="22"/>
                <w:szCs w:val="22"/>
              </w:rPr>
              <w:t>olds more than one procurement card for the State of Kansas, use the Card Number drop-down list to choose the correct procurement card number.</w:t>
            </w:r>
          </w:p>
          <w:p w14:paraId="2C4333B4" w14:textId="5E2D43B5" w:rsidR="00241FA2" w:rsidRDefault="00400C39" w:rsidP="00241FA2">
            <w:pPr>
              <w:rPr>
                <w:rFonts w:ascii="Calibri" w:hAnsi="Calibri"/>
                <w:noProof/>
                <w:sz w:val="22"/>
                <w:szCs w:val="22"/>
              </w:rPr>
            </w:pPr>
            <w:r>
              <w:rPr>
                <w:noProof/>
              </w:rPr>
              <w:t xml:space="preserve"> </w:t>
            </w:r>
            <w:r>
              <w:rPr>
                <w:noProof/>
              </w:rPr>
              <w:drawing>
                <wp:inline distT="0" distB="0" distL="0" distR="0" wp14:anchorId="231EAF6C" wp14:editId="01231255">
                  <wp:extent cx="2524125" cy="610454"/>
                  <wp:effectExtent l="57150" t="57150" r="104775" b="1136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75771" cy="62294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B5" w14:textId="5A477943" w:rsidR="004A72B9" w:rsidRDefault="004A72B9" w:rsidP="004A72B9">
            <w:pPr>
              <w:rPr>
                <w:rFonts w:ascii="Calibri" w:hAnsi="Calibri"/>
                <w:noProof/>
                <w:sz w:val="22"/>
                <w:szCs w:val="22"/>
              </w:rPr>
            </w:pPr>
            <w:r>
              <w:rPr>
                <w:rFonts w:ascii="Calibri" w:hAnsi="Calibri"/>
                <w:noProof/>
                <w:sz w:val="22"/>
                <w:szCs w:val="22"/>
              </w:rPr>
              <w:t xml:space="preserve">For security purposes, SMART encrypts the procurement card number allowing the </w:t>
            </w:r>
            <w:r w:rsidRPr="004A72B9">
              <w:rPr>
                <w:rFonts w:ascii="Calibri" w:hAnsi="Calibri"/>
                <w:b/>
                <w:noProof/>
                <w:sz w:val="22"/>
                <w:szCs w:val="22"/>
              </w:rPr>
              <w:t>Requisitioner</w:t>
            </w:r>
            <w:r>
              <w:rPr>
                <w:rFonts w:ascii="Calibri" w:hAnsi="Calibri"/>
                <w:noProof/>
                <w:sz w:val="22"/>
                <w:szCs w:val="22"/>
              </w:rPr>
              <w:t xml:space="preserve"> to view only the last four digits.</w:t>
            </w:r>
          </w:p>
          <w:p w14:paraId="2C4333B6" w14:textId="77777777" w:rsidR="004A72B9" w:rsidRDefault="004A72B9" w:rsidP="004A72B9">
            <w:pPr>
              <w:rPr>
                <w:rFonts w:ascii="Calibri" w:hAnsi="Calibri"/>
                <w:noProof/>
                <w:sz w:val="22"/>
                <w:szCs w:val="22"/>
              </w:rPr>
            </w:pPr>
          </w:p>
          <w:p w14:paraId="2C4333B9" w14:textId="09C6DD33" w:rsidR="004A72B9" w:rsidRDefault="00241FA2" w:rsidP="004A72B9">
            <w:pPr>
              <w:rPr>
                <w:rFonts w:ascii="Calibri" w:hAnsi="Calibri"/>
                <w:noProof/>
                <w:sz w:val="22"/>
                <w:szCs w:val="22"/>
              </w:rPr>
            </w:pPr>
            <w:r>
              <w:rPr>
                <w:rFonts w:ascii="Calibri" w:hAnsi="Calibri"/>
                <w:noProof/>
                <w:sz w:val="22"/>
                <w:szCs w:val="22"/>
              </w:rPr>
              <w:t xml:space="preserve">Once a card is assigned, the </w:t>
            </w:r>
            <w:r w:rsidRPr="00952DE6">
              <w:rPr>
                <w:rFonts w:ascii="Calibri" w:hAnsi="Calibri"/>
                <w:b/>
                <w:noProof/>
                <w:sz w:val="22"/>
                <w:szCs w:val="22"/>
              </w:rPr>
              <w:t>expiration date</w:t>
            </w:r>
            <w:r>
              <w:rPr>
                <w:rFonts w:ascii="Calibri" w:hAnsi="Calibri"/>
                <w:noProof/>
                <w:sz w:val="22"/>
                <w:szCs w:val="22"/>
              </w:rPr>
              <w:t xml:space="preserve"> will auto fill and the </w:t>
            </w:r>
            <w:r w:rsidR="00476DCB">
              <w:rPr>
                <w:rFonts w:ascii="Calibri" w:hAnsi="Calibri"/>
                <w:b/>
                <w:noProof/>
                <w:sz w:val="22"/>
                <w:szCs w:val="22"/>
              </w:rPr>
              <w:t xml:space="preserve">Use Procurement Card </w:t>
            </w:r>
            <w:r w:rsidRPr="007D061D">
              <w:rPr>
                <w:rFonts w:ascii="Calibri" w:hAnsi="Calibri"/>
                <w:noProof/>
                <w:sz w:val="22"/>
                <w:szCs w:val="22"/>
              </w:rPr>
              <w:t>checkbox</w:t>
            </w:r>
            <w:r>
              <w:rPr>
                <w:rFonts w:ascii="Calibri" w:hAnsi="Calibri"/>
                <w:noProof/>
                <w:sz w:val="22"/>
                <w:szCs w:val="22"/>
              </w:rPr>
              <w:t xml:space="preserve"> will be checked.</w:t>
            </w:r>
          </w:p>
          <w:p w14:paraId="2C4333BA" w14:textId="436476F2" w:rsidR="00E77428" w:rsidRDefault="00400C39" w:rsidP="00241FA2">
            <w:pPr>
              <w:rPr>
                <w:rFonts w:ascii="Calibri" w:hAnsi="Calibri"/>
                <w:noProof/>
                <w:sz w:val="22"/>
                <w:szCs w:val="22"/>
              </w:rPr>
            </w:pPr>
            <w:r>
              <w:rPr>
                <w:noProof/>
              </w:rPr>
              <w:t xml:space="preserve"> </w:t>
            </w:r>
            <w:r>
              <w:rPr>
                <w:noProof/>
              </w:rPr>
              <w:drawing>
                <wp:inline distT="0" distB="0" distL="0" distR="0" wp14:anchorId="252E54D1" wp14:editId="1139F2BA">
                  <wp:extent cx="2749404" cy="695325"/>
                  <wp:effectExtent l="57150" t="57150" r="108585" b="1047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65233" cy="69932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BC" w14:textId="731A3E07" w:rsidR="004A72B9" w:rsidRDefault="004A72B9" w:rsidP="00241FA2">
            <w:pPr>
              <w:rPr>
                <w:rFonts w:ascii="Calibri" w:hAnsi="Calibri"/>
                <w:noProof/>
                <w:sz w:val="22"/>
                <w:szCs w:val="22"/>
              </w:rPr>
            </w:pPr>
            <w:r>
              <w:rPr>
                <w:rFonts w:ascii="Calibri" w:hAnsi="Calibri"/>
                <w:noProof/>
                <w:sz w:val="22"/>
                <w:szCs w:val="22"/>
              </w:rPr>
              <w:t xml:space="preserve">If the </w:t>
            </w:r>
            <w:r w:rsidRPr="004A72B9">
              <w:rPr>
                <w:rFonts w:ascii="Calibri" w:hAnsi="Calibri"/>
                <w:b/>
                <w:noProof/>
                <w:sz w:val="22"/>
                <w:szCs w:val="22"/>
              </w:rPr>
              <w:t>Requester</w:t>
            </w:r>
            <w:r>
              <w:rPr>
                <w:rFonts w:ascii="Calibri" w:hAnsi="Calibri"/>
                <w:noProof/>
                <w:sz w:val="22"/>
                <w:szCs w:val="22"/>
              </w:rPr>
              <w:t xml:space="preserve"> </w:t>
            </w:r>
            <w:r w:rsidR="00383A0C">
              <w:rPr>
                <w:rFonts w:ascii="Calibri" w:hAnsi="Calibri"/>
                <w:noProof/>
                <w:sz w:val="22"/>
                <w:szCs w:val="22"/>
              </w:rPr>
              <w:t xml:space="preserve">was set up to </w:t>
            </w:r>
            <w:r w:rsidR="00D9322E">
              <w:rPr>
                <w:rFonts w:ascii="Calibri" w:hAnsi="Calibri"/>
                <w:noProof/>
                <w:sz w:val="22"/>
                <w:szCs w:val="22"/>
              </w:rPr>
              <w:t>u</w:t>
            </w:r>
            <w:r w:rsidR="00383A0C">
              <w:rPr>
                <w:rFonts w:ascii="Calibri" w:hAnsi="Calibri"/>
                <w:noProof/>
                <w:sz w:val="22"/>
                <w:szCs w:val="22"/>
              </w:rPr>
              <w:t xml:space="preserve">se </w:t>
            </w:r>
            <w:r w:rsidR="00D9322E">
              <w:rPr>
                <w:rFonts w:ascii="Calibri" w:hAnsi="Calibri"/>
                <w:noProof/>
                <w:sz w:val="22"/>
                <w:szCs w:val="22"/>
              </w:rPr>
              <w:t>a p</w:t>
            </w:r>
            <w:r w:rsidR="00383A0C">
              <w:rPr>
                <w:rFonts w:ascii="Calibri" w:hAnsi="Calibri"/>
                <w:noProof/>
                <w:sz w:val="22"/>
                <w:szCs w:val="22"/>
              </w:rPr>
              <w:t xml:space="preserve">rocurement </w:t>
            </w:r>
            <w:r w:rsidR="00D9322E">
              <w:rPr>
                <w:rFonts w:ascii="Calibri" w:hAnsi="Calibri"/>
                <w:noProof/>
                <w:sz w:val="22"/>
                <w:szCs w:val="22"/>
              </w:rPr>
              <w:t>c</w:t>
            </w:r>
            <w:r w:rsidR="00383A0C">
              <w:rPr>
                <w:rFonts w:ascii="Calibri" w:hAnsi="Calibri"/>
                <w:noProof/>
                <w:sz w:val="22"/>
                <w:szCs w:val="22"/>
              </w:rPr>
              <w:t xml:space="preserve">ard as </w:t>
            </w:r>
            <w:r w:rsidR="00B12E00">
              <w:rPr>
                <w:rFonts w:ascii="Calibri" w:hAnsi="Calibri"/>
                <w:noProof/>
                <w:sz w:val="22"/>
                <w:szCs w:val="22"/>
              </w:rPr>
              <w:t xml:space="preserve">the </w:t>
            </w:r>
            <w:r w:rsidR="00383A0C">
              <w:rPr>
                <w:rFonts w:ascii="Calibri" w:hAnsi="Calibri"/>
                <w:noProof/>
                <w:sz w:val="22"/>
                <w:szCs w:val="22"/>
              </w:rPr>
              <w:t xml:space="preserve">default payment method on </w:t>
            </w:r>
            <w:r w:rsidR="00D9322E">
              <w:rPr>
                <w:rFonts w:ascii="Calibri" w:hAnsi="Calibri"/>
                <w:noProof/>
                <w:sz w:val="22"/>
                <w:szCs w:val="22"/>
              </w:rPr>
              <w:t>r</w:t>
            </w:r>
            <w:r w:rsidR="00383A0C">
              <w:rPr>
                <w:rFonts w:ascii="Calibri" w:hAnsi="Calibri"/>
                <w:noProof/>
                <w:sz w:val="22"/>
                <w:szCs w:val="22"/>
              </w:rPr>
              <w:t>equistions</w:t>
            </w:r>
            <w:r>
              <w:rPr>
                <w:rFonts w:ascii="Calibri" w:hAnsi="Calibri"/>
                <w:noProof/>
                <w:sz w:val="22"/>
                <w:szCs w:val="22"/>
              </w:rPr>
              <w:t xml:space="preserve">, SMART automatically defaults procurement card information on every requisition that is created using that </w:t>
            </w:r>
            <w:r w:rsidRPr="0079250B">
              <w:rPr>
                <w:rFonts w:ascii="Calibri" w:hAnsi="Calibri"/>
                <w:b/>
                <w:noProof/>
                <w:sz w:val="22"/>
                <w:szCs w:val="22"/>
              </w:rPr>
              <w:t>Requester</w:t>
            </w:r>
            <w:r>
              <w:rPr>
                <w:rFonts w:ascii="Calibri" w:hAnsi="Calibri"/>
                <w:noProof/>
                <w:sz w:val="22"/>
                <w:szCs w:val="22"/>
              </w:rPr>
              <w:t xml:space="preserve">. If necessary, change the procurement card number to the correct card number using the </w:t>
            </w:r>
            <w:r w:rsidRPr="0079250B">
              <w:rPr>
                <w:rFonts w:ascii="Calibri" w:hAnsi="Calibri"/>
                <w:b/>
                <w:noProof/>
                <w:sz w:val="22"/>
                <w:szCs w:val="22"/>
              </w:rPr>
              <w:t>Card Number</w:t>
            </w:r>
            <w:r>
              <w:rPr>
                <w:rFonts w:ascii="Calibri" w:hAnsi="Calibri"/>
                <w:noProof/>
                <w:sz w:val="22"/>
                <w:szCs w:val="22"/>
              </w:rPr>
              <w:t xml:space="preserve"> drop-down list.</w:t>
            </w:r>
          </w:p>
          <w:p w14:paraId="2C4333BD" w14:textId="77777777" w:rsidR="004A72B9" w:rsidRDefault="004A72B9" w:rsidP="00241FA2">
            <w:pPr>
              <w:rPr>
                <w:rFonts w:ascii="Calibri" w:hAnsi="Calibri"/>
                <w:noProof/>
                <w:sz w:val="22"/>
                <w:szCs w:val="22"/>
              </w:rPr>
            </w:pPr>
          </w:p>
          <w:p w14:paraId="2C4333C0" w14:textId="0E6400DE" w:rsidR="0079250B" w:rsidRDefault="0079250B" w:rsidP="00241FA2">
            <w:pPr>
              <w:rPr>
                <w:rFonts w:ascii="Calibri" w:hAnsi="Calibri"/>
                <w:noProof/>
                <w:sz w:val="22"/>
                <w:szCs w:val="22"/>
              </w:rPr>
            </w:pPr>
            <w:r>
              <w:rPr>
                <w:rFonts w:ascii="Calibri" w:hAnsi="Calibri"/>
                <w:noProof/>
                <w:sz w:val="22"/>
                <w:szCs w:val="22"/>
              </w:rPr>
              <w:t xml:space="preserve">If you are creating a requisition that should not be paid with a procurement card, simply remove the default selection in the </w:t>
            </w:r>
            <w:r w:rsidRPr="0079250B">
              <w:rPr>
                <w:rFonts w:ascii="Calibri" w:hAnsi="Calibri"/>
                <w:b/>
                <w:noProof/>
                <w:sz w:val="22"/>
                <w:szCs w:val="22"/>
              </w:rPr>
              <w:t>Use Procurement Card</w:t>
            </w:r>
            <w:r>
              <w:rPr>
                <w:rFonts w:ascii="Calibri" w:hAnsi="Calibri"/>
                <w:noProof/>
                <w:sz w:val="22"/>
                <w:szCs w:val="22"/>
              </w:rPr>
              <w:t xml:space="preserve"> check box by clicking in the check box. Deselecting the Use Procurement Card check box removes the </w:t>
            </w:r>
            <w:r w:rsidRPr="0079250B">
              <w:rPr>
                <w:rFonts w:ascii="Calibri" w:hAnsi="Calibri"/>
                <w:b/>
                <w:noProof/>
                <w:sz w:val="22"/>
                <w:szCs w:val="22"/>
              </w:rPr>
              <w:t>Requester’s</w:t>
            </w:r>
            <w:r>
              <w:rPr>
                <w:rFonts w:ascii="Calibri" w:hAnsi="Calibri"/>
                <w:noProof/>
                <w:sz w:val="22"/>
                <w:szCs w:val="22"/>
              </w:rPr>
              <w:t xml:space="preserve"> procurement card information from the Requisition.</w:t>
            </w:r>
          </w:p>
        </w:tc>
      </w:tr>
      <w:tr w:rsidR="004C424F" w:rsidRPr="00161D65" w14:paraId="2C4333C6" w14:textId="77777777" w:rsidTr="00624797">
        <w:tc>
          <w:tcPr>
            <w:tcW w:w="1620" w:type="dxa"/>
          </w:tcPr>
          <w:p w14:paraId="2C4333C2" w14:textId="7E579EC5" w:rsidR="004C424F" w:rsidRDefault="00A66EC2" w:rsidP="0088535B">
            <w:pPr>
              <w:rPr>
                <w:rFonts w:ascii="Calibri" w:hAnsi="Calibri"/>
                <w:b/>
                <w:noProof/>
              </w:rPr>
            </w:pPr>
            <w:r>
              <w:rPr>
                <w:rFonts w:ascii="Calibri" w:hAnsi="Calibri"/>
                <w:b/>
                <w:noProof/>
              </w:rPr>
              <w:t>Buyer</w:t>
            </w:r>
          </w:p>
        </w:tc>
        <w:tc>
          <w:tcPr>
            <w:tcW w:w="8838" w:type="dxa"/>
          </w:tcPr>
          <w:p w14:paraId="2C4333C3" w14:textId="45661513" w:rsidR="004C424F" w:rsidRDefault="004C424F" w:rsidP="00D9322E">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Buyer</w:t>
            </w:r>
            <w:r w:rsidRPr="00C70CE8">
              <w:rPr>
                <w:rFonts w:ascii="Calibri" w:hAnsi="Calibri"/>
                <w:noProof/>
                <w:color w:val="0000FF"/>
                <w:sz w:val="22"/>
                <w:szCs w:val="22"/>
              </w:rPr>
              <w:t xml:space="preserve"> </w:t>
            </w:r>
            <w:r>
              <w:rPr>
                <w:rFonts w:ascii="Calibri" w:hAnsi="Calibri"/>
                <w:noProof/>
                <w:sz w:val="22"/>
                <w:szCs w:val="22"/>
              </w:rPr>
              <w:t xml:space="preserve">field to assign a buyer to </w:t>
            </w:r>
            <w:r w:rsidR="00886CFF">
              <w:rPr>
                <w:rFonts w:ascii="Calibri" w:hAnsi="Calibri"/>
                <w:noProof/>
                <w:sz w:val="22"/>
                <w:szCs w:val="22"/>
              </w:rPr>
              <w:t>a</w:t>
            </w:r>
            <w:r>
              <w:rPr>
                <w:rFonts w:ascii="Calibri" w:hAnsi="Calibri"/>
                <w:noProof/>
                <w:sz w:val="22"/>
                <w:szCs w:val="22"/>
              </w:rPr>
              <w:t xml:space="preserve"> requisition. Buyer is required and can be entered here for all lines or can be entered on the Re</w:t>
            </w:r>
            <w:r w:rsidR="00886CFF">
              <w:rPr>
                <w:rFonts w:ascii="Calibri" w:hAnsi="Calibri"/>
                <w:noProof/>
                <w:sz w:val="22"/>
                <w:szCs w:val="22"/>
              </w:rPr>
              <w:t>view and</w:t>
            </w:r>
            <w:r>
              <w:rPr>
                <w:rFonts w:ascii="Calibri" w:hAnsi="Calibri"/>
                <w:noProof/>
                <w:sz w:val="22"/>
                <w:szCs w:val="22"/>
              </w:rPr>
              <w:t xml:space="preserve"> Submit page per line.</w:t>
            </w:r>
            <w:r w:rsidR="0088535B">
              <w:rPr>
                <w:rFonts w:ascii="Calibri" w:hAnsi="Calibri"/>
                <w:noProof/>
                <w:sz w:val="22"/>
                <w:szCs w:val="22"/>
              </w:rPr>
              <w:t xml:space="preserve"> </w:t>
            </w:r>
            <w:r w:rsidR="00141E61">
              <w:rPr>
                <w:rFonts w:ascii="Calibri" w:hAnsi="Calibri"/>
                <w:noProof/>
                <w:sz w:val="22"/>
                <w:szCs w:val="22"/>
              </w:rPr>
              <w:t xml:space="preserve">The </w:t>
            </w:r>
            <w:r w:rsidR="00141E61">
              <w:rPr>
                <w:rFonts w:ascii="Calibri" w:hAnsi="Calibri"/>
                <w:b/>
                <w:noProof/>
                <w:color w:val="0000FF"/>
                <w:sz w:val="22"/>
                <w:szCs w:val="22"/>
              </w:rPr>
              <w:t>Buyer</w:t>
            </w:r>
            <w:r w:rsidR="00141E61" w:rsidRPr="00526967">
              <w:rPr>
                <w:rFonts w:ascii="Calibri" w:hAnsi="Calibri"/>
                <w:noProof/>
                <w:color w:val="0000FF"/>
                <w:sz w:val="22"/>
                <w:szCs w:val="22"/>
              </w:rPr>
              <w:t xml:space="preserve"> </w:t>
            </w:r>
            <w:r w:rsidR="00141E61">
              <w:rPr>
                <w:rFonts w:ascii="Calibri" w:hAnsi="Calibri"/>
                <w:noProof/>
                <w:sz w:val="22"/>
                <w:szCs w:val="22"/>
              </w:rPr>
              <w:t xml:space="preserve">will also default in based on what has been associated to the </w:t>
            </w:r>
            <w:r w:rsidR="0014197D">
              <w:rPr>
                <w:rFonts w:ascii="Calibri" w:hAnsi="Calibri"/>
                <w:noProof/>
                <w:sz w:val="22"/>
                <w:szCs w:val="22"/>
              </w:rPr>
              <w:t>Requistioner</w:t>
            </w:r>
            <w:r w:rsidR="0014197D">
              <w:rPr>
                <w:rFonts w:ascii="Calibri" w:hAnsi="Calibri"/>
                <w:noProof/>
                <w:sz w:val="22"/>
                <w:szCs w:val="22"/>
              </w:rPr>
              <w:t xml:space="preserve"> </w:t>
            </w:r>
            <w:r w:rsidR="00141E61">
              <w:rPr>
                <w:rFonts w:ascii="Calibri" w:hAnsi="Calibri"/>
                <w:noProof/>
                <w:sz w:val="22"/>
                <w:szCs w:val="22"/>
              </w:rPr>
              <w:t xml:space="preserve">ID when the Requistion Settings page is confirmed.  </w:t>
            </w:r>
          </w:p>
          <w:p w14:paraId="2C4333C4" w14:textId="2D82010B" w:rsidR="004C424F" w:rsidRDefault="007E3DB3" w:rsidP="0088535B">
            <w:pPr>
              <w:rPr>
                <w:rFonts w:ascii="Calibri" w:hAnsi="Calibri"/>
                <w:noProof/>
                <w:sz w:val="22"/>
                <w:szCs w:val="22"/>
              </w:rPr>
            </w:pPr>
            <w:r>
              <w:rPr>
                <w:noProof/>
              </w:rPr>
              <w:t xml:space="preserve"> </w:t>
            </w:r>
            <w:r>
              <w:rPr>
                <w:noProof/>
              </w:rPr>
              <w:drawing>
                <wp:inline distT="0" distB="0" distL="0" distR="0" wp14:anchorId="6ADD5641" wp14:editId="3466E8F7">
                  <wp:extent cx="1838325" cy="307455"/>
                  <wp:effectExtent l="57150" t="57150" r="104775" b="1117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21897" cy="321432"/>
                          </a:xfrm>
                          <a:prstGeom prst="rect">
                            <a:avLst/>
                          </a:prstGeom>
                          <a:ln w="12700">
                            <a:solidFill>
                              <a:schemeClr val="accent1"/>
                            </a:solidFill>
                          </a:ln>
                          <a:effectLst>
                            <a:outerShdw blurRad="50800" dist="38100" dir="2700000" algn="tl" rotWithShape="0">
                              <a:prstClr val="black">
                                <a:alpha val="40000"/>
                              </a:prstClr>
                            </a:outerShdw>
                          </a:effectLst>
                        </pic:spPr>
                      </pic:pic>
                    </a:graphicData>
                  </a:graphic>
                </wp:inline>
              </w:drawing>
            </w:r>
          </w:p>
          <w:p w14:paraId="2C4333C5" w14:textId="77777777" w:rsidR="004C424F" w:rsidRDefault="004C424F" w:rsidP="0088535B">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Buyer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952DE6" w:rsidRPr="00161D65" w14:paraId="2C4333CD" w14:textId="77777777" w:rsidTr="00624797">
        <w:tc>
          <w:tcPr>
            <w:tcW w:w="1620" w:type="dxa"/>
          </w:tcPr>
          <w:p w14:paraId="2C4333C7" w14:textId="2F46156D" w:rsidR="00952DE6" w:rsidRDefault="00A66EC2" w:rsidP="0001126C">
            <w:pPr>
              <w:rPr>
                <w:rFonts w:ascii="Calibri" w:hAnsi="Calibri"/>
                <w:b/>
                <w:noProof/>
              </w:rPr>
            </w:pPr>
            <w:r>
              <w:rPr>
                <w:rFonts w:ascii="Calibri" w:hAnsi="Calibri"/>
                <w:b/>
                <w:noProof/>
              </w:rPr>
              <w:t>Remaining Fields</w:t>
            </w:r>
          </w:p>
        </w:tc>
        <w:tc>
          <w:tcPr>
            <w:tcW w:w="8838" w:type="dxa"/>
          </w:tcPr>
          <w:p w14:paraId="2C4333C8" w14:textId="77777777" w:rsidR="0024613C" w:rsidRDefault="0024613C" w:rsidP="00D9322E">
            <w:pPr>
              <w:rPr>
                <w:rFonts w:ascii="Calibri" w:hAnsi="Calibri"/>
                <w:noProof/>
                <w:sz w:val="22"/>
                <w:szCs w:val="22"/>
              </w:rPr>
            </w:pPr>
            <w:r>
              <w:rPr>
                <w:rFonts w:ascii="Calibri" w:hAnsi="Calibri"/>
                <w:noProof/>
                <w:sz w:val="22"/>
                <w:szCs w:val="22"/>
              </w:rPr>
              <w:t xml:space="preserve">The remaining fields on the Requisition Settings page may remain blank. </w:t>
            </w:r>
          </w:p>
          <w:p w14:paraId="2C4333C9" w14:textId="77777777" w:rsidR="0024613C" w:rsidRDefault="0024613C" w:rsidP="0024613C">
            <w:pPr>
              <w:ind w:left="720"/>
              <w:rPr>
                <w:rFonts w:ascii="Calibri" w:hAnsi="Calibri"/>
                <w:noProof/>
                <w:sz w:val="22"/>
                <w:szCs w:val="22"/>
              </w:rPr>
            </w:pPr>
          </w:p>
          <w:p w14:paraId="2C4333CC" w14:textId="6A0A5541" w:rsidR="00154AC2" w:rsidRPr="0024613C" w:rsidRDefault="0024613C" w:rsidP="00D9322E">
            <w:pPr>
              <w:rPr>
                <w:rFonts w:ascii="Calibri" w:hAnsi="Calibri"/>
                <w:noProof/>
                <w:sz w:val="22"/>
                <w:szCs w:val="22"/>
              </w:rPr>
            </w:pPr>
            <w:r w:rsidRPr="0024613C">
              <w:rPr>
                <w:rFonts w:ascii="Calibri" w:hAnsi="Calibri"/>
                <w:noProof/>
                <w:sz w:val="22"/>
                <w:szCs w:val="22"/>
              </w:rPr>
              <w:t xml:space="preserve">However, if your requisition is </w:t>
            </w:r>
            <w:r w:rsidR="00D35524">
              <w:rPr>
                <w:rFonts w:ascii="Calibri" w:hAnsi="Calibri"/>
                <w:noProof/>
                <w:sz w:val="22"/>
                <w:szCs w:val="22"/>
              </w:rPr>
              <w:t xml:space="preserve">is not being bid and the supplier is known, </w:t>
            </w:r>
            <w:r w:rsidRPr="0024613C">
              <w:rPr>
                <w:rFonts w:ascii="Calibri" w:hAnsi="Calibri"/>
                <w:noProof/>
                <w:sz w:val="22"/>
                <w:szCs w:val="22"/>
              </w:rPr>
              <w:t xml:space="preserve">or </w:t>
            </w:r>
            <w:r w:rsidR="00D35524">
              <w:rPr>
                <w:rFonts w:ascii="Calibri" w:hAnsi="Calibri"/>
                <w:noProof/>
                <w:sz w:val="22"/>
                <w:szCs w:val="22"/>
              </w:rPr>
              <w:t xml:space="preserve">has multiple lines with the </w:t>
            </w:r>
            <w:r w:rsidRPr="0024613C">
              <w:rPr>
                <w:rFonts w:ascii="Calibri" w:hAnsi="Calibri"/>
                <w:noProof/>
                <w:sz w:val="22"/>
                <w:szCs w:val="22"/>
              </w:rPr>
              <w:t>same chartfields, it may be in your best interest to fill in some additional fields before continuing.</w:t>
            </w:r>
          </w:p>
        </w:tc>
      </w:tr>
    </w:tbl>
    <w:p w14:paraId="6C1B29A7" w14:textId="77777777" w:rsidR="00642BF7" w:rsidRDefault="00642BF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24613C" w:rsidRPr="00161D65" w14:paraId="2C4333D1" w14:textId="77777777" w:rsidTr="00624797">
        <w:tc>
          <w:tcPr>
            <w:tcW w:w="1620" w:type="dxa"/>
          </w:tcPr>
          <w:p w14:paraId="2C4333CE" w14:textId="54C386E7" w:rsidR="0024613C" w:rsidRDefault="00A66EC2" w:rsidP="0001126C">
            <w:pPr>
              <w:rPr>
                <w:rFonts w:ascii="Calibri" w:hAnsi="Calibri"/>
                <w:b/>
                <w:noProof/>
              </w:rPr>
            </w:pPr>
            <w:r>
              <w:rPr>
                <w:rFonts w:ascii="Calibri" w:hAnsi="Calibri"/>
                <w:b/>
                <w:noProof/>
              </w:rPr>
              <w:lastRenderedPageBreak/>
              <w:t>Override</w:t>
            </w:r>
          </w:p>
        </w:tc>
        <w:tc>
          <w:tcPr>
            <w:tcW w:w="8838" w:type="dxa"/>
          </w:tcPr>
          <w:p w14:paraId="2C4333CF" w14:textId="6306ED5D" w:rsidR="0024613C" w:rsidRDefault="003963B9" w:rsidP="00D9322E">
            <w:pPr>
              <w:rPr>
                <w:rFonts w:ascii="Calibri" w:hAnsi="Calibri"/>
                <w:noProof/>
                <w:sz w:val="22"/>
                <w:szCs w:val="22"/>
              </w:rPr>
            </w:pPr>
            <w:r>
              <w:rPr>
                <w:rFonts w:ascii="Calibri" w:hAnsi="Calibri"/>
                <w:noProof/>
                <w:sz w:val="22"/>
                <w:szCs w:val="22"/>
              </w:rPr>
              <w:t xml:space="preserve">To apply </w:t>
            </w:r>
            <w:r w:rsidR="00476DCB">
              <w:rPr>
                <w:rFonts w:ascii="Calibri" w:hAnsi="Calibri"/>
                <w:noProof/>
                <w:sz w:val="22"/>
                <w:szCs w:val="22"/>
              </w:rPr>
              <w:t>changes to defaulted f</w:t>
            </w:r>
            <w:r w:rsidR="00C841C5">
              <w:rPr>
                <w:rFonts w:ascii="Calibri" w:hAnsi="Calibri"/>
                <w:noProof/>
                <w:sz w:val="22"/>
                <w:szCs w:val="22"/>
              </w:rPr>
              <w:t>ields, such as the Ship To and c</w:t>
            </w:r>
            <w:r w:rsidR="00476DCB">
              <w:rPr>
                <w:rFonts w:ascii="Calibri" w:hAnsi="Calibri"/>
                <w:noProof/>
                <w:sz w:val="22"/>
                <w:szCs w:val="22"/>
              </w:rPr>
              <w:t xml:space="preserve">hartfields, with </w:t>
            </w:r>
            <w:r>
              <w:rPr>
                <w:rFonts w:ascii="Calibri" w:hAnsi="Calibri"/>
                <w:noProof/>
                <w:sz w:val="22"/>
                <w:szCs w:val="22"/>
              </w:rPr>
              <w:t xml:space="preserve">the field settings you define </w:t>
            </w:r>
            <w:r w:rsidR="00476DCB">
              <w:rPr>
                <w:rFonts w:ascii="Calibri" w:hAnsi="Calibri"/>
                <w:noProof/>
                <w:sz w:val="22"/>
                <w:szCs w:val="22"/>
              </w:rPr>
              <w:t>here</w:t>
            </w:r>
            <w:r w:rsidR="007F6F21">
              <w:rPr>
                <w:rFonts w:ascii="Calibri" w:hAnsi="Calibri"/>
                <w:noProof/>
                <w:sz w:val="22"/>
                <w:szCs w:val="22"/>
              </w:rPr>
              <w:t>,</w:t>
            </w:r>
            <w:r w:rsidR="00476DCB">
              <w:rPr>
                <w:rFonts w:ascii="Calibri" w:hAnsi="Calibri"/>
                <w:noProof/>
                <w:sz w:val="22"/>
                <w:szCs w:val="22"/>
              </w:rPr>
              <w:t xml:space="preserve"> click the </w:t>
            </w:r>
            <w:r w:rsidRPr="003963B9">
              <w:rPr>
                <w:rFonts w:ascii="Calibri" w:hAnsi="Calibri"/>
                <w:b/>
                <w:noProof/>
                <w:color w:val="0000FF"/>
                <w:sz w:val="22"/>
                <w:szCs w:val="22"/>
              </w:rPr>
              <w:t>Override</w:t>
            </w:r>
            <w:r>
              <w:rPr>
                <w:rFonts w:ascii="Calibri" w:hAnsi="Calibri"/>
                <w:noProof/>
                <w:sz w:val="22"/>
                <w:szCs w:val="22"/>
              </w:rPr>
              <w:t xml:space="preserve"> radio button.</w:t>
            </w:r>
          </w:p>
          <w:p w14:paraId="2C4333D0" w14:textId="29759A52" w:rsidR="00E7392D" w:rsidRDefault="00A66EC2" w:rsidP="003963B9">
            <w:pPr>
              <w:rPr>
                <w:rFonts w:ascii="Calibri" w:hAnsi="Calibri"/>
                <w:noProof/>
                <w:sz w:val="22"/>
                <w:szCs w:val="22"/>
              </w:rPr>
            </w:pPr>
            <w:r>
              <w:rPr>
                <w:noProof/>
              </w:rPr>
              <w:drawing>
                <wp:inline distT="0" distB="0" distL="0" distR="0" wp14:anchorId="07F139A1" wp14:editId="756AFF65">
                  <wp:extent cx="5269056" cy="552450"/>
                  <wp:effectExtent l="57150" t="57150" r="122555" b="1143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40387" cy="59138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963B9" w:rsidRPr="00161D65" w14:paraId="2C4333DB" w14:textId="77777777" w:rsidTr="00624797">
        <w:tc>
          <w:tcPr>
            <w:tcW w:w="1620" w:type="dxa"/>
          </w:tcPr>
          <w:p w14:paraId="2C4333D2" w14:textId="7337B63C" w:rsidR="003963B9" w:rsidRDefault="00A66EC2" w:rsidP="0001126C">
            <w:pPr>
              <w:rPr>
                <w:rFonts w:ascii="Calibri" w:hAnsi="Calibri"/>
                <w:b/>
                <w:noProof/>
              </w:rPr>
            </w:pPr>
            <w:r>
              <w:rPr>
                <w:rFonts w:ascii="Calibri" w:hAnsi="Calibri"/>
                <w:b/>
                <w:noProof/>
              </w:rPr>
              <w:t>Supplier</w:t>
            </w:r>
          </w:p>
        </w:tc>
        <w:tc>
          <w:tcPr>
            <w:tcW w:w="8838" w:type="dxa"/>
          </w:tcPr>
          <w:p w14:paraId="2C4333D3" w14:textId="5FE21665" w:rsidR="003963B9" w:rsidRDefault="00E7392D" w:rsidP="00D9322E">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Supplier</w:t>
            </w:r>
            <w:r w:rsidRPr="00C70CE8">
              <w:rPr>
                <w:rFonts w:ascii="Calibri" w:hAnsi="Calibri"/>
                <w:noProof/>
                <w:color w:val="0000FF"/>
                <w:sz w:val="22"/>
                <w:szCs w:val="22"/>
              </w:rPr>
              <w:t xml:space="preserve"> </w:t>
            </w:r>
            <w:r>
              <w:rPr>
                <w:rFonts w:ascii="Calibri" w:hAnsi="Calibri"/>
                <w:noProof/>
                <w:sz w:val="22"/>
                <w:szCs w:val="22"/>
              </w:rPr>
              <w:t xml:space="preserve">field to assign a </w:t>
            </w:r>
            <w:r w:rsidR="00396D6A">
              <w:rPr>
                <w:rFonts w:ascii="Calibri" w:hAnsi="Calibri"/>
                <w:noProof/>
                <w:sz w:val="22"/>
                <w:szCs w:val="22"/>
              </w:rPr>
              <w:t>Supplier to the entire requi</w:t>
            </w:r>
            <w:r>
              <w:rPr>
                <w:rFonts w:ascii="Calibri" w:hAnsi="Calibri"/>
                <w:noProof/>
                <w:sz w:val="22"/>
                <w:szCs w:val="22"/>
              </w:rPr>
              <w:t>sition.</w:t>
            </w:r>
          </w:p>
          <w:p w14:paraId="2C4333D4" w14:textId="77777777" w:rsidR="00C70CE8" w:rsidRDefault="00C70CE8" w:rsidP="00C70CE8">
            <w:pPr>
              <w:rPr>
                <w:rFonts w:ascii="Calibri" w:hAnsi="Calibri"/>
                <w:noProof/>
                <w:sz w:val="22"/>
                <w:szCs w:val="22"/>
              </w:rPr>
            </w:pPr>
          </w:p>
          <w:p w14:paraId="2C4333D5" w14:textId="483F5E7E" w:rsidR="00C70CE8" w:rsidRDefault="00C70CE8" w:rsidP="00D9322E">
            <w:pPr>
              <w:rPr>
                <w:rFonts w:ascii="Calibri" w:hAnsi="Calibri"/>
                <w:noProof/>
                <w:sz w:val="22"/>
                <w:szCs w:val="22"/>
              </w:rPr>
            </w:pPr>
            <w:r>
              <w:rPr>
                <w:rFonts w:ascii="Calibri" w:hAnsi="Calibri"/>
                <w:noProof/>
                <w:sz w:val="22"/>
                <w:szCs w:val="22"/>
              </w:rPr>
              <w:t>Supplier Location field will autopopulate</w:t>
            </w:r>
            <w:r w:rsidR="007E3DB3">
              <w:rPr>
                <w:rFonts w:ascii="Calibri" w:hAnsi="Calibri"/>
                <w:noProof/>
                <w:sz w:val="22"/>
                <w:szCs w:val="22"/>
              </w:rPr>
              <w:t xml:space="preserve"> based on the default location</w:t>
            </w:r>
            <w:r>
              <w:rPr>
                <w:rFonts w:ascii="Calibri" w:hAnsi="Calibri"/>
                <w:noProof/>
                <w:sz w:val="22"/>
                <w:szCs w:val="22"/>
              </w:rPr>
              <w:t xml:space="preserve"> once the Supplier is chosen</w:t>
            </w:r>
            <w:r w:rsidR="005125B4">
              <w:rPr>
                <w:rFonts w:ascii="Calibri" w:hAnsi="Calibri"/>
                <w:noProof/>
                <w:sz w:val="22"/>
                <w:szCs w:val="22"/>
              </w:rPr>
              <w:t xml:space="preserve">, but may be manually updated if a different </w:t>
            </w:r>
            <w:r w:rsidR="00141E61">
              <w:rPr>
                <w:rFonts w:ascii="Calibri" w:hAnsi="Calibri"/>
                <w:noProof/>
                <w:sz w:val="22"/>
                <w:szCs w:val="22"/>
              </w:rPr>
              <w:t>payment location type (e.g. ACH) has been requested.</w:t>
            </w:r>
          </w:p>
          <w:p w14:paraId="2C4333D6" w14:textId="192E9431" w:rsidR="00E7392D" w:rsidRDefault="007E3DB3" w:rsidP="00E7392D">
            <w:pPr>
              <w:rPr>
                <w:rFonts w:ascii="Calibri" w:hAnsi="Calibri"/>
                <w:noProof/>
                <w:sz w:val="22"/>
                <w:szCs w:val="22"/>
              </w:rPr>
            </w:pPr>
            <w:r>
              <w:rPr>
                <w:noProof/>
              </w:rPr>
              <w:t xml:space="preserve"> </w:t>
            </w:r>
            <w:r>
              <w:rPr>
                <w:noProof/>
              </w:rPr>
              <w:drawing>
                <wp:inline distT="0" distB="0" distL="0" distR="0" wp14:anchorId="3BD0941C" wp14:editId="0BB0B0A5">
                  <wp:extent cx="2404382" cy="590550"/>
                  <wp:effectExtent l="57150" t="57150" r="110490" b="1143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49698" cy="60168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DA" w14:textId="77777777" w:rsidR="00E7392D" w:rsidRDefault="00E7392D" w:rsidP="00E7392D">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C70CE8" w:rsidRPr="00161D65" w14:paraId="2C4333E3" w14:textId="77777777" w:rsidTr="00624797">
        <w:tc>
          <w:tcPr>
            <w:tcW w:w="1620" w:type="dxa"/>
          </w:tcPr>
          <w:p w14:paraId="2C4333DC" w14:textId="49DB924C" w:rsidR="00C70CE8" w:rsidRDefault="00A66EC2" w:rsidP="0001126C">
            <w:pPr>
              <w:rPr>
                <w:rFonts w:ascii="Calibri" w:hAnsi="Calibri"/>
                <w:b/>
                <w:noProof/>
              </w:rPr>
            </w:pPr>
            <w:r>
              <w:rPr>
                <w:rFonts w:ascii="Calibri" w:hAnsi="Calibri"/>
                <w:b/>
                <w:noProof/>
              </w:rPr>
              <w:t>Category</w:t>
            </w:r>
          </w:p>
        </w:tc>
        <w:tc>
          <w:tcPr>
            <w:tcW w:w="8838" w:type="dxa"/>
          </w:tcPr>
          <w:p w14:paraId="2C4333DD" w14:textId="77777777" w:rsidR="00C70CE8" w:rsidRDefault="00C70CE8" w:rsidP="00D9322E">
            <w:pPr>
              <w:rPr>
                <w:rFonts w:ascii="Calibri" w:hAnsi="Calibri"/>
                <w:noProof/>
                <w:sz w:val="22"/>
                <w:szCs w:val="22"/>
              </w:rPr>
            </w:pPr>
            <w:r>
              <w:rPr>
                <w:rFonts w:ascii="Calibri" w:hAnsi="Calibri"/>
                <w:noProof/>
                <w:sz w:val="22"/>
                <w:szCs w:val="22"/>
              </w:rPr>
              <w:t xml:space="preserve">Use the </w:t>
            </w:r>
            <w:r w:rsidRPr="00AF23B4">
              <w:rPr>
                <w:rFonts w:ascii="Calibri" w:hAnsi="Calibri"/>
                <w:b/>
                <w:noProof/>
                <w:color w:val="0000FF"/>
                <w:sz w:val="22"/>
                <w:szCs w:val="22"/>
              </w:rPr>
              <w:t>Category</w:t>
            </w:r>
            <w:r w:rsidRPr="00AF23B4">
              <w:rPr>
                <w:rFonts w:ascii="Calibri" w:hAnsi="Calibri"/>
                <w:noProof/>
                <w:color w:val="0000FF"/>
                <w:sz w:val="22"/>
                <w:szCs w:val="22"/>
              </w:rPr>
              <w:t xml:space="preserve"> </w:t>
            </w:r>
            <w:r>
              <w:rPr>
                <w:rFonts w:ascii="Calibri" w:hAnsi="Calibri"/>
                <w:noProof/>
                <w:sz w:val="22"/>
                <w:szCs w:val="22"/>
              </w:rPr>
              <w:t>field</w:t>
            </w:r>
            <w:r w:rsidR="00AF23B4">
              <w:rPr>
                <w:rFonts w:ascii="Calibri" w:hAnsi="Calibri"/>
                <w:noProof/>
                <w:sz w:val="22"/>
                <w:szCs w:val="22"/>
              </w:rPr>
              <w:t xml:space="preserve"> to assign the same Category Code on each requisition line.</w:t>
            </w:r>
          </w:p>
          <w:p w14:paraId="2C4333DE" w14:textId="3B39CD1A" w:rsidR="00AF23B4" w:rsidRDefault="007E3DB3" w:rsidP="00AF23B4">
            <w:pPr>
              <w:rPr>
                <w:rFonts w:ascii="Calibri" w:hAnsi="Calibri"/>
                <w:noProof/>
                <w:sz w:val="22"/>
                <w:szCs w:val="22"/>
              </w:rPr>
            </w:pPr>
            <w:r>
              <w:rPr>
                <w:noProof/>
              </w:rPr>
              <w:t xml:space="preserve"> </w:t>
            </w:r>
            <w:r>
              <w:rPr>
                <w:noProof/>
              </w:rPr>
              <w:drawing>
                <wp:inline distT="0" distB="0" distL="0" distR="0" wp14:anchorId="0BADA7E0" wp14:editId="41D944B7">
                  <wp:extent cx="2237133" cy="352425"/>
                  <wp:effectExtent l="57150" t="57150" r="106045" b="1047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25906" cy="36641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E2" w14:textId="77777777" w:rsidR="00AF23B4" w:rsidRDefault="00AF23B4" w:rsidP="00AF23B4">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Category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w:t>
            </w:r>
            <w:r w:rsidR="00396D6A">
              <w:rPr>
                <w:rFonts w:ascii="Calibri" w:hAnsi="Calibri"/>
                <w:noProof/>
                <w:sz w:val="22"/>
                <w:szCs w:val="22"/>
              </w:rPr>
              <w:t>l</w:t>
            </w:r>
            <w:r>
              <w:rPr>
                <w:rFonts w:ascii="Calibri" w:hAnsi="Calibri"/>
                <w:noProof/>
                <w:sz w:val="22"/>
                <w:szCs w:val="22"/>
              </w:rPr>
              <w:t>e values.</w:t>
            </w:r>
          </w:p>
        </w:tc>
      </w:tr>
      <w:tr w:rsidR="00AF23B4" w:rsidRPr="00161D65" w14:paraId="2C4333EB" w14:textId="77777777" w:rsidTr="00624797">
        <w:tc>
          <w:tcPr>
            <w:tcW w:w="1620" w:type="dxa"/>
          </w:tcPr>
          <w:p w14:paraId="2C4333E4" w14:textId="58C6416E" w:rsidR="00AF23B4" w:rsidRDefault="00A66EC2" w:rsidP="0001126C">
            <w:pPr>
              <w:rPr>
                <w:rFonts w:ascii="Calibri" w:hAnsi="Calibri"/>
                <w:b/>
                <w:noProof/>
              </w:rPr>
            </w:pPr>
            <w:r>
              <w:rPr>
                <w:rFonts w:ascii="Calibri" w:hAnsi="Calibri"/>
                <w:b/>
                <w:noProof/>
              </w:rPr>
              <w:t>Unit of Measure</w:t>
            </w:r>
          </w:p>
        </w:tc>
        <w:tc>
          <w:tcPr>
            <w:tcW w:w="8838" w:type="dxa"/>
          </w:tcPr>
          <w:p w14:paraId="2C4333E5" w14:textId="5A670964" w:rsidR="00AF23B4" w:rsidRDefault="00B921E8" w:rsidP="00D9322E">
            <w:pPr>
              <w:rPr>
                <w:rFonts w:ascii="Calibri" w:hAnsi="Calibri"/>
                <w:noProof/>
                <w:sz w:val="22"/>
                <w:szCs w:val="22"/>
              </w:rPr>
            </w:pPr>
            <w:r>
              <w:rPr>
                <w:rFonts w:ascii="Calibri" w:hAnsi="Calibri"/>
                <w:noProof/>
                <w:sz w:val="22"/>
                <w:szCs w:val="22"/>
              </w:rPr>
              <w:t xml:space="preserve">The </w:t>
            </w:r>
            <w:r w:rsidRPr="00B921E8">
              <w:rPr>
                <w:rFonts w:ascii="Calibri" w:hAnsi="Calibri"/>
                <w:b/>
                <w:noProof/>
                <w:color w:val="0000FF"/>
                <w:sz w:val="22"/>
                <w:szCs w:val="22"/>
              </w:rPr>
              <w:t>Unit of Measure</w:t>
            </w:r>
            <w:r w:rsidRPr="00B921E8">
              <w:rPr>
                <w:rFonts w:ascii="Calibri" w:hAnsi="Calibri"/>
                <w:noProof/>
                <w:color w:val="0000FF"/>
                <w:sz w:val="22"/>
                <w:szCs w:val="22"/>
              </w:rPr>
              <w:t xml:space="preserve"> </w:t>
            </w:r>
            <w:r>
              <w:rPr>
                <w:rFonts w:ascii="Calibri" w:hAnsi="Calibri"/>
                <w:noProof/>
                <w:sz w:val="22"/>
                <w:szCs w:val="22"/>
              </w:rPr>
              <w:t xml:space="preserve">will default as EA, </w:t>
            </w:r>
            <w:r w:rsidR="007F6F21">
              <w:rPr>
                <w:rFonts w:ascii="Calibri" w:hAnsi="Calibri"/>
                <w:noProof/>
                <w:sz w:val="22"/>
                <w:szCs w:val="22"/>
              </w:rPr>
              <w:t>you</w:t>
            </w:r>
            <w:r>
              <w:rPr>
                <w:rFonts w:ascii="Calibri" w:hAnsi="Calibri"/>
                <w:noProof/>
                <w:sz w:val="22"/>
                <w:szCs w:val="22"/>
              </w:rPr>
              <w:t xml:space="preserve"> can change the UOM on the Requisition Settings page or when adding items</w:t>
            </w:r>
            <w:r w:rsidR="007F6F21">
              <w:rPr>
                <w:rFonts w:ascii="Calibri" w:hAnsi="Calibri"/>
                <w:noProof/>
                <w:sz w:val="22"/>
                <w:szCs w:val="22"/>
              </w:rPr>
              <w:t>, if desired</w:t>
            </w:r>
            <w:r>
              <w:rPr>
                <w:rFonts w:ascii="Calibri" w:hAnsi="Calibri"/>
                <w:noProof/>
                <w:sz w:val="22"/>
                <w:szCs w:val="22"/>
              </w:rPr>
              <w:t>.</w:t>
            </w:r>
          </w:p>
          <w:p w14:paraId="2C4333E6" w14:textId="7FD72CE3" w:rsidR="00B921E8" w:rsidRDefault="007E3DB3" w:rsidP="00B921E8">
            <w:pPr>
              <w:rPr>
                <w:rFonts w:ascii="Calibri" w:hAnsi="Calibri"/>
                <w:noProof/>
                <w:sz w:val="22"/>
                <w:szCs w:val="22"/>
              </w:rPr>
            </w:pPr>
            <w:r>
              <w:rPr>
                <w:noProof/>
              </w:rPr>
              <w:t xml:space="preserve"> </w:t>
            </w:r>
            <w:r>
              <w:rPr>
                <w:noProof/>
              </w:rPr>
              <w:drawing>
                <wp:inline distT="0" distB="0" distL="0" distR="0" wp14:anchorId="32712C80" wp14:editId="226FFC59">
                  <wp:extent cx="2200275" cy="321579"/>
                  <wp:effectExtent l="57150" t="57150" r="104775" b="1168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41526" cy="32760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EA" w14:textId="77777777" w:rsidR="00B921E8" w:rsidRDefault="00B921E8" w:rsidP="00B921E8">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Unit of Measure,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526967" w:rsidRPr="00161D65" w14:paraId="2C4333FB" w14:textId="77777777" w:rsidTr="00624797">
        <w:tc>
          <w:tcPr>
            <w:tcW w:w="1620" w:type="dxa"/>
          </w:tcPr>
          <w:p w14:paraId="2C4333F5" w14:textId="1D463DFF" w:rsidR="00526967" w:rsidRDefault="00A66EC2" w:rsidP="0001126C">
            <w:pPr>
              <w:rPr>
                <w:rFonts w:ascii="Calibri" w:hAnsi="Calibri"/>
                <w:b/>
                <w:noProof/>
              </w:rPr>
            </w:pPr>
            <w:r>
              <w:rPr>
                <w:rFonts w:ascii="Calibri" w:hAnsi="Calibri"/>
                <w:b/>
                <w:noProof/>
              </w:rPr>
              <w:t>Ship To</w:t>
            </w:r>
          </w:p>
        </w:tc>
        <w:tc>
          <w:tcPr>
            <w:tcW w:w="8838" w:type="dxa"/>
          </w:tcPr>
          <w:p w14:paraId="2C4333F6" w14:textId="2262BFD6" w:rsidR="00526967" w:rsidRDefault="00CE5B63" w:rsidP="00CE5B63">
            <w:pPr>
              <w:rPr>
                <w:rFonts w:ascii="Calibri" w:hAnsi="Calibri"/>
                <w:noProof/>
                <w:sz w:val="22"/>
                <w:szCs w:val="22"/>
              </w:rPr>
            </w:pPr>
            <w:r>
              <w:rPr>
                <w:rFonts w:ascii="Calibri" w:hAnsi="Calibri"/>
                <w:noProof/>
                <w:sz w:val="22"/>
                <w:szCs w:val="22"/>
              </w:rPr>
              <w:t>T</w:t>
            </w:r>
            <w:r w:rsidR="00526967">
              <w:rPr>
                <w:rFonts w:ascii="Calibri" w:hAnsi="Calibri"/>
                <w:noProof/>
                <w:sz w:val="22"/>
                <w:szCs w:val="22"/>
              </w:rPr>
              <w:t xml:space="preserve">he </w:t>
            </w:r>
            <w:r w:rsidR="00526967" w:rsidRPr="00526967">
              <w:rPr>
                <w:rFonts w:ascii="Calibri" w:hAnsi="Calibri"/>
                <w:b/>
                <w:noProof/>
                <w:color w:val="0000FF"/>
                <w:sz w:val="22"/>
                <w:szCs w:val="22"/>
              </w:rPr>
              <w:t>Ship To</w:t>
            </w:r>
            <w:r w:rsidR="00526967" w:rsidRPr="00526967">
              <w:rPr>
                <w:rFonts w:ascii="Calibri" w:hAnsi="Calibri"/>
                <w:noProof/>
                <w:color w:val="0000FF"/>
                <w:sz w:val="22"/>
                <w:szCs w:val="22"/>
              </w:rPr>
              <w:t xml:space="preserve"> </w:t>
            </w:r>
            <w:r w:rsidR="00526967">
              <w:rPr>
                <w:rFonts w:ascii="Calibri" w:hAnsi="Calibri"/>
                <w:noProof/>
                <w:sz w:val="22"/>
                <w:szCs w:val="22"/>
              </w:rPr>
              <w:t xml:space="preserve">address </w:t>
            </w:r>
            <w:r>
              <w:rPr>
                <w:rFonts w:ascii="Calibri" w:hAnsi="Calibri"/>
                <w:noProof/>
                <w:sz w:val="22"/>
                <w:szCs w:val="22"/>
              </w:rPr>
              <w:t xml:space="preserve">will </w:t>
            </w:r>
            <w:r w:rsidR="00526967">
              <w:rPr>
                <w:rFonts w:ascii="Calibri" w:hAnsi="Calibri"/>
                <w:noProof/>
                <w:sz w:val="22"/>
                <w:szCs w:val="22"/>
              </w:rPr>
              <w:t>default</w:t>
            </w:r>
            <w:r>
              <w:rPr>
                <w:rFonts w:ascii="Calibri" w:hAnsi="Calibri"/>
                <w:noProof/>
                <w:sz w:val="22"/>
                <w:szCs w:val="22"/>
              </w:rPr>
              <w:t xml:space="preserve"> in values associated to the Requester ID when the Requistion Settings page is confirmed.</w:t>
            </w:r>
            <w:r w:rsidR="007B7D65">
              <w:rPr>
                <w:rFonts w:ascii="Calibri" w:hAnsi="Calibri"/>
                <w:noProof/>
                <w:sz w:val="22"/>
                <w:szCs w:val="22"/>
              </w:rPr>
              <w:t xml:space="preserve"> </w:t>
            </w:r>
            <w:r>
              <w:rPr>
                <w:rFonts w:ascii="Calibri" w:hAnsi="Calibri"/>
                <w:noProof/>
                <w:sz w:val="22"/>
                <w:szCs w:val="22"/>
              </w:rPr>
              <w:t xml:space="preserve"> </w:t>
            </w:r>
            <w:r w:rsidR="007B7D65">
              <w:rPr>
                <w:rFonts w:ascii="Calibri" w:hAnsi="Calibri"/>
                <w:noProof/>
                <w:sz w:val="22"/>
                <w:szCs w:val="22"/>
              </w:rPr>
              <w:t xml:space="preserve">This can be modified </w:t>
            </w:r>
            <w:r>
              <w:rPr>
                <w:rFonts w:ascii="Calibri" w:hAnsi="Calibri"/>
                <w:noProof/>
                <w:sz w:val="22"/>
                <w:szCs w:val="22"/>
              </w:rPr>
              <w:t xml:space="preserve">here or </w:t>
            </w:r>
            <w:r w:rsidR="007B7D65">
              <w:rPr>
                <w:rFonts w:ascii="Calibri" w:hAnsi="Calibri"/>
                <w:noProof/>
                <w:sz w:val="22"/>
                <w:szCs w:val="22"/>
              </w:rPr>
              <w:t>on the Review &amp; Submit page.</w:t>
            </w:r>
          </w:p>
          <w:p w14:paraId="2C4333F7" w14:textId="01AAFD8E" w:rsidR="00526967" w:rsidRDefault="00CE5B63" w:rsidP="00526967">
            <w:pPr>
              <w:rPr>
                <w:rFonts w:ascii="Calibri" w:hAnsi="Calibri"/>
                <w:noProof/>
                <w:sz w:val="22"/>
                <w:szCs w:val="22"/>
              </w:rPr>
            </w:pPr>
            <w:r>
              <w:rPr>
                <w:noProof/>
              </w:rPr>
              <w:drawing>
                <wp:inline distT="0" distB="0" distL="0" distR="0" wp14:anchorId="17CDD1C8" wp14:editId="16F819D9">
                  <wp:extent cx="1905000" cy="328706"/>
                  <wp:effectExtent l="57150" t="57150" r="114300" b="1098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93143" cy="3439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FA" w14:textId="21838D7C" w:rsidR="005C0F94" w:rsidRDefault="00CE5B63" w:rsidP="00526967">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Ship To,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526967" w:rsidRPr="00161D65" w14:paraId="2C433403" w14:textId="77777777" w:rsidTr="00624797">
        <w:tc>
          <w:tcPr>
            <w:tcW w:w="1620" w:type="dxa"/>
          </w:tcPr>
          <w:p w14:paraId="2C4333FC" w14:textId="1C7CC492" w:rsidR="00526967" w:rsidRDefault="00A66EC2" w:rsidP="0001126C">
            <w:pPr>
              <w:rPr>
                <w:rFonts w:ascii="Calibri" w:hAnsi="Calibri"/>
                <w:b/>
                <w:noProof/>
              </w:rPr>
            </w:pPr>
            <w:r>
              <w:rPr>
                <w:rFonts w:ascii="Calibri" w:hAnsi="Calibri"/>
                <w:b/>
                <w:noProof/>
              </w:rPr>
              <w:t>Due Date</w:t>
            </w:r>
          </w:p>
        </w:tc>
        <w:tc>
          <w:tcPr>
            <w:tcW w:w="8838" w:type="dxa"/>
          </w:tcPr>
          <w:p w14:paraId="2C4333FD" w14:textId="77777777" w:rsidR="00526967" w:rsidRDefault="007D061D" w:rsidP="00CE5B63">
            <w:pPr>
              <w:rPr>
                <w:rFonts w:ascii="Calibri" w:hAnsi="Calibri"/>
                <w:noProof/>
                <w:sz w:val="22"/>
                <w:szCs w:val="22"/>
              </w:rPr>
            </w:pPr>
            <w:r>
              <w:rPr>
                <w:rFonts w:ascii="Calibri" w:hAnsi="Calibri"/>
                <w:noProof/>
                <w:sz w:val="22"/>
                <w:szCs w:val="22"/>
              </w:rPr>
              <w:t xml:space="preserve">Use the </w:t>
            </w:r>
            <w:r w:rsidRPr="007D061D">
              <w:rPr>
                <w:rFonts w:ascii="Calibri" w:hAnsi="Calibri"/>
                <w:b/>
                <w:noProof/>
                <w:color w:val="0000FF"/>
                <w:sz w:val="22"/>
                <w:szCs w:val="22"/>
              </w:rPr>
              <w:t>Due Date</w:t>
            </w:r>
            <w:r w:rsidRPr="007D061D">
              <w:rPr>
                <w:rFonts w:ascii="Calibri" w:hAnsi="Calibri"/>
                <w:noProof/>
                <w:color w:val="0000FF"/>
                <w:sz w:val="22"/>
                <w:szCs w:val="22"/>
              </w:rPr>
              <w:t xml:space="preserve"> </w:t>
            </w:r>
            <w:r w:rsidR="004760FE">
              <w:rPr>
                <w:rFonts w:ascii="Calibri" w:hAnsi="Calibri"/>
                <w:noProof/>
                <w:sz w:val="22"/>
                <w:szCs w:val="22"/>
              </w:rPr>
              <w:t>field on this page</w:t>
            </w:r>
            <w:r>
              <w:rPr>
                <w:rFonts w:ascii="Calibri" w:hAnsi="Calibri"/>
                <w:noProof/>
                <w:sz w:val="22"/>
                <w:szCs w:val="22"/>
              </w:rPr>
              <w:t xml:space="preserve"> if all lines for the requisition will have the same due date.</w:t>
            </w:r>
            <w:r w:rsidR="007B7D65">
              <w:rPr>
                <w:rFonts w:ascii="Calibri" w:hAnsi="Calibri"/>
                <w:noProof/>
                <w:sz w:val="22"/>
                <w:szCs w:val="22"/>
              </w:rPr>
              <w:t xml:space="preserve"> </w:t>
            </w:r>
            <w:r w:rsidR="004760FE">
              <w:rPr>
                <w:rFonts w:ascii="Calibri" w:hAnsi="Calibri"/>
                <w:noProof/>
                <w:sz w:val="22"/>
                <w:szCs w:val="22"/>
              </w:rPr>
              <w:t xml:space="preserve"> </w:t>
            </w:r>
            <w:r w:rsidR="007B7D65">
              <w:rPr>
                <w:rFonts w:ascii="Calibri" w:hAnsi="Calibri"/>
                <w:noProof/>
                <w:sz w:val="22"/>
                <w:szCs w:val="22"/>
              </w:rPr>
              <w:t>This can be modified on the</w:t>
            </w:r>
            <w:r w:rsidR="008E0AE7">
              <w:rPr>
                <w:rFonts w:ascii="Calibri" w:hAnsi="Calibri"/>
                <w:noProof/>
                <w:sz w:val="22"/>
                <w:szCs w:val="22"/>
              </w:rPr>
              <w:t xml:space="preserve"> Create Requisition or</w:t>
            </w:r>
            <w:r w:rsidR="007B7D65">
              <w:rPr>
                <w:rFonts w:ascii="Calibri" w:hAnsi="Calibri"/>
                <w:noProof/>
                <w:sz w:val="22"/>
                <w:szCs w:val="22"/>
              </w:rPr>
              <w:t xml:space="preserve"> Review &amp; Submit page</w:t>
            </w:r>
            <w:r w:rsidR="008E0AE7">
              <w:rPr>
                <w:rFonts w:ascii="Calibri" w:hAnsi="Calibri"/>
                <w:noProof/>
                <w:sz w:val="22"/>
                <w:szCs w:val="22"/>
              </w:rPr>
              <w:t>s</w:t>
            </w:r>
            <w:r w:rsidR="007B7D65">
              <w:rPr>
                <w:rFonts w:ascii="Calibri" w:hAnsi="Calibri"/>
                <w:noProof/>
                <w:sz w:val="22"/>
                <w:szCs w:val="22"/>
              </w:rPr>
              <w:t>.</w:t>
            </w:r>
          </w:p>
          <w:p w14:paraId="2C4333FE" w14:textId="01B43DA9" w:rsidR="007D061D" w:rsidRDefault="00CE5B63" w:rsidP="007D061D">
            <w:pPr>
              <w:rPr>
                <w:rFonts w:ascii="Calibri" w:hAnsi="Calibri"/>
                <w:noProof/>
                <w:sz w:val="22"/>
                <w:szCs w:val="22"/>
              </w:rPr>
            </w:pPr>
            <w:r>
              <w:rPr>
                <w:noProof/>
              </w:rPr>
              <w:drawing>
                <wp:inline distT="0" distB="0" distL="0" distR="0" wp14:anchorId="7AAE1C9C" wp14:editId="7A6AFD91">
                  <wp:extent cx="2126102" cy="371475"/>
                  <wp:effectExtent l="57150" t="57150" r="121920" b="1047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60342" cy="377457"/>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02" w14:textId="519F3E2B" w:rsidR="007D061D" w:rsidRDefault="007D061D" w:rsidP="007D061D">
            <w:pPr>
              <w:rPr>
                <w:rFonts w:ascii="Calibri" w:hAnsi="Calibri"/>
                <w:noProof/>
                <w:sz w:val="22"/>
                <w:szCs w:val="22"/>
              </w:rPr>
            </w:pPr>
            <w:r w:rsidRPr="007D061D">
              <w:rPr>
                <w:rFonts w:ascii="Calibri" w:hAnsi="Calibri"/>
                <w:b/>
                <w:noProof/>
                <w:sz w:val="22"/>
                <w:szCs w:val="22"/>
              </w:rPr>
              <w:t>Note</w:t>
            </w:r>
            <w:r>
              <w:rPr>
                <w:rFonts w:ascii="Calibri" w:hAnsi="Calibri"/>
                <w:noProof/>
                <w:sz w:val="22"/>
                <w:szCs w:val="22"/>
              </w:rPr>
              <w:t xml:space="preserve">: </w:t>
            </w:r>
            <w:r w:rsidRPr="007D061D">
              <w:rPr>
                <w:rFonts w:ascii="Calibri" w:hAnsi="Calibri"/>
                <w:noProof/>
                <w:sz w:val="22"/>
                <w:szCs w:val="22"/>
              </w:rPr>
              <w:t xml:space="preserve">The Due Date can be selected using the </w:t>
            </w:r>
            <w:r w:rsidRPr="007D061D">
              <w:rPr>
                <w:rFonts w:ascii="Calibri" w:hAnsi="Calibri"/>
                <w:b/>
                <w:noProof/>
                <w:sz w:val="22"/>
                <w:szCs w:val="22"/>
              </w:rPr>
              <w:t>Calendar</w:t>
            </w:r>
            <w:r w:rsidRPr="007D061D">
              <w:rPr>
                <w:rFonts w:ascii="Calibri" w:hAnsi="Calibri"/>
                <w:noProof/>
                <w:sz w:val="22"/>
                <w:szCs w:val="22"/>
              </w:rPr>
              <w:t xml:space="preserve"> icon</w:t>
            </w:r>
            <w:r>
              <w:rPr>
                <w:rFonts w:ascii="Calibri" w:hAnsi="Calibri"/>
                <w:noProof/>
                <w:sz w:val="22"/>
                <w:szCs w:val="22"/>
              </w:rPr>
              <w:t>.</w:t>
            </w:r>
          </w:p>
        </w:tc>
      </w:tr>
    </w:tbl>
    <w:p w14:paraId="1E10EEA9" w14:textId="77777777" w:rsidR="00642BF7" w:rsidRDefault="00642BF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7B7D65" w:rsidRPr="00161D65" w14:paraId="2C433414" w14:textId="77777777" w:rsidTr="00624797">
        <w:tc>
          <w:tcPr>
            <w:tcW w:w="1620" w:type="dxa"/>
          </w:tcPr>
          <w:p w14:paraId="2C43340D" w14:textId="6919CE6C" w:rsidR="007B7D65" w:rsidRDefault="00A66EC2" w:rsidP="0001126C">
            <w:pPr>
              <w:rPr>
                <w:rFonts w:ascii="Calibri" w:hAnsi="Calibri"/>
                <w:b/>
                <w:noProof/>
              </w:rPr>
            </w:pPr>
            <w:r>
              <w:rPr>
                <w:rFonts w:ascii="Calibri" w:hAnsi="Calibri"/>
                <w:b/>
                <w:noProof/>
              </w:rPr>
              <w:lastRenderedPageBreak/>
              <w:t>Asset Information</w:t>
            </w:r>
          </w:p>
        </w:tc>
        <w:tc>
          <w:tcPr>
            <w:tcW w:w="8838" w:type="dxa"/>
          </w:tcPr>
          <w:p w14:paraId="2C43340E" w14:textId="77777777" w:rsidR="007B7D65" w:rsidRDefault="007B7D65" w:rsidP="00A66EC2">
            <w:pPr>
              <w:rPr>
                <w:rFonts w:ascii="Calibri" w:hAnsi="Calibri"/>
                <w:noProof/>
                <w:sz w:val="22"/>
                <w:szCs w:val="22"/>
              </w:rPr>
            </w:pPr>
            <w:r>
              <w:rPr>
                <w:rFonts w:ascii="Calibri" w:hAnsi="Calibri"/>
                <w:noProof/>
                <w:sz w:val="22"/>
                <w:szCs w:val="22"/>
              </w:rPr>
              <w:t xml:space="preserve">Use the </w:t>
            </w:r>
            <w:r w:rsidRPr="007B7D65">
              <w:rPr>
                <w:rFonts w:ascii="Calibri" w:hAnsi="Calibri"/>
                <w:b/>
                <w:noProof/>
                <w:color w:val="0000FF"/>
                <w:sz w:val="22"/>
                <w:szCs w:val="22"/>
              </w:rPr>
              <w:t>Asset Information</w:t>
            </w:r>
            <w:r w:rsidRPr="007B7D65">
              <w:rPr>
                <w:rFonts w:ascii="Calibri" w:hAnsi="Calibri"/>
                <w:noProof/>
                <w:color w:val="0000FF"/>
                <w:sz w:val="22"/>
                <w:szCs w:val="22"/>
              </w:rPr>
              <w:t xml:space="preserve"> </w:t>
            </w:r>
            <w:r w:rsidR="004760FE">
              <w:rPr>
                <w:rFonts w:ascii="Calibri" w:hAnsi="Calibri"/>
                <w:noProof/>
                <w:sz w:val="22"/>
                <w:szCs w:val="22"/>
              </w:rPr>
              <w:t>tab on this page</w:t>
            </w:r>
            <w:r>
              <w:rPr>
                <w:rFonts w:ascii="Calibri" w:hAnsi="Calibri"/>
                <w:noProof/>
                <w:sz w:val="22"/>
                <w:szCs w:val="22"/>
              </w:rPr>
              <w:t xml:space="preserve"> if all lines for the requisition will have the same asset information. </w:t>
            </w:r>
            <w:r w:rsidR="004760FE">
              <w:rPr>
                <w:rFonts w:ascii="Calibri" w:hAnsi="Calibri"/>
                <w:noProof/>
                <w:sz w:val="22"/>
                <w:szCs w:val="22"/>
              </w:rPr>
              <w:t xml:space="preserve"> </w:t>
            </w:r>
            <w:r>
              <w:rPr>
                <w:rFonts w:ascii="Calibri" w:hAnsi="Calibri"/>
                <w:noProof/>
                <w:sz w:val="22"/>
                <w:szCs w:val="22"/>
              </w:rPr>
              <w:t>This can be modified on the Review &amp; Submit page.</w:t>
            </w:r>
          </w:p>
          <w:p w14:paraId="2C43340F" w14:textId="39FE5A27" w:rsidR="007B7D65" w:rsidRDefault="00A66EC2" w:rsidP="007B7D65">
            <w:pPr>
              <w:rPr>
                <w:rFonts w:ascii="Calibri" w:hAnsi="Calibri"/>
                <w:noProof/>
                <w:sz w:val="22"/>
                <w:szCs w:val="22"/>
              </w:rPr>
            </w:pPr>
            <w:r>
              <w:rPr>
                <w:noProof/>
              </w:rPr>
              <w:drawing>
                <wp:inline distT="0" distB="0" distL="0" distR="0" wp14:anchorId="6DD55F0F" wp14:editId="53CED7F2">
                  <wp:extent cx="5305425" cy="988843"/>
                  <wp:effectExtent l="57150" t="57150" r="104775" b="1162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82541" cy="100321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26FD897" w14:textId="77777777" w:rsidR="00C81028" w:rsidRDefault="00C81028" w:rsidP="00C81028">
            <w:pPr>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xml:space="preserve">: It is State of Kansas business practice that any agency with assets that have a value of $5,000.00 or greater is required to use the Asset Management module in SMART. </w:t>
            </w:r>
          </w:p>
          <w:p w14:paraId="77D4F46A" w14:textId="77777777" w:rsidR="00C81028" w:rsidRDefault="00C81028" w:rsidP="00C81028">
            <w:pPr>
              <w:rPr>
                <w:rFonts w:ascii="Calibri" w:hAnsi="Calibri"/>
                <w:noProof/>
                <w:sz w:val="22"/>
                <w:szCs w:val="22"/>
              </w:rPr>
            </w:pPr>
          </w:p>
          <w:p w14:paraId="3FB1855D" w14:textId="77777777" w:rsidR="00C81028" w:rsidRDefault="00C81028" w:rsidP="00C81028">
            <w:pPr>
              <w:rPr>
                <w:rFonts w:ascii="Calibri" w:hAnsi="Calibri"/>
                <w:noProof/>
                <w:sz w:val="22"/>
                <w:szCs w:val="22"/>
              </w:rPr>
            </w:pPr>
            <w:r>
              <w:rPr>
                <w:rFonts w:ascii="Calibri" w:hAnsi="Calibri"/>
                <w:noProof/>
                <w:sz w:val="22"/>
                <w:szCs w:val="22"/>
              </w:rPr>
              <w:t>For more information about asset management, please refer to the ‘</w:t>
            </w:r>
            <w:hyperlink r:id="rId34" w:history="1">
              <w:r w:rsidRPr="006B5B37">
                <w:rPr>
                  <w:rStyle w:val="Hyperlink"/>
                  <w:rFonts w:ascii="Calibri" w:hAnsi="Calibri"/>
                  <w:b/>
                  <w:noProof/>
                  <w:sz w:val="22"/>
                  <w:szCs w:val="22"/>
                </w:rPr>
                <w:t>PM 13,001 – Capital Asset Records</w:t>
              </w:r>
            </w:hyperlink>
            <w:r>
              <w:rPr>
                <w:rFonts w:ascii="Calibri" w:hAnsi="Calibri"/>
                <w:noProof/>
                <w:sz w:val="22"/>
                <w:szCs w:val="22"/>
              </w:rPr>
              <w:t xml:space="preserve">’ policy manual located on the Kansas Department of Administration website at: </w:t>
            </w:r>
          </w:p>
          <w:p w14:paraId="18560832" w14:textId="77777777" w:rsidR="00C81028" w:rsidRDefault="00C81028" w:rsidP="00C81028">
            <w:pPr>
              <w:rPr>
                <w:rFonts w:ascii="Calibri" w:hAnsi="Calibri"/>
                <w:noProof/>
                <w:sz w:val="22"/>
                <w:szCs w:val="22"/>
              </w:rPr>
            </w:pPr>
          </w:p>
          <w:p w14:paraId="2C433413" w14:textId="37851D9D" w:rsidR="007B7D65" w:rsidRDefault="006078EB" w:rsidP="00C81028">
            <w:pPr>
              <w:rPr>
                <w:rFonts w:ascii="Calibri" w:hAnsi="Calibri"/>
                <w:noProof/>
                <w:sz w:val="22"/>
                <w:szCs w:val="22"/>
              </w:rPr>
            </w:pPr>
            <w:hyperlink r:id="rId35" w:history="1">
              <w:r w:rsidR="00C81028" w:rsidRPr="00A04E03">
                <w:rPr>
                  <w:rStyle w:val="Hyperlink"/>
                  <w:rFonts w:asciiTheme="minorHAnsi" w:hAnsiTheme="minorHAnsi"/>
                  <w:sz w:val="22"/>
                  <w:szCs w:val="22"/>
                </w:rPr>
                <w:t>https://www.admin.ks.gov/offices/chief-financial-officer/policy-manual</w:t>
              </w:r>
            </w:hyperlink>
          </w:p>
        </w:tc>
      </w:tr>
      <w:tr w:rsidR="00CD1172" w:rsidRPr="00161D65" w14:paraId="2C433418" w14:textId="77777777" w:rsidTr="00624797">
        <w:tc>
          <w:tcPr>
            <w:tcW w:w="1620" w:type="dxa"/>
          </w:tcPr>
          <w:p w14:paraId="2C433415" w14:textId="45421BDB" w:rsidR="00CD1172" w:rsidRDefault="005802A8" w:rsidP="0001126C">
            <w:pPr>
              <w:rPr>
                <w:rFonts w:ascii="Calibri" w:hAnsi="Calibri"/>
                <w:b/>
                <w:noProof/>
              </w:rPr>
            </w:pPr>
            <w:r>
              <w:rPr>
                <w:rFonts w:ascii="Calibri" w:hAnsi="Calibri"/>
                <w:b/>
                <w:noProof/>
              </w:rPr>
              <w:t>Apply Requisition Settings</w:t>
            </w:r>
          </w:p>
        </w:tc>
        <w:tc>
          <w:tcPr>
            <w:tcW w:w="8838" w:type="dxa"/>
          </w:tcPr>
          <w:p w14:paraId="2C433416" w14:textId="77777777" w:rsidR="00CD1172" w:rsidRDefault="00E77428" w:rsidP="00CE5B63">
            <w:pPr>
              <w:rPr>
                <w:rFonts w:ascii="Calibri" w:hAnsi="Calibri"/>
                <w:noProof/>
                <w:sz w:val="22"/>
                <w:szCs w:val="22"/>
              </w:rPr>
            </w:pPr>
            <w:r>
              <w:rPr>
                <w:rFonts w:ascii="Calibri" w:hAnsi="Calibri"/>
                <w:noProof/>
                <w:sz w:val="22"/>
                <w:szCs w:val="22"/>
              </w:rPr>
              <w:t>To add items or services to the requisition, s</w:t>
            </w:r>
            <w:r w:rsidR="00517C67">
              <w:rPr>
                <w:rFonts w:ascii="Calibri" w:hAnsi="Calibri"/>
                <w:noProof/>
                <w:sz w:val="22"/>
                <w:szCs w:val="22"/>
              </w:rPr>
              <w:t xml:space="preserve">croll to the bottom and click </w:t>
            </w:r>
            <w:r w:rsidR="00517C67" w:rsidRPr="00C423B6">
              <w:rPr>
                <w:rFonts w:ascii="Calibri" w:hAnsi="Calibri"/>
                <w:b/>
                <w:noProof/>
                <w:color w:val="0000FF"/>
                <w:sz w:val="22"/>
                <w:szCs w:val="22"/>
              </w:rPr>
              <w:t>‘OK’</w:t>
            </w:r>
            <w:r w:rsidRPr="00E77428">
              <w:rPr>
                <w:rFonts w:ascii="Calibri" w:hAnsi="Calibri"/>
                <w:noProof/>
                <w:sz w:val="22"/>
                <w:szCs w:val="22"/>
              </w:rPr>
              <w:t>. Clicking the OK button progresses you</w:t>
            </w:r>
            <w:r w:rsidR="00517C67">
              <w:rPr>
                <w:rFonts w:ascii="Calibri" w:hAnsi="Calibri"/>
                <w:noProof/>
                <w:sz w:val="22"/>
                <w:szCs w:val="22"/>
              </w:rPr>
              <w:t xml:space="preserve"> to</w:t>
            </w:r>
            <w:r>
              <w:rPr>
                <w:rFonts w:ascii="Calibri" w:hAnsi="Calibri"/>
                <w:noProof/>
                <w:sz w:val="22"/>
                <w:szCs w:val="22"/>
              </w:rPr>
              <w:t xml:space="preserve"> </w:t>
            </w:r>
            <w:r w:rsidR="00517C67">
              <w:rPr>
                <w:rFonts w:ascii="Calibri" w:hAnsi="Calibri"/>
                <w:noProof/>
                <w:sz w:val="22"/>
                <w:szCs w:val="22"/>
              </w:rPr>
              <w:t>the Create Requisition page.</w:t>
            </w:r>
          </w:p>
          <w:p w14:paraId="2C433417" w14:textId="12300088" w:rsidR="00517C67" w:rsidRDefault="00CE5B63" w:rsidP="00517C67">
            <w:pPr>
              <w:rPr>
                <w:rFonts w:ascii="Calibri" w:hAnsi="Calibri"/>
                <w:noProof/>
                <w:sz w:val="22"/>
                <w:szCs w:val="22"/>
              </w:rPr>
            </w:pPr>
            <w:r>
              <w:rPr>
                <w:noProof/>
              </w:rPr>
              <w:drawing>
                <wp:inline distT="0" distB="0" distL="0" distR="0" wp14:anchorId="56911448" wp14:editId="64CB5F25">
                  <wp:extent cx="1638300" cy="394119"/>
                  <wp:effectExtent l="57150" t="57150" r="114300" b="1206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52261" cy="39747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CE5B63" w:rsidRPr="00161D65" w14:paraId="6AA9B83C" w14:textId="77777777" w:rsidTr="00624797">
        <w:tc>
          <w:tcPr>
            <w:tcW w:w="1620" w:type="dxa"/>
          </w:tcPr>
          <w:p w14:paraId="462D2D45" w14:textId="43888E8F" w:rsidR="00CE5B63" w:rsidRDefault="005802A8" w:rsidP="0001126C">
            <w:pPr>
              <w:rPr>
                <w:rFonts w:ascii="Calibri" w:hAnsi="Calibri"/>
                <w:b/>
                <w:noProof/>
              </w:rPr>
            </w:pPr>
            <w:r>
              <w:rPr>
                <w:rFonts w:ascii="Calibri" w:hAnsi="Calibri"/>
                <w:b/>
                <w:noProof/>
              </w:rPr>
              <w:t>Chartfield Defaults</w:t>
            </w:r>
          </w:p>
        </w:tc>
        <w:tc>
          <w:tcPr>
            <w:tcW w:w="8838" w:type="dxa"/>
          </w:tcPr>
          <w:p w14:paraId="4FBEF8D4" w14:textId="6076A1D7" w:rsidR="00CE5B63" w:rsidRDefault="00CE5B63" w:rsidP="00CE5B63">
            <w:pPr>
              <w:rPr>
                <w:rFonts w:ascii="Calibri" w:hAnsi="Calibri"/>
                <w:noProof/>
                <w:sz w:val="22"/>
                <w:szCs w:val="22"/>
              </w:rPr>
            </w:pPr>
            <w:r>
              <w:rPr>
                <w:rFonts w:ascii="Calibri" w:hAnsi="Calibri"/>
                <w:noProof/>
                <w:sz w:val="22"/>
                <w:szCs w:val="22"/>
              </w:rPr>
              <w:t xml:space="preserve">A </w:t>
            </w:r>
            <w:r w:rsidRPr="00526967">
              <w:rPr>
                <w:rFonts w:ascii="Calibri" w:hAnsi="Calibri"/>
                <w:b/>
                <w:noProof/>
                <w:color w:val="0000FF"/>
                <w:sz w:val="22"/>
                <w:szCs w:val="22"/>
              </w:rPr>
              <w:t>pop-up box</w:t>
            </w:r>
            <w:r w:rsidRPr="00526967">
              <w:rPr>
                <w:rFonts w:ascii="Calibri" w:hAnsi="Calibri"/>
                <w:noProof/>
                <w:color w:val="0000FF"/>
                <w:sz w:val="22"/>
                <w:szCs w:val="22"/>
              </w:rPr>
              <w:t xml:space="preserve"> </w:t>
            </w:r>
            <w:r>
              <w:rPr>
                <w:rFonts w:ascii="Calibri" w:hAnsi="Calibri"/>
                <w:noProof/>
                <w:sz w:val="22"/>
                <w:szCs w:val="22"/>
              </w:rPr>
              <w:t xml:space="preserve">will appear, advising the default values associated with the entered Requester ID.  Click </w:t>
            </w:r>
            <w:r w:rsidRPr="00526967">
              <w:rPr>
                <w:rFonts w:ascii="Calibri" w:hAnsi="Calibri"/>
                <w:b/>
                <w:noProof/>
                <w:sz w:val="22"/>
                <w:szCs w:val="22"/>
              </w:rPr>
              <w:t>Yes</w:t>
            </w:r>
            <w:r>
              <w:rPr>
                <w:rFonts w:ascii="Calibri" w:hAnsi="Calibri"/>
                <w:noProof/>
                <w:sz w:val="22"/>
                <w:szCs w:val="22"/>
              </w:rPr>
              <w:t xml:space="preserve"> through this message.</w:t>
            </w:r>
          </w:p>
          <w:p w14:paraId="4E2E8B7A" w14:textId="6C5CB26E" w:rsidR="00CE5B63" w:rsidRDefault="00CE5B63" w:rsidP="00EC1829">
            <w:pPr>
              <w:rPr>
                <w:rFonts w:ascii="Calibri" w:hAnsi="Calibri"/>
                <w:noProof/>
                <w:sz w:val="22"/>
                <w:szCs w:val="22"/>
              </w:rPr>
            </w:pPr>
            <w:r>
              <w:rPr>
                <w:noProof/>
              </w:rPr>
              <w:drawing>
                <wp:inline distT="0" distB="0" distL="0" distR="0" wp14:anchorId="3B3628DC" wp14:editId="27CA665A">
                  <wp:extent cx="4302869" cy="2276475"/>
                  <wp:effectExtent l="57150" t="57150" r="116840" b="1047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304608" cy="22773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17C67" w:rsidRPr="00161D65" w14:paraId="2C43341C" w14:textId="77777777" w:rsidTr="00624797">
        <w:tc>
          <w:tcPr>
            <w:tcW w:w="1620" w:type="dxa"/>
          </w:tcPr>
          <w:p w14:paraId="008A4B84" w14:textId="4F3E9A5C" w:rsidR="0098497D" w:rsidRPr="0098497D" w:rsidRDefault="0098497D" w:rsidP="0001126C">
            <w:pPr>
              <w:rPr>
                <w:rFonts w:ascii="Calibri" w:hAnsi="Calibri"/>
                <w:b/>
                <w:noProof/>
                <w:u w:val="single"/>
              </w:rPr>
            </w:pPr>
            <w:r w:rsidRPr="0098497D">
              <w:rPr>
                <w:rFonts w:ascii="Calibri" w:hAnsi="Calibri"/>
                <w:b/>
                <w:noProof/>
                <w:u w:val="single"/>
              </w:rPr>
              <w:t>Requisition Page</w:t>
            </w:r>
          </w:p>
          <w:p w14:paraId="4159B411" w14:textId="77777777" w:rsidR="0098497D" w:rsidRDefault="0098497D" w:rsidP="0001126C">
            <w:pPr>
              <w:rPr>
                <w:rFonts w:ascii="Calibri" w:hAnsi="Calibri"/>
                <w:b/>
                <w:noProof/>
              </w:rPr>
            </w:pPr>
          </w:p>
          <w:p w14:paraId="2C433419" w14:textId="547FAE97" w:rsidR="00517C67" w:rsidRDefault="005802A8" w:rsidP="0001126C">
            <w:pPr>
              <w:rPr>
                <w:rFonts w:ascii="Calibri" w:hAnsi="Calibri"/>
                <w:b/>
                <w:noProof/>
              </w:rPr>
            </w:pPr>
            <w:r>
              <w:rPr>
                <w:rFonts w:ascii="Calibri" w:hAnsi="Calibri"/>
                <w:b/>
                <w:noProof/>
              </w:rPr>
              <w:t>Special Requests</w:t>
            </w:r>
          </w:p>
        </w:tc>
        <w:tc>
          <w:tcPr>
            <w:tcW w:w="8838" w:type="dxa"/>
          </w:tcPr>
          <w:p w14:paraId="2C43341A" w14:textId="3CAFE98A" w:rsidR="00517C67" w:rsidRDefault="00F13A47" w:rsidP="005802A8">
            <w:pPr>
              <w:rPr>
                <w:rFonts w:ascii="Calibri" w:hAnsi="Calibri"/>
                <w:noProof/>
                <w:sz w:val="22"/>
                <w:szCs w:val="22"/>
              </w:rPr>
            </w:pPr>
            <w:r w:rsidRPr="00F13A47">
              <w:rPr>
                <w:rFonts w:ascii="Calibri" w:hAnsi="Calibri"/>
                <w:noProof/>
                <w:sz w:val="22"/>
                <w:szCs w:val="22"/>
              </w:rPr>
              <w:t>Click the</w:t>
            </w:r>
            <w:r w:rsidRPr="00F13A47">
              <w:rPr>
                <w:rFonts w:ascii="Calibri" w:hAnsi="Calibri"/>
                <w:b/>
                <w:noProof/>
                <w:sz w:val="22"/>
                <w:szCs w:val="22"/>
              </w:rPr>
              <w:t xml:space="preserve"> </w:t>
            </w:r>
            <w:r w:rsidR="00C423B6" w:rsidRPr="00C423B6">
              <w:rPr>
                <w:rFonts w:ascii="Calibri" w:hAnsi="Calibri"/>
                <w:b/>
                <w:noProof/>
                <w:color w:val="0000FF"/>
                <w:sz w:val="22"/>
                <w:szCs w:val="22"/>
              </w:rPr>
              <w:t>Special Requests</w:t>
            </w:r>
            <w:r w:rsidR="00C423B6" w:rsidRPr="00C423B6">
              <w:rPr>
                <w:rFonts w:ascii="Calibri" w:hAnsi="Calibri"/>
                <w:noProof/>
                <w:color w:val="0000FF"/>
                <w:sz w:val="22"/>
                <w:szCs w:val="22"/>
              </w:rPr>
              <w:t xml:space="preserve"> </w:t>
            </w:r>
            <w:r w:rsidRPr="00F13A47">
              <w:rPr>
                <w:rFonts w:ascii="Calibri" w:hAnsi="Calibri"/>
                <w:noProof/>
                <w:sz w:val="22"/>
                <w:szCs w:val="22"/>
              </w:rPr>
              <w:t>link</w:t>
            </w:r>
            <w:r w:rsidR="00EC1829">
              <w:rPr>
                <w:rFonts w:ascii="Calibri" w:hAnsi="Calibri"/>
                <w:noProof/>
                <w:sz w:val="22"/>
                <w:szCs w:val="22"/>
              </w:rPr>
              <w:t xml:space="preserve">.  </w:t>
            </w:r>
            <w:r>
              <w:rPr>
                <w:rFonts w:ascii="Calibri" w:hAnsi="Calibri"/>
                <w:noProof/>
                <w:sz w:val="22"/>
                <w:szCs w:val="22"/>
              </w:rPr>
              <w:t xml:space="preserve">The </w:t>
            </w:r>
            <w:r>
              <w:rPr>
                <w:rFonts w:ascii="Calibri" w:hAnsi="Calibri"/>
                <w:b/>
                <w:noProof/>
                <w:sz w:val="22"/>
                <w:szCs w:val="22"/>
              </w:rPr>
              <w:t>Special Requests</w:t>
            </w:r>
            <w:r w:rsidRPr="00F13A47">
              <w:rPr>
                <w:rFonts w:ascii="Calibri" w:hAnsi="Calibri"/>
                <w:noProof/>
                <w:sz w:val="22"/>
                <w:szCs w:val="22"/>
              </w:rPr>
              <w:t xml:space="preserve"> </w:t>
            </w:r>
            <w:r w:rsidR="00C423B6">
              <w:rPr>
                <w:rFonts w:ascii="Calibri" w:hAnsi="Calibri"/>
                <w:noProof/>
                <w:sz w:val="22"/>
                <w:szCs w:val="22"/>
              </w:rPr>
              <w:t>option</w:t>
            </w:r>
            <w:r>
              <w:rPr>
                <w:rFonts w:ascii="Calibri" w:hAnsi="Calibri"/>
                <w:noProof/>
                <w:sz w:val="22"/>
                <w:szCs w:val="22"/>
              </w:rPr>
              <w:t xml:space="preserve"> is commonly used to add items or services to a Requisition</w:t>
            </w:r>
            <w:r w:rsidR="00C423B6">
              <w:rPr>
                <w:rFonts w:ascii="Calibri" w:hAnsi="Calibri"/>
                <w:noProof/>
                <w:sz w:val="22"/>
                <w:szCs w:val="22"/>
              </w:rPr>
              <w:t>.</w:t>
            </w:r>
          </w:p>
          <w:p w14:paraId="2C43341B" w14:textId="322BC636" w:rsidR="00C423B6" w:rsidRDefault="00EC1829" w:rsidP="00C423B6">
            <w:pPr>
              <w:rPr>
                <w:rFonts w:ascii="Calibri" w:hAnsi="Calibri"/>
                <w:noProof/>
                <w:sz w:val="22"/>
                <w:szCs w:val="22"/>
              </w:rPr>
            </w:pPr>
            <w:r>
              <w:rPr>
                <w:noProof/>
              </w:rPr>
              <w:drawing>
                <wp:inline distT="0" distB="0" distL="0" distR="0" wp14:anchorId="545FD9C3" wp14:editId="3AA2B572">
                  <wp:extent cx="2153755" cy="552450"/>
                  <wp:effectExtent l="57150" t="57150" r="113665" b="1143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81448" cy="55955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C423B6" w:rsidRPr="00161D65" w14:paraId="2C433420" w14:textId="77777777" w:rsidTr="00624797">
        <w:tc>
          <w:tcPr>
            <w:tcW w:w="1620" w:type="dxa"/>
          </w:tcPr>
          <w:p w14:paraId="2C43341D" w14:textId="2B9F8596" w:rsidR="00C423B6" w:rsidRDefault="00A54098" w:rsidP="0001126C">
            <w:pPr>
              <w:rPr>
                <w:rFonts w:ascii="Calibri" w:hAnsi="Calibri"/>
                <w:b/>
                <w:noProof/>
              </w:rPr>
            </w:pPr>
            <w:r>
              <w:rPr>
                <w:rFonts w:ascii="Calibri" w:hAnsi="Calibri"/>
                <w:b/>
                <w:noProof/>
              </w:rPr>
              <w:t>Item Description</w:t>
            </w:r>
          </w:p>
        </w:tc>
        <w:tc>
          <w:tcPr>
            <w:tcW w:w="8838" w:type="dxa"/>
          </w:tcPr>
          <w:p w14:paraId="2C43341E" w14:textId="2F971021" w:rsidR="00C423B6" w:rsidRDefault="00A54098" w:rsidP="00A54098">
            <w:pPr>
              <w:rPr>
                <w:rFonts w:ascii="Calibri" w:hAnsi="Calibri"/>
                <w:noProof/>
                <w:sz w:val="22"/>
                <w:szCs w:val="22"/>
              </w:rPr>
            </w:pPr>
            <w:r>
              <w:rPr>
                <w:rFonts w:ascii="Calibri" w:hAnsi="Calibri"/>
                <w:noProof/>
                <w:sz w:val="22"/>
                <w:szCs w:val="22"/>
              </w:rPr>
              <w:t>T</w:t>
            </w:r>
            <w:r w:rsidR="00C423B6">
              <w:rPr>
                <w:rFonts w:ascii="Calibri" w:hAnsi="Calibri"/>
                <w:noProof/>
                <w:sz w:val="22"/>
                <w:szCs w:val="22"/>
              </w:rPr>
              <w:t xml:space="preserve">he </w:t>
            </w:r>
            <w:r w:rsidR="00C423B6" w:rsidRPr="00C423B6">
              <w:rPr>
                <w:rFonts w:ascii="Calibri" w:hAnsi="Calibri"/>
                <w:b/>
                <w:noProof/>
                <w:color w:val="0000FF"/>
                <w:sz w:val="22"/>
                <w:szCs w:val="22"/>
              </w:rPr>
              <w:t>Item Description</w:t>
            </w:r>
            <w:r w:rsidR="00C423B6" w:rsidRPr="00C423B6">
              <w:rPr>
                <w:rFonts w:ascii="Calibri" w:hAnsi="Calibri"/>
                <w:noProof/>
                <w:color w:val="0000FF"/>
                <w:sz w:val="22"/>
                <w:szCs w:val="22"/>
              </w:rPr>
              <w:t xml:space="preserve"> </w:t>
            </w:r>
            <w:r w:rsidR="004760FE">
              <w:rPr>
                <w:rFonts w:ascii="Calibri" w:hAnsi="Calibri"/>
                <w:noProof/>
                <w:sz w:val="22"/>
                <w:szCs w:val="22"/>
              </w:rPr>
              <w:t xml:space="preserve">field </w:t>
            </w:r>
            <w:r>
              <w:rPr>
                <w:rFonts w:ascii="Calibri" w:hAnsi="Calibri"/>
                <w:noProof/>
                <w:sz w:val="22"/>
                <w:szCs w:val="22"/>
              </w:rPr>
              <w:t xml:space="preserve">is used </w:t>
            </w:r>
            <w:r w:rsidR="004760FE">
              <w:rPr>
                <w:rFonts w:ascii="Calibri" w:hAnsi="Calibri"/>
                <w:noProof/>
                <w:sz w:val="22"/>
                <w:szCs w:val="22"/>
              </w:rPr>
              <w:t>to enter</w:t>
            </w:r>
            <w:r w:rsidR="00C423B6">
              <w:rPr>
                <w:rFonts w:ascii="Calibri" w:hAnsi="Calibri"/>
                <w:noProof/>
                <w:sz w:val="22"/>
                <w:szCs w:val="22"/>
              </w:rPr>
              <w:t xml:space="preserve"> the description of what</w:t>
            </w:r>
            <w:r>
              <w:rPr>
                <w:rFonts w:ascii="Calibri" w:hAnsi="Calibri"/>
                <w:noProof/>
                <w:sz w:val="22"/>
                <w:szCs w:val="22"/>
              </w:rPr>
              <w:t>’s b</w:t>
            </w:r>
            <w:r w:rsidR="0098497D">
              <w:rPr>
                <w:rFonts w:ascii="Calibri" w:hAnsi="Calibri"/>
                <w:noProof/>
                <w:sz w:val="22"/>
                <w:szCs w:val="22"/>
              </w:rPr>
              <w:t>eing requisitioned</w:t>
            </w:r>
            <w:r>
              <w:rPr>
                <w:rFonts w:ascii="Calibri" w:hAnsi="Calibri"/>
                <w:noProof/>
                <w:sz w:val="22"/>
                <w:szCs w:val="22"/>
              </w:rPr>
              <w:t>.</w:t>
            </w:r>
          </w:p>
          <w:p w14:paraId="2C43341F" w14:textId="5CE799FD" w:rsidR="00C423B6" w:rsidRDefault="00A54098" w:rsidP="00C423B6">
            <w:pPr>
              <w:rPr>
                <w:rFonts w:ascii="Calibri" w:hAnsi="Calibri"/>
                <w:noProof/>
                <w:sz w:val="22"/>
                <w:szCs w:val="22"/>
              </w:rPr>
            </w:pPr>
            <w:r>
              <w:rPr>
                <w:noProof/>
              </w:rPr>
              <w:drawing>
                <wp:inline distT="0" distB="0" distL="0" distR="0" wp14:anchorId="3C0B583A" wp14:editId="2E285ADE">
                  <wp:extent cx="5105400" cy="287187"/>
                  <wp:effectExtent l="57150" t="57150" r="114300" b="11303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46810" cy="28951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C423B6">
              <w:rPr>
                <w:rFonts w:ascii="Calibri" w:hAnsi="Calibri"/>
                <w:noProof/>
                <w:sz w:val="22"/>
                <w:szCs w:val="22"/>
              </w:rPr>
              <w:t xml:space="preserve"> </w:t>
            </w:r>
          </w:p>
        </w:tc>
      </w:tr>
      <w:tr w:rsidR="00C423B6" w:rsidRPr="00161D65" w14:paraId="2C433425" w14:textId="77777777" w:rsidTr="00624797">
        <w:tc>
          <w:tcPr>
            <w:tcW w:w="1620" w:type="dxa"/>
          </w:tcPr>
          <w:p w14:paraId="2C433421" w14:textId="4A04D7D7" w:rsidR="00C423B6" w:rsidRDefault="00A54098" w:rsidP="0001126C">
            <w:pPr>
              <w:rPr>
                <w:rFonts w:ascii="Calibri" w:hAnsi="Calibri"/>
                <w:b/>
                <w:noProof/>
              </w:rPr>
            </w:pPr>
            <w:r>
              <w:rPr>
                <w:rFonts w:ascii="Calibri" w:hAnsi="Calibri"/>
                <w:b/>
                <w:noProof/>
              </w:rPr>
              <w:t>Price</w:t>
            </w:r>
          </w:p>
        </w:tc>
        <w:tc>
          <w:tcPr>
            <w:tcW w:w="8838" w:type="dxa"/>
          </w:tcPr>
          <w:p w14:paraId="2C433422" w14:textId="2F744CFA" w:rsidR="00C423B6" w:rsidRDefault="00A54098" w:rsidP="00A54098">
            <w:pPr>
              <w:rPr>
                <w:rFonts w:ascii="Calibri" w:hAnsi="Calibri"/>
                <w:noProof/>
                <w:sz w:val="22"/>
                <w:szCs w:val="22"/>
              </w:rPr>
            </w:pPr>
            <w:r>
              <w:rPr>
                <w:rFonts w:ascii="Calibri" w:hAnsi="Calibri"/>
                <w:noProof/>
                <w:sz w:val="22"/>
                <w:szCs w:val="22"/>
              </w:rPr>
              <w:t>T</w:t>
            </w:r>
            <w:r w:rsidR="00C423B6">
              <w:rPr>
                <w:rFonts w:ascii="Calibri" w:hAnsi="Calibri"/>
                <w:noProof/>
                <w:sz w:val="22"/>
                <w:szCs w:val="22"/>
              </w:rPr>
              <w:t xml:space="preserve">he </w:t>
            </w:r>
            <w:r w:rsidR="00C423B6" w:rsidRPr="008E7723">
              <w:rPr>
                <w:rFonts w:ascii="Calibri" w:hAnsi="Calibri"/>
                <w:b/>
                <w:noProof/>
                <w:color w:val="0000FF"/>
                <w:sz w:val="22"/>
                <w:szCs w:val="22"/>
              </w:rPr>
              <w:t>Price</w:t>
            </w:r>
            <w:r w:rsidR="00C423B6" w:rsidRPr="008E7723">
              <w:rPr>
                <w:rFonts w:ascii="Calibri" w:hAnsi="Calibri"/>
                <w:noProof/>
                <w:color w:val="0000FF"/>
                <w:sz w:val="22"/>
                <w:szCs w:val="22"/>
              </w:rPr>
              <w:t xml:space="preserve"> </w:t>
            </w:r>
            <w:r w:rsidR="00C423B6">
              <w:rPr>
                <w:rFonts w:ascii="Calibri" w:hAnsi="Calibri"/>
                <w:noProof/>
                <w:sz w:val="22"/>
                <w:szCs w:val="22"/>
              </w:rPr>
              <w:t xml:space="preserve">field </w:t>
            </w:r>
            <w:r>
              <w:rPr>
                <w:rFonts w:ascii="Calibri" w:hAnsi="Calibri"/>
                <w:noProof/>
                <w:sz w:val="22"/>
                <w:szCs w:val="22"/>
              </w:rPr>
              <w:t xml:space="preserve">is used </w:t>
            </w:r>
            <w:r w:rsidR="00C423B6">
              <w:rPr>
                <w:rFonts w:ascii="Calibri" w:hAnsi="Calibri"/>
                <w:noProof/>
                <w:sz w:val="22"/>
                <w:szCs w:val="22"/>
              </w:rPr>
              <w:t>to enter the cost of the item</w:t>
            </w:r>
            <w:r w:rsidR="00015D7B">
              <w:rPr>
                <w:rFonts w:ascii="Calibri" w:hAnsi="Calibri"/>
                <w:noProof/>
                <w:sz w:val="22"/>
                <w:szCs w:val="22"/>
              </w:rPr>
              <w:t>s</w:t>
            </w:r>
            <w:r w:rsidR="0098497D">
              <w:rPr>
                <w:rFonts w:ascii="Calibri" w:hAnsi="Calibri"/>
                <w:noProof/>
                <w:sz w:val="22"/>
                <w:szCs w:val="22"/>
              </w:rPr>
              <w:t xml:space="preserve"> being requisitioned</w:t>
            </w:r>
            <w:r>
              <w:rPr>
                <w:rFonts w:ascii="Calibri" w:hAnsi="Calibri"/>
                <w:noProof/>
                <w:sz w:val="22"/>
                <w:szCs w:val="22"/>
              </w:rPr>
              <w:t>.</w:t>
            </w:r>
          </w:p>
          <w:p w14:paraId="2C433424" w14:textId="61117ABE" w:rsidR="008E7723" w:rsidRDefault="0098497D" w:rsidP="00A54098">
            <w:pPr>
              <w:rPr>
                <w:rFonts w:ascii="Calibri" w:hAnsi="Calibri"/>
                <w:noProof/>
                <w:sz w:val="22"/>
                <w:szCs w:val="22"/>
              </w:rPr>
            </w:pPr>
            <w:r>
              <w:rPr>
                <w:noProof/>
              </w:rPr>
              <w:drawing>
                <wp:inline distT="0" distB="0" distL="0" distR="0" wp14:anchorId="769EAFF3" wp14:editId="6EF964C3">
                  <wp:extent cx="1809750" cy="301626"/>
                  <wp:effectExtent l="57150" t="57150" r="114300" b="1174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52440" cy="30874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2CA82738" w14:textId="74ED370E" w:rsidR="0098497D" w:rsidRDefault="0098497D"/>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8E7723" w:rsidRPr="00161D65" w14:paraId="2C43342C" w14:textId="77777777" w:rsidTr="00624797">
        <w:tc>
          <w:tcPr>
            <w:tcW w:w="1620" w:type="dxa"/>
          </w:tcPr>
          <w:p w14:paraId="2C433426" w14:textId="3818DB77" w:rsidR="008E7723" w:rsidRDefault="0098497D" w:rsidP="0001126C">
            <w:pPr>
              <w:rPr>
                <w:rFonts w:ascii="Calibri" w:hAnsi="Calibri"/>
                <w:b/>
                <w:noProof/>
              </w:rPr>
            </w:pPr>
            <w:r>
              <w:rPr>
                <w:rFonts w:ascii="Calibri" w:hAnsi="Calibri"/>
                <w:b/>
                <w:noProof/>
              </w:rPr>
              <w:t>Unit of Measure</w:t>
            </w:r>
          </w:p>
        </w:tc>
        <w:tc>
          <w:tcPr>
            <w:tcW w:w="8838" w:type="dxa"/>
          </w:tcPr>
          <w:p w14:paraId="2C433427" w14:textId="58EF5517" w:rsidR="008E7723" w:rsidRDefault="008E7723" w:rsidP="0098497D">
            <w:pPr>
              <w:rPr>
                <w:rFonts w:ascii="Calibri" w:hAnsi="Calibri"/>
                <w:noProof/>
                <w:sz w:val="22"/>
                <w:szCs w:val="22"/>
              </w:rPr>
            </w:pPr>
            <w:r>
              <w:rPr>
                <w:rFonts w:ascii="Calibri" w:hAnsi="Calibri"/>
                <w:noProof/>
                <w:sz w:val="22"/>
                <w:szCs w:val="22"/>
              </w:rPr>
              <w:t xml:space="preserve">The </w:t>
            </w:r>
            <w:r w:rsidRPr="00243C6C">
              <w:rPr>
                <w:rFonts w:ascii="Calibri" w:hAnsi="Calibri"/>
                <w:b/>
                <w:noProof/>
                <w:color w:val="0000FF"/>
                <w:sz w:val="22"/>
                <w:szCs w:val="22"/>
              </w:rPr>
              <w:t>Unit of Measure</w:t>
            </w:r>
            <w:r w:rsidRPr="00243C6C">
              <w:rPr>
                <w:rFonts w:ascii="Calibri" w:hAnsi="Calibri"/>
                <w:noProof/>
                <w:color w:val="0000FF"/>
                <w:sz w:val="22"/>
                <w:szCs w:val="22"/>
              </w:rPr>
              <w:t xml:space="preserve"> </w:t>
            </w:r>
            <w:r>
              <w:rPr>
                <w:rFonts w:ascii="Calibri" w:hAnsi="Calibri"/>
                <w:noProof/>
                <w:sz w:val="22"/>
                <w:szCs w:val="22"/>
              </w:rPr>
              <w:t xml:space="preserve">field has a default value from the Requisition Settings page. </w:t>
            </w:r>
            <w:r w:rsidR="0098497D">
              <w:rPr>
                <w:rFonts w:ascii="Calibri" w:hAnsi="Calibri"/>
                <w:noProof/>
                <w:sz w:val="22"/>
                <w:szCs w:val="22"/>
              </w:rPr>
              <w:t>It may also be changed here as needed</w:t>
            </w:r>
            <w:r>
              <w:rPr>
                <w:rFonts w:ascii="Calibri" w:hAnsi="Calibri"/>
                <w:noProof/>
                <w:sz w:val="22"/>
                <w:szCs w:val="22"/>
              </w:rPr>
              <w:t>.</w:t>
            </w:r>
          </w:p>
          <w:p w14:paraId="2C433428" w14:textId="3CC65038" w:rsidR="008E7723" w:rsidRDefault="0098497D" w:rsidP="008E7723">
            <w:pPr>
              <w:rPr>
                <w:rFonts w:ascii="Calibri" w:hAnsi="Calibri"/>
                <w:noProof/>
                <w:sz w:val="22"/>
                <w:szCs w:val="22"/>
              </w:rPr>
            </w:pPr>
            <w:r>
              <w:rPr>
                <w:noProof/>
              </w:rPr>
              <w:drawing>
                <wp:inline distT="0" distB="0" distL="0" distR="0" wp14:anchorId="1F004DCF" wp14:editId="4B382E7C">
                  <wp:extent cx="2762250" cy="381000"/>
                  <wp:effectExtent l="57150" t="57150" r="114300" b="1143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62250" cy="3810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2B" w14:textId="77777777" w:rsidR="008E7723" w:rsidRDefault="008E7723" w:rsidP="008E7723">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Unit of Measure,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8E7723" w:rsidRPr="00161D65" w14:paraId="2C433431" w14:textId="77777777" w:rsidTr="00624797">
        <w:tc>
          <w:tcPr>
            <w:tcW w:w="1620" w:type="dxa"/>
          </w:tcPr>
          <w:p w14:paraId="2C43342D" w14:textId="1842391E" w:rsidR="008E7723" w:rsidRDefault="0098497D" w:rsidP="0001126C">
            <w:pPr>
              <w:rPr>
                <w:rFonts w:ascii="Calibri" w:hAnsi="Calibri"/>
                <w:b/>
                <w:noProof/>
              </w:rPr>
            </w:pPr>
            <w:r>
              <w:rPr>
                <w:rFonts w:ascii="Calibri" w:hAnsi="Calibri"/>
                <w:b/>
                <w:noProof/>
              </w:rPr>
              <w:t>Quantity</w:t>
            </w:r>
          </w:p>
        </w:tc>
        <w:tc>
          <w:tcPr>
            <w:tcW w:w="8838" w:type="dxa"/>
          </w:tcPr>
          <w:p w14:paraId="2C43342E" w14:textId="1E7916F0" w:rsidR="008E7723" w:rsidRDefault="0098497D" w:rsidP="0098497D">
            <w:pPr>
              <w:rPr>
                <w:rFonts w:ascii="Calibri" w:hAnsi="Calibri"/>
                <w:noProof/>
                <w:sz w:val="22"/>
                <w:szCs w:val="22"/>
              </w:rPr>
            </w:pPr>
            <w:r>
              <w:rPr>
                <w:rFonts w:ascii="Calibri" w:hAnsi="Calibri"/>
                <w:noProof/>
                <w:sz w:val="22"/>
                <w:szCs w:val="22"/>
              </w:rPr>
              <w:t>T</w:t>
            </w:r>
            <w:r w:rsidR="00015D7B">
              <w:rPr>
                <w:rFonts w:ascii="Calibri" w:hAnsi="Calibri"/>
                <w:noProof/>
                <w:sz w:val="22"/>
                <w:szCs w:val="22"/>
              </w:rPr>
              <w:t xml:space="preserve">he </w:t>
            </w:r>
            <w:r w:rsidR="00015D7B" w:rsidRPr="00015D7B">
              <w:rPr>
                <w:rFonts w:ascii="Calibri" w:hAnsi="Calibri"/>
                <w:b/>
                <w:noProof/>
                <w:color w:val="0000FF"/>
                <w:sz w:val="22"/>
                <w:szCs w:val="22"/>
              </w:rPr>
              <w:t>Quantity</w:t>
            </w:r>
            <w:r w:rsidR="00015D7B" w:rsidRPr="00015D7B">
              <w:rPr>
                <w:rFonts w:ascii="Calibri" w:hAnsi="Calibri"/>
                <w:noProof/>
                <w:color w:val="0000FF"/>
                <w:sz w:val="22"/>
                <w:szCs w:val="22"/>
              </w:rPr>
              <w:t xml:space="preserve"> </w:t>
            </w:r>
            <w:r w:rsidR="00015D7B">
              <w:rPr>
                <w:rFonts w:ascii="Calibri" w:hAnsi="Calibri"/>
                <w:noProof/>
                <w:sz w:val="22"/>
                <w:szCs w:val="22"/>
              </w:rPr>
              <w:t xml:space="preserve">field </w:t>
            </w:r>
            <w:r>
              <w:rPr>
                <w:rFonts w:ascii="Calibri" w:hAnsi="Calibri"/>
                <w:noProof/>
                <w:sz w:val="22"/>
                <w:szCs w:val="22"/>
              </w:rPr>
              <w:t xml:space="preserve">is used </w:t>
            </w:r>
            <w:r w:rsidR="00015D7B">
              <w:rPr>
                <w:rFonts w:ascii="Calibri" w:hAnsi="Calibri"/>
                <w:noProof/>
                <w:sz w:val="22"/>
                <w:szCs w:val="22"/>
              </w:rPr>
              <w:t xml:space="preserve">to enter the number of these items </w:t>
            </w:r>
            <w:r>
              <w:rPr>
                <w:rFonts w:ascii="Calibri" w:hAnsi="Calibri"/>
                <w:noProof/>
                <w:sz w:val="22"/>
                <w:szCs w:val="22"/>
              </w:rPr>
              <w:t>being requisitioned</w:t>
            </w:r>
            <w:r w:rsidR="00015D7B">
              <w:rPr>
                <w:rFonts w:ascii="Calibri" w:hAnsi="Calibri"/>
                <w:noProof/>
                <w:sz w:val="22"/>
                <w:szCs w:val="22"/>
              </w:rPr>
              <w:t>.</w:t>
            </w:r>
          </w:p>
          <w:p w14:paraId="2C433430" w14:textId="72435470" w:rsidR="00015D7B" w:rsidRDefault="0098497D" w:rsidP="00015D7B">
            <w:pPr>
              <w:rPr>
                <w:rFonts w:ascii="Calibri" w:hAnsi="Calibri"/>
                <w:noProof/>
                <w:sz w:val="22"/>
                <w:szCs w:val="22"/>
              </w:rPr>
            </w:pPr>
            <w:r>
              <w:rPr>
                <w:noProof/>
              </w:rPr>
              <w:drawing>
                <wp:inline distT="0" distB="0" distL="0" distR="0" wp14:anchorId="254D931B" wp14:editId="4692AC5E">
                  <wp:extent cx="1943100" cy="355190"/>
                  <wp:effectExtent l="57150" t="57150" r="114300" b="1212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15659" cy="36845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15D7B" w:rsidRPr="00161D65" w14:paraId="2C43343C" w14:textId="77777777" w:rsidTr="00624797">
        <w:tc>
          <w:tcPr>
            <w:tcW w:w="1620" w:type="dxa"/>
          </w:tcPr>
          <w:p w14:paraId="2C433432" w14:textId="3F5FF9CD" w:rsidR="00015D7B" w:rsidRDefault="00650256" w:rsidP="0001126C">
            <w:pPr>
              <w:rPr>
                <w:rFonts w:ascii="Calibri" w:hAnsi="Calibri"/>
                <w:b/>
                <w:noProof/>
              </w:rPr>
            </w:pPr>
            <w:r>
              <w:rPr>
                <w:rFonts w:ascii="Calibri" w:hAnsi="Calibri"/>
                <w:b/>
                <w:noProof/>
              </w:rPr>
              <w:t>Category Code</w:t>
            </w:r>
          </w:p>
        </w:tc>
        <w:tc>
          <w:tcPr>
            <w:tcW w:w="8838" w:type="dxa"/>
          </w:tcPr>
          <w:p w14:paraId="2C433433" w14:textId="1B9B9E29" w:rsidR="00A15C38" w:rsidRDefault="00015D7B" w:rsidP="00650256">
            <w:pPr>
              <w:rPr>
                <w:rFonts w:ascii="Calibri" w:hAnsi="Calibri"/>
                <w:noProof/>
                <w:sz w:val="22"/>
                <w:szCs w:val="22"/>
              </w:rPr>
            </w:pPr>
            <w:r>
              <w:rPr>
                <w:rFonts w:ascii="Calibri" w:hAnsi="Calibri"/>
                <w:noProof/>
                <w:sz w:val="22"/>
                <w:szCs w:val="22"/>
              </w:rPr>
              <w:t xml:space="preserve">The </w:t>
            </w:r>
            <w:r w:rsidRPr="00A15C38">
              <w:rPr>
                <w:rFonts w:ascii="Calibri" w:hAnsi="Calibri"/>
                <w:b/>
                <w:noProof/>
                <w:color w:val="0000FF"/>
                <w:sz w:val="22"/>
                <w:szCs w:val="22"/>
              </w:rPr>
              <w:t>Category Code</w:t>
            </w:r>
            <w:r w:rsidRPr="00A15C38">
              <w:rPr>
                <w:rFonts w:ascii="Calibri" w:hAnsi="Calibri"/>
                <w:noProof/>
                <w:color w:val="0000FF"/>
                <w:sz w:val="22"/>
                <w:szCs w:val="22"/>
              </w:rPr>
              <w:t xml:space="preserve"> </w:t>
            </w:r>
            <w:r>
              <w:rPr>
                <w:rFonts w:ascii="Calibri" w:hAnsi="Calibri"/>
                <w:noProof/>
                <w:sz w:val="22"/>
                <w:szCs w:val="22"/>
              </w:rPr>
              <w:t xml:space="preserve">field </w:t>
            </w:r>
            <w:r w:rsidR="00A15C38">
              <w:rPr>
                <w:rFonts w:ascii="Calibri" w:hAnsi="Calibri"/>
                <w:noProof/>
                <w:sz w:val="22"/>
                <w:szCs w:val="22"/>
              </w:rPr>
              <w:t>has a default</w:t>
            </w:r>
            <w:r>
              <w:rPr>
                <w:rFonts w:ascii="Calibri" w:hAnsi="Calibri"/>
                <w:noProof/>
                <w:sz w:val="22"/>
                <w:szCs w:val="22"/>
              </w:rPr>
              <w:t xml:space="preserve"> value </w:t>
            </w:r>
            <w:r w:rsidR="00A15C38">
              <w:rPr>
                <w:rFonts w:ascii="Calibri" w:hAnsi="Calibri"/>
                <w:noProof/>
                <w:sz w:val="22"/>
                <w:szCs w:val="22"/>
              </w:rPr>
              <w:t>from</w:t>
            </w:r>
            <w:r>
              <w:rPr>
                <w:rFonts w:ascii="Calibri" w:hAnsi="Calibri"/>
                <w:noProof/>
                <w:sz w:val="22"/>
                <w:szCs w:val="22"/>
              </w:rPr>
              <w:t xml:space="preserve"> the Requisition Settings page, if one was entered. </w:t>
            </w:r>
          </w:p>
          <w:p w14:paraId="2C433434" w14:textId="77777777" w:rsidR="00A15C38" w:rsidRDefault="00A15C38" w:rsidP="00A15C38">
            <w:pPr>
              <w:ind w:left="720"/>
              <w:rPr>
                <w:rFonts w:ascii="Calibri" w:hAnsi="Calibri"/>
                <w:noProof/>
                <w:sz w:val="22"/>
                <w:szCs w:val="22"/>
              </w:rPr>
            </w:pPr>
          </w:p>
          <w:p w14:paraId="2C433435" w14:textId="77777777" w:rsidR="00A15C38" w:rsidRPr="00A15C38" w:rsidRDefault="00015D7B" w:rsidP="00650256">
            <w:pPr>
              <w:rPr>
                <w:rFonts w:ascii="Calibri" w:hAnsi="Calibri"/>
                <w:noProof/>
                <w:sz w:val="22"/>
                <w:szCs w:val="22"/>
              </w:rPr>
            </w:pPr>
            <w:r w:rsidRPr="00A15C38">
              <w:rPr>
                <w:rFonts w:ascii="Calibri" w:hAnsi="Calibri"/>
                <w:noProof/>
                <w:sz w:val="22"/>
                <w:szCs w:val="22"/>
              </w:rPr>
              <w:t>If not, you will need to choose a Category Code for the requested item.</w:t>
            </w:r>
            <w:r w:rsidR="00A15C38" w:rsidRPr="00A15C38">
              <w:rPr>
                <w:rFonts w:ascii="Calibri" w:hAnsi="Calibri"/>
                <w:noProof/>
                <w:sz w:val="22"/>
                <w:szCs w:val="22"/>
              </w:rPr>
              <w:t xml:space="preserve"> </w:t>
            </w:r>
          </w:p>
          <w:p w14:paraId="2C433436" w14:textId="77777777" w:rsidR="00A15C38" w:rsidRDefault="00A15C38" w:rsidP="00A15C38">
            <w:pPr>
              <w:ind w:left="720"/>
              <w:rPr>
                <w:rFonts w:ascii="Calibri" w:hAnsi="Calibri"/>
                <w:noProof/>
                <w:sz w:val="22"/>
                <w:szCs w:val="22"/>
              </w:rPr>
            </w:pPr>
          </w:p>
          <w:p w14:paraId="2C433437" w14:textId="77777777" w:rsidR="00015D7B" w:rsidRDefault="00A15C38" w:rsidP="00650256">
            <w:pPr>
              <w:rPr>
                <w:rFonts w:ascii="Calibri" w:hAnsi="Calibri"/>
                <w:noProof/>
                <w:sz w:val="22"/>
                <w:szCs w:val="22"/>
              </w:rPr>
            </w:pPr>
            <w:r>
              <w:rPr>
                <w:rFonts w:ascii="Calibri" w:hAnsi="Calibri"/>
                <w:noProof/>
                <w:sz w:val="22"/>
                <w:szCs w:val="22"/>
              </w:rPr>
              <w:t>If one was entered, y</w:t>
            </w:r>
            <w:r w:rsidRPr="00A15C38">
              <w:rPr>
                <w:rFonts w:ascii="Calibri" w:hAnsi="Calibri"/>
                <w:noProof/>
                <w:sz w:val="22"/>
                <w:szCs w:val="22"/>
              </w:rPr>
              <w:t>ou can change the default</w:t>
            </w:r>
            <w:r>
              <w:rPr>
                <w:rFonts w:ascii="Calibri" w:hAnsi="Calibri"/>
                <w:noProof/>
                <w:sz w:val="22"/>
                <w:szCs w:val="22"/>
              </w:rPr>
              <w:t xml:space="preserve"> Category Code for this item.</w:t>
            </w:r>
          </w:p>
          <w:p w14:paraId="2C433438" w14:textId="6A67B48E" w:rsidR="00A15C38" w:rsidRDefault="00650256" w:rsidP="00A15C38">
            <w:pPr>
              <w:rPr>
                <w:rFonts w:ascii="Calibri" w:hAnsi="Calibri"/>
                <w:noProof/>
                <w:sz w:val="22"/>
                <w:szCs w:val="22"/>
              </w:rPr>
            </w:pPr>
            <w:r>
              <w:rPr>
                <w:noProof/>
              </w:rPr>
              <w:drawing>
                <wp:inline distT="0" distB="0" distL="0" distR="0" wp14:anchorId="27868C78" wp14:editId="7E60B2D3">
                  <wp:extent cx="2409825" cy="331062"/>
                  <wp:effectExtent l="57150" t="57150" r="104775" b="10731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77224" cy="34032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3B" w14:textId="77777777" w:rsidR="00A15C38" w:rsidRPr="00A15C38" w:rsidRDefault="00A15C38" w:rsidP="00A15C38">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Category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A15C38" w:rsidRPr="00161D65" w14:paraId="2C433443" w14:textId="77777777" w:rsidTr="00624797">
        <w:tc>
          <w:tcPr>
            <w:tcW w:w="1620" w:type="dxa"/>
          </w:tcPr>
          <w:p w14:paraId="2C43343D" w14:textId="1596EDC3" w:rsidR="00A15C38" w:rsidRDefault="00650256" w:rsidP="0001126C">
            <w:pPr>
              <w:rPr>
                <w:rFonts w:ascii="Calibri" w:hAnsi="Calibri"/>
                <w:b/>
                <w:noProof/>
              </w:rPr>
            </w:pPr>
            <w:r>
              <w:rPr>
                <w:rFonts w:ascii="Calibri" w:hAnsi="Calibri"/>
                <w:b/>
                <w:noProof/>
              </w:rPr>
              <w:t>Due Date</w:t>
            </w:r>
          </w:p>
        </w:tc>
        <w:tc>
          <w:tcPr>
            <w:tcW w:w="8838" w:type="dxa"/>
          </w:tcPr>
          <w:p w14:paraId="141722C7" w14:textId="77777777" w:rsidR="00AA6E8A" w:rsidRDefault="008E0AE7" w:rsidP="00AA6E8A">
            <w:pPr>
              <w:rPr>
                <w:rFonts w:ascii="Calibri" w:hAnsi="Calibri"/>
                <w:noProof/>
                <w:sz w:val="22"/>
                <w:szCs w:val="22"/>
              </w:rPr>
            </w:pPr>
            <w:r>
              <w:rPr>
                <w:rFonts w:ascii="Calibri" w:hAnsi="Calibri"/>
                <w:noProof/>
                <w:sz w:val="22"/>
                <w:szCs w:val="22"/>
              </w:rPr>
              <w:t xml:space="preserve">Use the </w:t>
            </w:r>
            <w:r w:rsidRPr="001A3D56">
              <w:rPr>
                <w:rFonts w:ascii="Calibri" w:hAnsi="Calibri"/>
                <w:b/>
                <w:noProof/>
                <w:color w:val="0000FF"/>
                <w:sz w:val="22"/>
                <w:szCs w:val="22"/>
              </w:rPr>
              <w:t>Due Date</w:t>
            </w:r>
            <w:r w:rsidRPr="001A3D56">
              <w:rPr>
                <w:rFonts w:ascii="Calibri" w:hAnsi="Calibri"/>
                <w:noProof/>
                <w:color w:val="0000FF"/>
                <w:sz w:val="22"/>
                <w:szCs w:val="22"/>
              </w:rPr>
              <w:t xml:space="preserve"> </w:t>
            </w:r>
            <w:r>
              <w:rPr>
                <w:rFonts w:ascii="Calibri" w:hAnsi="Calibri"/>
                <w:noProof/>
                <w:sz w:val="22"/>
                <w:szCs w:val="22"/>
              </w:rPr>
              <w:t xml:space="preserve">field </w:t>
            </w:r>
            <w:r w:rsidR="00650256">
              <w:rPr>
                <w:rFonts w:ascii="Calibri" w:hAnsi="Calibri"/>
                <w:noProof/>
                <w:sz w:val="22"/>
                <w:szCs w:val="22"/>
              </w:rPr>
              <w:t xml:space="preserve">has a defalut value from the Requistion Setting page, if one was entered. </w:t>
            </w:r>
          </w:p>
          <w:p w14:paraId="01B27956" w14:textId="77777777" w:rsidR="00AA6E8A" w:rsidRDefault="00AA6E8A" w:rsidP="00AA6E8A">
            <w:pPr>
              <w:rPr>
                <w:rFonts w:ascii="Calibri" w:hAnsi="Calibri"/>
                <w:noProof/>
                <w:sz w:val="22"/>
                <w:szCs w:val="22"/>
              </w:rPr>
            </w:pPr>
          </w:p>
          <w:p w14:paraId="54DCAF4C" w14:textId="1B0DF01A" w:rsidR="00AA6E8A" w:rsidRPr="00A15C38" w:rsidRDefault="00AA6E8A" w:rsidP="00AA6E8A">
            <w:pPr>
              <w:rPr>
                <w:rFonts w:ascii="Calibri" w:hAnsi="Calibri"/>
                <w:noProof/>
                <w:sz w:val="22"/>
                <w:szCs w:val="22"/>
              </w:rPr>
            </w:pPr>
            <w:r w:rsidRPr="00A15C38">
              <w:rPr>
                <w:rFonts w:ascii="Calibri" w:hAnsi="Calibri"/>
                <w:noProof/>
                <w:sz w:val="22"/>
                <w:szCs w:val="22"/>
              </w:rPr>
              <w:t xml:space="preserve">If not, you will need to choose a </w:t>
            </w:r>
            <w:r>
              <w:rPr>
                <w:rFonts w:ascii="Calibri" w:hAnsi="Calibri"/>
                <w:noProof/>
                <w:sz w:val="22"/>
                <w:szCs w:val="22"/>
              </w:rPr>
              <w:t>Due Date</w:t>
            </w:r>
            <w:r w:rsidRPr="00A15C38">
              <w:rPr>
                <w:rFonts w:ascii="Calibri" w:hAnsi="Calibri"/>
                <w:noProof/>
                <w:sz w:val="22"/>
                <w:szCs w:val="22"/>
              </w:rPr>
              <w:t xml:space="preserve"> for the requested item. </w:t>
            </w:r>
          </w:p>
          <w:p w14:paraId="313DCE34" w14:textId="77777777" w:rsidR="00AA6E8A" w:rsidRDefault="00AA6E8A" w:rsidP="00AA6E8A">
            <w:pPr>
              <w:ind w:left="720"/>
              <w:rPr>
                <w:rFonts w:ascii="Calibri" w:hAnsi="Calibri"/>
                <w:noProof/>
                <w:sz w:val="22"/>
                <w:szCs w:val="22"/>
              </w:rPr>
            </w:pPr>
          </w:p>
          <w:p w14:paraId="2B1C6155" w14:textId="0A917CE3" w:rsidR="00AA6E8A" w:rsidRDefault="00AA6E8A" w:rsidP="00AA6E8A">
            <w:pPr>
              <w:rPr>
                <w:rFonts w:ascii="Calibri" w:hAnsi="Calibri"/>
                <w:noProof/>
                <w:sz w:val="22"/>
                <w:szCs w:val="22"/>
              </w:rPr>
            </w:pPr>
            <w:r>
              <w:rPr>
                <w:rFonts w:ascii="Calibri" w:hAnsi="Calibri"/>
                <w:noProof/>
                <w:sz w:val="22"/>
                <w:szCs w:val="22"/>
              </w:rPr>
              <w:t>If one was entered, y</w:t>
            </w:r>
            <w:r w:rsidRPr="00A15C38">
              <w:rPr>
                <w:rFonts w:ascii="Calibri" w:hAnsi="Calibri"/>
                <w:noProof/>
                <w:sz w:val="22"/>
                <w:szCs w:val="22"/>
              </w:rPr>
              <w:t>ou can change the default</w:t>
            </w:r>
            <w:r>
              <w:rPr>
                <w:rFonts w:ascii="Calibri" w:hAnsi="Calibri"/>
                <w:noProof/>
                <w:sz w:val="22"/>
                <w:szCs w:val="22"/>
              </w:rPr>
              <w:t xml:space="preserve"> Due Date for this item.</w:t>
            </w:r>
          </w:p>
          <w:p w14:paraId="2C43343F" w14:textId="23F3A3B9" w:rsidR="008E0AE7" w:rsidRPr="00AA6E8A" w:rsidRDefault="00AA6E8A" w:rsidP="001A3D56">
            <w:pPr>
              <w:rPr>
                <w:rFonts w:ascii="Calibri" w:hAnsi="Calibri"/>
                <w:b/>
                <w:noProof/>
                <w:sz w:val="22"/>
                <w:szCs w:val="22"/>
              </w:rPr>
            </w:pPr>
            <w:r>
              <w:rPr>
                <w:noProof/>
              </w:rPr>
              <w:drawing>
                <wp:inline distT="0" distB="0" distL="0" distR="0" wp14:anchorId="1E281863" wp14:editId="6DF06BAA">
                  <wp:extent cx="2190750" cy="382770"/>
                  <wp:effectExtent l="57150" t="57150" r="114300" b="11303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08527" cy="38587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42" w14:textId="77777777" w:rsidR="008E0AE7" w:rsidRDefault="008E0AE7" w:rsidP="008E0AE7">
            <w:pPr>
              <w:rPr>
                <w:rFonts w:ascii="Calibri" w:hAnsi="Calibri"/>
                <w:noProof/>
                <w:sz w:val="22"/>
                <w:szCs w:val="22"/>
              </w:rPr>
            </w:pPr>
            <w:r w:rsidRPr="007D061D">
              <w:rPr>
                <w:rFonts w:ascii="Calibri" w:hAnsi="Calibri"/>
                <w:b/>
                <w:noProof/>
                <w:sz w:val="22"/>
                <w:szCs w:val="22"/>
              </w:rPr>
              <w:t>Note</w:t>
            </w:r>
            <w:r>
              <w:rPr>
                <w:rFonts w:ascii="Calibri" w:hAnsi="Calibri"/>
                <w:noProof/>
                <w:sz w:val="22"/>
                <w:szCs w:val="22"/>
              </w:rPr>
              <w:t xml:space="preserve">: </w:t>
            </w:r>
            <w:r w:rsidRPr="007D061D">
              <w:rPr>
                <w:rFonts w:ascii="Calibri" w:hAnsi="Calibri"/>
                <w:noProof/>
                <w:sz w:val="22"/>
                <w:szCs w:val="22"/>
              </w:rPr>
              <w:t xml:space="preserve">The Due Date can be selected using the </w:t>
            </w:r>
            <w:r w:rsidRPr="007D061D">
              <w:rPr>
                <w:rFonts w:ascii="Calibri" w:hAnsi="Calibri"/>
                <w:b/>
                <w:noProof/>
                <w:sz w:val="22"/>
                <w:szCs w:val="22"/>
              </w:rPr>
              <w:t>‘Calendar’</w:t>
            </w:r>
            <w:r w:rsidRPr="007D061D">
              <w:rPr>
                <w:rFonts w:ascii="Calibri" w:hAnsi="Calibri"/>
                <w:noProof/>
                <w:sz w:val="22"/>
                <w:szCs w:val="22"/>
              </w:rPr>
              <w:t xml:space="preserve"> icon</w:t>
            </w:r>
            <w:r>
              <w:rPr>
                <w:rFonts w:ascii="Calibri" w:hAnsi="Calibri"/>
                <w:noProof/>
                <w:sz w:val="22"/>
                <w:szCs w:val="22"/>
              </w:rPr>
              <w:t>.</w:t>
            </w:r>
          </w:p>
        </w:tc>
      </w:tr>
      <w:tr w:rsidR="001A3D56" w:rsidRPr="00161D65" w14:paraId="2C43344E" w14:textId="77777777" w:rsidTr="00624797">
        <w:tc>
          <w:tcPr>
            <w:tcW w:w="1620" w:type="dxa"/>
          </w:tcPr>
          <w:p w14:paraId="2C433444" w14:textId="49BD9C35" w:rsidR="001A3D56" w:rsidRDefault="00AA6E8A" w:rsidP="0001126C">
            <w:pPr>
              <w:rPr>
                <w:rFonts w:ascii="Calibri" w:hAnsi="Calibri"/>
                <w:b/>
                <w:noProof/>
              </w:rPr>
            </w:pPr>
            <w:r>
              <w:rPr>
                <w:rFonts w:ascii="Calibri" w:hAnsi="Calibri"/>
                <w:b/>
                <w:noProof/>
              </w:rPr>
              <w:t>Supplier</w:t>
            </w:r>
          </w:p>
        </w:tc>
        <w:tc>
          <w:tcPr>
            <w:tcW w:w="8838" w:type="dxa"/>
          </w:tcPr>
          <w:p w14:paraId="2C433445" w14:textId="77777777" w:rsidR="001A3D56" w:rsidRDefault="001A3D56" w:rsidP="00AA6E8A">
            <w:pPr>
              <w:rPr>
                <w:rFonts w:ascii="Calibri" w:hAnsi="Calibri"/>
                <w:noProof/>
                <w:sz w:val="22"/>
                <w:szCs w:val="22"/>
              </w:rPr>
            </w:pPr>
            <w:r>
              <w:rPr>
                <w:rFonts w:ascii="Calibri" w:hAnsi="Calibri"/>
                <w:noProof/>
                <w:sz w:val="22"/>
                <w:szCs w:val="22"/>
              </w:rPr>
              <w:t xml:space="preserve">The </w:t>
            </w:r>
            <w:r w:rsidRPr="001A3D56">
              <w:rPr>
                <w:rFonts w:ascii="Calibri" w:hAnsi="Calibri"/>
                <w:b/>
                <w:noProof/>
                <w:color w:val="0000FF"/>
                <w:sz w:val="22"/>
                <w:szCs w:val="22"/>
              </w:rPr>
              <w:t>Supplier ID</w:t>
            </w:r>
            <w:r>
              <w:rPr>
                <w:rFonts w:ascii="Calibri" w:hAnsi="Calibri"/>
                <w:b/>
                <w:noProof/>
                <w:color w:val="0000FF"/>
                <w:sz w:val="22"/>
                <w:szCs w:val="22"/>
              </w:rPr>
              <w:t xml:space="preserve"> </w:t>
            </w:r>
            <w:r w:rsidRPr="001A3D56">
              <w:rPr>
                <w:rFonts w:ascii="Calibri" w:hAnsi="Calibri"/>
                <w:noProof/>
                <w:sz w:val="22"/>
                <w:szCs w:val="22"/>
              </w:rPr>
              <w:t>and</w:t>
            </w:r>
            <w:r w:rsidRPr="001A3D56">
              <w:rPr>
                <w:rFonts w:ascii="Calibri" w:hAnsi="Calibri"/>
                <w:b/>
                <w:noProof/>
                <w:sz w:val="22"/>
                <w:szCs w:val="22"/>
              </w:rPr>
              <w:t xml:space="preserve"> </w:t>
            </w:r>
            <w:r>
              <w:rPr>
                <w:rFonts w:ascii="Calibri" w:hAnsi="Calibri"/>
                <w:b/>
                <w:noProof/>
                <w:color w:val="0000FF"/>
                <w:sz w:val="22"/>
                <w:szCs w:val="22"/>
              </w:rPr>
              <w:t>Supplier Name</w:t>
            </w:r>
            <w:r w:rsidRPr="001A3D56">
              <w:rPr>
                <w:rFonts w:ascii="Calibri" w:hAnsi="Calibri"/>
                <w:noProof/>
                <w:color w:val="0000FF"/>
                <w:sz w:val="22"/>
                <w:szCs w:val="22"/>
              </w:rPr>
              <w:t xml:space="preserve"> </w:t>
            </w:r>
            <w:r>
              <w:rPr>
                <w:rFonts w:ascii="Calibri" w:hAnsi="Calibri"/>
                <w:noProof/>
                <w:sz w:val="22"/>
                <w:szCs w:val="22"/>
              </w:rPr>
              <w:t>fields have a default value from the Requisition Settings page, if one was entered.</w:t>
            </w:r>
          </w:p>
          <w:p w14:paraId="2C433446" w14:textId="77777777" w:rsidR="001A3D56" w:rsidRDefault="001A3D56" w:rsidP="001A3D56">
            <w:pPr>
              <w:ind w:left="720"/>
              <w:rPr>
                <w:rFonts w:ascii="Calibri" w:hAnsi="Calibri"/>
                <w:noProof/>
                <w:sz w:val="22"/>
                <w:szCs w:val="22"/>
              </w:rPr>
            </w:pPr>
          </w:p>
          <w:p w14:paraId="2C433447" w14:textId="77777777" w:rsidR="001A3D56" w:rsidRDefault="001A3D56" w:rsidP="00AA6E8A">
            <w:pPr>
              <w:rPr>
                <w:rFonts w:ascii="Calibri" w:hAnsi="Calibri"/>
                <w:noProof/>
                <w:sz w:val="22"/>
                <w:szCs w:val="22"/>
              </w:rPr>
            </w:pPr>
            <w:r>
              <w:rPr>
                <w:rFonts w:ascii="Calibri" w:hAnsi="Calibri"/>
                <w:noProof/>
                <w:sz w:val="22"/>
                <w:szCs w:val="22"/>
              </w:rPr>
              <w:t>If not, you will need to enter a Supplier ID and/or Supplier Name at this time.</w:t>
            </w:r>
          </w:p>
          <w:p w14:paraId="2C433448" w14:textId="77777777" w:rsidR="001A3D56" w:rsidRDefault="001A3D56" w:rsidP="001A3D56">
            <w:pPr>
              <w:ind w:left="720"/>
              <w:rPr>
                <w:rFonts w:ascii="Calibri" w:hAnsi="Calibri"/>
                <w:noProof/>
                <w:sz w:val="22"/>
                <w:szCs w:val="22"/>
              </w:rPr>
            </w:pPr>
          </w:p>
          <w:p w14:paraId="2C433449" w14:textId="77777777" w:rsidR="001A3D56" w:rsidRDefault="001A3D56" w:rsidP="00AA6E8A">
            <w:pPr>
              <w:rPr>
                <w:rFonts w:ascii="Calibri" w:hAnsi="Calibri"/>
                <w:noProof/>
                <w:sz w:val="22"/>
                <w:szCs w:val="22"/>
              </w:rPr>
            </w:pPr>
            <w:r>
              <w:rPr>
                <w:rFonts w:ascii="Calibri" w:hAnsi="Calibri"/>
                <w:noProof/>
                <w:sz w:val="22"/>
                <w:szCs w:val="22"/>
              </w:rPr>
              <w:t>If one was entered, you can change the default Supplier ID and/or Supplier Name at this time.</w:t>
            </w:r>
          </w:p>
          <w:p w14:paraId="2C43344A" w14:textId="41454A12" w:rsidR="001A3D56" w:rsidRDefault="00AA6E8A" w:rsidP="001A3D56">
            <w:pPr>
              <w:rPr>
                <w:rFonts w:ascii="Calibri" w:hAnsi="Calibri"/>
                <w:noProof/>
                <w:sz w:val="22"/>
                <w:szCs w:val="22"/>
              </w:rPr>
            </w:pPr>
            <w:r>
              <w:rPr>
                <w:noProof/>
              </w:rPr>
              <w:drawing>
                <wp:inline distT="0" distB="0" distL="0" distR="0" wp14:anchorId="1A377E91" wp14:editId="758423AE">
                  <wp:extent cx="2781300" cy="688441"/>
                  <wp:effectExtent l="57150" t="57150" r="114300" b="11176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829205" cy="70029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4D" w14:textId="77777777" w:rsidR="001A3D56" w:rsidRDefault="001A3D56" w:rsidP="001A3D56">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or Supplier Name,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bl>
    <w:p w14:paraId="5667A9E8" w14:textId="77777777" w:rsidR="001B1EC6" w:rsidRDefault="001B1EC6">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1A3D56" w:rsidRPr="00161D65" w14:paraId="2C433452" w14:textId="77777777" w:rsidTr="00624797">
        <w:tc>
          <w:tcPr>
            <w:tcW w:w="1620" w:type="dxa"/>
          </w:tcPr>
          <w:p w14:paraId="2C43344F" w14:textId="1943BAF3" w:rsidR="001A3D56" w:rsidRDefault="001B1EC6" w:rsidP="0001126C">
            <w:pPr>
              <w:rPr>
                <w:rFonts w:ascii="Calibri" w:hAnsi="Calibri"/>
                <w:b/>
                <w:noProof/>
              </w:rPr>
            </w:pPr>
            <w:r>
              <w:rPr>
                <w:rFonts w:ascii="Calibri" w:hAnsi="Calibri"/>
                <w:b/>
                <w:noProof/>
              </w:rPr>
              <w:lastRenderedPageBreak/>
              <w:t>Add to Cart</w:t>
            </w:r>
          </w:p>
        </w:tc>
        <w:tc>
          <w:tcPr>
            <w:tcW w:w="8838" w:type="dxa"/>
          </w:tcPr>
          <w:p w14:paraId="2C433450" w14:textId="77777777" w:rsidR="001A3D56" w:rsidRDefault="003F2E71" w:rsidP="001B1EC6">
            <w:pPr>
              <w:rPr>
                <w:rFonts w:ascii="Calibri" w:hAnsi="Calibri"/>
                <w:noProof/>
                <w:sz w:val="22"/>
                <w:szCs w:val="22"/>
              </w:rPr>
            </w:pPr>
            <w:r>
              <w:rPr>
                <w:rFonts w:ascii="Calibri" w:hAnsi="Calibri"/>
                <w:noProof/>
                <w:sz w:val="22"/>
                <w:szCs w:val="22"/>
              </w:rPr>
              <w:t xml:space="preserve">Scroll to the bottom of the page, and click the </w:t>
            </w:r>
            <w:r w:rsidRPr="003F2E71">
              <w:rPr>
                <w:rFonts w:ascii="Calibri" w:hAnsi="Calibri"/>
                <w:b/>
                <w:noProof/>
                <w:color w:val="0000FF"/>
                <w:sz w:val="22"/>
                <w:szCs w:val="22"/>
              </w:rPr>
              <w:t>Add to Cart</w:t>
            </w:r>
            <w:r w:rsidRPr="003F2E71">
              <w:rPr>
                <w:rFonts w:ascii="Calibri" w:hAnsi="Calibri"/>
                <w:noProof/>
                <w:color w:val="0000FF"/>
                <w:sz w:val="22"/>
                <w:szCs w:val="22"/>
              </w:rPr>
              <w:t xml:space="preserve"> </w:t>
            </w:r>
            <w:r>
              <w:rPr>
                <w:rFonts w:ascii="Calibri" w:hAnsi="Calibri"/>
                <w:noProof/>
                <w:sz w:val="22"/>
                <w:szCs w:val="22"/>
              </w:rPr>
              <w:t>button.</w:t>
            </w:r>
          </w:p>
          <w:p w14:paraId="5FCAEB12" w14:textId="77777777" w:rsidR="003F2E71" w:rsidRDefault="001B1EC6" w:rsidP="003F2E71">
            <w:pPr>
              <w:rPr>
                <w:rFonts w:ascii="Calibri" w:hAnsi="Calibri"/>
                <w:noProof/>
                <w:sz w:val="22"/>
                <w:szCs w:val="22"/>
              </w:rPr>
            </w:pPr>
            <w:r>
              <w:rPr>
                <w:noProof/>
              </w:rPr>
              <w:drawing>
                <wp:inline distT="0" distB="0" distL="0" distR="0" wp14:anchorId="107E53F8" wp14:editId="64D1D541">
                  <wp:extent cx="2162175" cy="381560"/>
                  <wp:effectExtent l="57150" t="57150" r="104775" b="1143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84999" cy="38558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51" w14:textId="44908A3C" w:rsidR="001B1EC6" w:rsidRDefault="001B1EC6" w:rsidP="003F2E71">
            <w:pPr>
              <w:rPr>
                <w:rFonts w:ascii="Calibri" w:hAnsi="Calibri"/>
                <w:noProof/>
                <w:sz w:val="22"/>
                <w:szCs w:val="22"/>
              </w:rPr>
            </w:pPr>
            <w:r w:rsidRPr="001B1EC6">
              <w:rPr>
                <w:rFonts w:ascii="Calibri" w:hAnsi="Calibri"/>
                <w:b/>
                <w:noProof/>
                <w:sz w:val="22"/>
                <w:szCs w:val="22"/>
              </w:rPr>
              <w:t>Note:</w:t>
            </w:r>
            <w:r>
              <w:rPr>
                <w:rFonts w:ascii="Calibri" w:hAnsi="Calibri"/>
                <w:noProof/>
                <w:sz w:val="22"/>
                <w:szCs w:val="22"/>
              </w:rPr>
              <w:t xml:space="preserve">  Clicking the </w:t>
            </w:r>
            <w:r w:rsidRPr="003F2E71">
              <w:rPr>
                <w:rFonts w:ascii="Calibri" w:hAnsi="Calibri"/>
                <w:b/>
                <w:noProof/>
                <w:sz w:val="22"/>
                <w:szCs w:val="22"/>
              </w:rPr>
              <w:t>Add to Cart</w:t>
            </w:r>
            <w:r>
              <w:rPr>
                <w:rFonts w:ascii="Calibri" w:hAnsi="Calibri"/>
                <w:noProof/>
                <w:sz w:val="22"/>
                <w:szCs w:val="22"/>
              </w:rPr>
              <w:t xml:space="preserve"> button removes the </w:t>
            </w:r>
            <w:r w:rsidRPr="003F2E71">
              <w:rPr>
                <w:rFonts w:ascii="Calibri" w:hAnsi="Calibri"/>
                <w:b/>
                <w:noProof/>
                <w:sz w:val="22"/>
                <w:szCs w:val="22"/>
              </w:rPr>
              <w:t xml:space="preserve">item description, price </w:t>
            </w:r>
            <w:r w:rsidRPr="003F2E71">
              <w:rPr>
                <w:rFonts w:ascii="Calibri" w:hAnsi="Calibri"/>
                <w:noProof/>
                <w:sz w:val="22"/>
                <w:szCs w:val="22"/>
              </w:rPr>
              <w:t>and</w:t>
            </w:r>
            <w:r w:rsidRPr="003F2E71">
              <w:rPr>
                <w:rFonts w:ascii="Calibri" w:hAnsi="Calibri"/>
                <w:b/>
                <w:noProof/>
                <w:sz w:val="22"/>
                <w:szCs w:val="22"/>
              </w:rPr>
              <w:t xml:space="preserve"> quantity</w:t>
            </w:r>
            <w:r>
              <w:rPr>
                <w:rFonts w:ascii="Calibri" w:hAnsi="Calibri"/>
                <w:noProof/>
                <w:sz w:val="22"/>
                <w:szCs w:val="22"/>
              </w:rPr>
              <w:t xml:space="preserve"> information that you entered and revert</w:t>
            </w:r>
            <w:r w:rsidR="00A67BC8">
              <w:rPr>
                <w:rFonts w:ascii="Calibri" w:hAnsi="Calibri"/>
                <w:noProof/>
                <w:sz w:val="22"/>
                <w:szCs w:val="22"/>
              </w:rPr>
              <w:t>s</w:t>
            </w:r>
            <w:r>
              <w:rPr>
                <w:rFonts w:ascii="Calibri" w:hAnsi="Calibri"/>
                <w:noProof/>
                <w:sz w:val="22"/>
                <w:szCs w:val="22"/>
              </w:rPr>
              <w:t xml:space="preserve"> the </w:t>
            </w:r>
            <w:r w:rsidRPr="003F2E71">
              <w:rPr>
                <w:rFonts w:ascii="Calibri" w:hAnsi="Calibri"/>
                <w:b/>
                <w:noProof/>
                <w:sz w:val="22"/>
                <w:szCs w:val="22"/>
              </w:rPr>
              <w:t xml:space="preserve">Unit Of Measure, Category, Due Date, Supplier ID </w:t>
            </w:r>
            <w:r w:rsidRPr="003F2E71">
              <w:rPr>
                <w:rFonts w:ascii="Calibri" w:hAnsi="Calibri"/>
                <w:noProof/>
                <w:sz w:val="22"/>
                <w:szCs w:val="22"/>
              </w:rPr>
              <w:t>and</w:t>
            </w:r>
            <w:r w:rsidRPr="003F2E71">
              <w:rPr>
                <w:rFonts w:ascii="Calibri" w:hAnsi="Calibri"/>
                <w:b/>
                <w:noProof/>
                <w:sz w:val="22"/>
                <w:szCs w:val="22"/>
              </w:rPr>
              <w:t xml:space="preserve"> Supplier Name</w:t>
            </w:r>
            <w:r>
              <w:rPr>
                <w:rFonts w:ascii="Calibri" w:hAnsi="Calibri"/>
                <w:noProof/>
                <w:sz w:val="22"/>
                <w:szCs w:val="22"/>
              </w:rPr>
              <w:t xml:space="preserve"> fields to their default values.</w:t>
            </w:r>
          </w:p>
        </w:tc>
      </w:tr>
      <w:tr w:rsidR="003F2E71" w:rsidRPr="00161D65" w14:paraId="2C43345B" w14:textId="77777777" w:rsidTr="00624797">
        <w:tc>
          <w:tcPr>
            <w:tcW w:w="1620" w:type="dxa"/>
          </w:tcPr>
          <w:p w14:paraId="2C433458" w14:textId="49B77986" w:rsidR="003F2E71" w:rsidRDefault="001B1EC6" w:rsidP="0001126C">
            <w:pPr>
              <w:rPr>
                <w:rFonts w:ascii="Calibri" w:hAnsi="Calibri"/>
                <w:b/>
                <w:noProof/>
              </w:rPr>
            </w:pPr>
            <w:r>
              <w:rPr>
                <w:rFonts w:ascii="Calibri" w:hAnsi="Calibri"/>
                <w:b/>
                <w:noProof/>
              </w:rPr>
              <w:t>Checkout</w:t>
            </w:r>
          </w:p>
        </w:tc>
        <w:tc>
          <w:tcPr>
            <w:tcW w:w="8838" w:type="dxa"/>
          </w:tcPr>
          <w:p w14:paraId="2C433459" w14:textId="5ABE00B1" w:rsidR="003F2E71" w:rsidRDefault="003F2E71" w:rsidP="001B1EC6">
            <w:pPr>
              <w:rPr>
                <w:rFonts w:ascii="Calibri" w:hAnsi="Calibri"/>
                <w:noProof/>
                <w:sz w:val="22"/>
                <w:szCs w:val="22"/>
              </w:rPr>
            </w:pPr>
            <w:r>
              <w:rPr>
                <w:rFonts w:ascii="Calibri" w:hAnsi="Calibri"/>
                <w:noProof/>
                <w:sz w:val="22"/>
                <w:szCs w:val="22"/>
              </w:rPr>
              <w:t>Once</w:t>
            </w:r>
            <w:r w:rsidR="001B1EC6">
              <w:rPr>
                <w:rFonts w:ascii="Calibri" w:hAnsi="Calibri"/>
                <w:noProof/>
                <w:sz w:val="22"/>
                <w:szCs w:val="22"/>
              </w:rPr>
              <w:t xml:space="preserve"> </w:t>
            </w:r>
            <w:r>
              <w:rPr>
                <w:rFonts w:ascii="Calibri" w:hAnsi="Calibri"/>
                <w:noProof/>
                <w:sz w:val="22"/>
                <w:szCs w:val="22"/>
              </w:rPr>
              <w:t xml:space="preserve">all the items </w:t>
            </w:r>
            <w:r w:rsidR="001B1EC6">
              <w:rPr>
                <w:rFonts w:ascii="Calibri" w:hAnsi="Calibri"/>
                <w:noProof/>
                <w:sz w:val="22"/>
                <w:szCs w:val="22"/>
              </w:rPr>
              <w:t xml:space="preserve">or services have been added </w:t>
            </w:r>
            <w:r>
              <w:rPr>
                <w:rFonts w:ascii="Calibri" w:hAnsi="Calibri"/>
                <w:noProof/>
                <w:sz w:val="22"/>
                <w:szCs w:val="22"/>
              </w:rPr>
              <w:t xml:space="preserve">to the requisition, use the </w:t>
            </w:r>
            <w:r w:rsidRPr="00A67BC8">
              <w:rPr>
                <w:rFonts w:ascii="Calibri" w:hAnsi="Calibri"/>
                <w:b/>
                <w:noProof/>
                <w:color w:val="0000FF"/>
                <w:sz w:val="22"/>
                <w:szCs w:val="22"/>
              </w:rPr>
              <w:t>Checkout</w:t>
            </w:r>
            <w:r>
              <w:rPr>
                <w:rFonts w:ascii="Calibri" w:hAnsi="Calibri"/>
                <w:noProof/>
                <w:sz w:val="22"/>
                <w:szCs w:val="22"/>
              </w:rPr>
              <w:t xml:space="preserve"> button at the top of the page to review and submit the requisition.</w:t>
            </w:r>
          </w:p>
          <w:p w14:paraId="2C43345A" w14:textId="2A68FC63" w:rsidR="003F2E71" w:rsidRDefault="001B1EC6" w:rsidP="003F2E71">
            <w:pPr>
              <w:rPr>
                <w:rFonts w:ascii="Calibri" w:hAnsi="Calibri"/>
                <w:noProof/>
                <w:sz w:val="22"/>
                <w:szCs w:val="22"/>
              </w:rPr>
            </w:pPr>
            <w:r>
              <w:rPr>
                <w:noProof/>
              </w:rPr>
              <w:drawing>
                <wp:inline distT="0" distB="0" distL="0" distR="0" wp14:anchorId="18A72B53" wp14:editId="24A21652">
                  <wp:extent cx="1600200" cy="409575"/>
                  <wp:effectExtent l="57150" t="57150" r="114300" b="1238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600200" cy="4095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F2E71" w:rsidRPr="00161D65" w14:paraId="2C43345E" w14:textId="77777777" w:rsidTr="00624797">
        <w:tc>
          <w:tcPr>
            <w:tcW w:w="1620" w:type="dxa"/>
          </w:tcPr>
          <w:p w14:paraId="2C43345C" w14:textId="237C8157" w:rsidR="003F2E71" w:rsidRPr="001B1EC6" w:rsidRDefault="001B1EC6" w:rsidP="0001126C">
            <w:pPr>
              <w:rPr>
                <w:rFonts w:ascii="Calibri" w:hAnsi="Calibri"/>
                <w:b/>
                <w:noProof/>
                <w:u w:val="single"/>
              </w:rPr>
            </w:pPr>
            <w:r>
              <w:rPr>
                <w:rFonts w:ascii="Calibri" w:hAnsi="Calibri"/>
                <w:b/>
                <w:noProof/>
                <w:u w:val="single"/>
              </w:rPr>
              <w:t>Checkout – Review and Submit</w:t>
            </w:r>
          </w:p>
        </w:tc>
        <w:tc>
          <w:tcPr>
            <w:tcW w:w="8838" w:type="dxa"/>
          </w:tcPr>
          <w:p w14:paraId="2C43345D" w14:textId="77777777" w:rsidR="003F2E71" w:rsidRDefault="003F2E71" w:rsidP="001B1EC6">
            <w:pPr>
              <w:rPr>
                <w:rFonts w:ascii="Calibri" w:hAnsi="Calibri"/>
                <w:noProof/>
                <w:sz w:val="22"/>
                <w:szCs w:val="22"/>
              </w:rPr>
            </w:pPr>
            <w:r>
              <w:rPr>
                <w:rFonts w:ascii="Calibri" w:hAnsi="Calibri"/>
                <w:noProof/>
                <w:sz w:val="22"/>
                <w:szCs w:val="22"/>
              </w:rPr>
              <w:t xml:space="preserve">Use the </w:t>
            </w:r>
            <w:r w:rsidRPr="00D774CE">
              <w:rPr>
                <w:rFonts w:ascii="Calibri" w:hAnsi="Calibri"/>
                <w:b/>
                <w:noProof/>
                <w:sz w:val="22"/>
                <w:szCs w:val="22"/>
              </w:rPr>
              <w:t>Checkout – Review and Submit</w:t>
            </w:r>
            <w:r>
              <w:rPr>
                <w:rFonts w:ascii="Calibri" w:hAnsi="Calibri"/>
                <w:noProof/>
                <w:sz w:val="22"/>
                <w:szCs w:val="22"/>
              </w:rPr>
              <w:t xml:space="preserve"> page to review and edit the requisition details, prior to saving and submitting the requisition into the SMART workflow process for approval.</w:t>
            </w:r>
          </w:p>
        </w:tc>
      </w:tr>
      <w:tr w:rsidR="005D7646" w:rsidRPr="00161D65" w14:paraId="2C433463" w14:textId="77777777" w:rsidTr="00624797">
        <w:tc>
          <w:tcPr>
            <w:tcW w:w="1620" w:type="dxa"/>
          </w:tcPr>
          <w:p w14:paraId="2C43345F" w14:textId="26A9B785" w:rsidR="005D7646" w:rsidRDefault="001B1EC6" w:rsidP="0001126C">
            <w:pPr>
              <w:rPr>
                <w:rFonts w:ascii="Calibri" w:hAnsi="Calibri"/>
                <w:b/>
                <w:noProof/>
              </w:rPr>
            </w:pPr>
            <w:r>
              <w:rPr>
                <w:rFonts w:ascii="Calibri" w:hAnsi="Calibri"/>
                <w:b/>
                <w:noProof/>
              </w:rPr>
              <w:t>Requisitions Settings</w:t>
            </w:r>
          </w:p>
        </w:tc>
        <w:tc>
          <w:tcPr>
            <w:tcW w:w="8838" w:type="dxa"/>
          </w:tcPr>
          <w:p w14:paraId="2C433460" w14:textId="039B303B" w:rsidR="005D7646" w:rsidRPr="005D7646" w:rsidRDefault="005D7646" w:rsidP="001B1EC6">
            <w:pPr>
              <w:rPr>
                <w:rFonts w:ascii="Calibri" w:hAnsi="Calibri"/>
                <w:noProof/>
                <w:sz w:val="22"/>
                <w:szCs w:val="22"/>
              </w:rPr>
            </w:pPr>
            <w:r>
              <w:rPr>
                <w:rFonts w:ascii="Calibri" w:hAnsi="Calibri"/>
                <w:noProof/>
                <w:sz w:val="22"/>
                <w:szCs w:val="22"/>
              </w:rPr>
              <w:t xml:space="preserve">To change any of the default information entered on the Requisitions Settings page, click the </w:t>
            </w:r>
            <w:r w:rsidRPr="00CC33F2">
              <w:rPr>
                <w:rFonts w:ascii="Calibri" w:hAnsi="Calibri"/>
                <w:b/>
                <w:noProof/>
                <w:color w:val="0000FF"/>
                <w:sz w:val="22"/>
                <w:szCs w:val="22"/>
              </w:rPr>
              <w:t>Requisition Settings</w:t>
            </w:r>
            <w:r w:rsidRPr="00CC33F2">
              <w:rPr>
                <w:rFonts w:ascii="Calibri" w:hAnsi="Calibri"/>
                <w:noProof/>
                <w:color w:val="0000FF"/>
                <w:sz w:val="22"/>
                <w:szCs w:val="22"/>
              </w:rPr>
              <w:t xml:space="preserve"> </w:t>
            </w:r>
            <w:r w:rsidR="00A67BC8">
              <w:rPr>
                <w:rFonts w:ascii="Calibri" w:hAnsi="Calibri"/>
                <w:noProof/>
                <w:sz w:val="22"/>
                <w:szCs w:val="22"/>
              </w:rPr>
              <w:t>link near</w:t>
            </w:r>
            <w:r>
              <w:rPr>
                <w:rFonts w:ascii="Calibri" w:hAnsi="Calibri"/>
                <w:noProof/>
                <w:sz w:val="22"/>
                <w:szCs w:val="22"/>
              </w:rPr>
              <w:t xml:space="preserve"> the top of the Review and Submit page.</w:t>
            </w:r>
          </w:p>
          <w:p w14:paraId="2C433461" w14:textId="77777777" w:rsidR="005D7646" w:rsidRDefault="005D7646" w:rsidP="00CB0D6B">
            <w:pPr>
              <w:rPr>
                <w:rFonts w:ascii="Calibri" w:hAnsi="Calibri"/>
                <w:noProof/>
                <w:sz w:val="22"/>
                <w:szCs w:val="22"/>
              </w:rPr>
            </w:pPr>
            <w:r>
              <w:rPr>
                <w:noProof/>
              </w:rPr>
              <w:drawing>
                <wp:inline distT="0" distB="0" distL="0" distR="0" wp14:anchorId="2C433554" wp14:editId="2C433555">
                  <wp:extent cx="1390476" cy="371429"/>
                  <wp:effectExtent l="57150" t="57150" r="114935" b="1054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390476" cy="37142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62" w14:textId="77777777" w:rsidR="00CC33F2" w:rsidRDefault="00CC33F2" w:rsidP="001B1EC6">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Any changes made on this page, will affect all of the requisition lines on the Review and Submit page.</w:t>
            </w:r>
          </w:p>
        </w:tc>
      </w:tr>
      <w:tr w:rsidR="00675DA2" w:rsidRPr="00161D65" w14:paraId="2C433466" w14:textId="77777777" w:rsidTr="00624797">
        <w:tc>
          <w:tcPr>
            <w:tcW w:w="1620" w:type="dxa"/>
          </w:tcPr>
          <w:p w14:paraId="2C433464" w14:textId="79E022F3" w:rsidR="00675DA2" w:rsidRDefault="001B1EC6" w:rsidP="0001126C">
            <w:pPr>
              <w:rPr>
                <w:rFonts w:ascii="Calibri" w:hAnsi="Calibri"/>
                <w:b/>
                <w:noProof/>
              </w:rPr>
            </w:pPr>
            <w:r>
              <w:rPr>
                <w:rFonts w:ascii="Calibri" w:hAnsi="Calibri"/>
                <w:b/>
                <w:noProof/>
              </w:rPr>
              <w:t>Requisition Lines</w:t>
            </w:r>
          </w:p>
        </w:tc>
        <w:tc>
          <w:tcPr>
            <w:tcW w:w="8838" w:type="dxa"/>
          </w:tcPr>
          <w:p w14:paraId="2C433465" w14:textId="425B80F7" w:rsidR="00675DA2" w:rsidRDefault="00F607DD" w:rsidP="001B1EC6">
            <w:pPr>
              <w:rPr>
                <w:rFonts w:ascii="Calibri" w:hAnsi="Calibri"/>
                <w:noProof/>
                <w:sz w:val="22"/>
                <w:szCs w:val="22"/>
              </w:rPr>
            </w:pPr>
            <w:r>
              <w:rPr>
                <w:rFonts w:ascii="Calibri" w:hAnsi="Calibri"/>
                <w:noProof/>
                <w:sz w:val="22"/>
                <w:szCs w:val="22"/>
              </w:rPr>
              <w:t xml:space="preserve">The items added to the requisition are displayed in the </w:t>
            </w:r>
            <w:r w:rsidRPr="00F607DD">
              <w:rPr>
                <w:rFonts w:ascii="Calibri" w:hAnsi="Calibri"/>
                <w:b/>
                <w:noProof/>
                <w:sz w:val="22"/>
                <w:szCs w:val="22"/>
              </w:rPr>
              <w:t>Requisition Lines</w:t>
            </w:r>
            <w:r>
              <w:rPr>
                <w:rFonts w:ascii="Calibri" w:hAnsi="Calibri"/>
                <w:noProof/>
                <w:sz w:val="22"/>
                <w:szCs w:val="22"/>
              </w:rPr>
              <w:t xml:space="preserve"> sec</w:t>
            </w:r>
            <w:r w:rsidR="004760FE">
              <w:rPr>
                <w:rFonts w:ascii="Calibri" w:hAnsi="Calibri"/>
                <w:noProof/>
                <w:sz w:val="22"/>
                <w:szCs w:val="22"/>
              </w:rPr>
              <w:t>t</w:t>
            </w:r>
            <w:r>
              <w:rPr>
                <w:rFonts w:ascii="Calibri" w:hAnsi="Calibri"/>
                <w:noProof/>
                <w:sz w:val="22"/>
                <w:szCs w:val="22"/>
              </w:rPr>
              <w:t>ion. The Requisition L</w:t>
            </w:r>
            <w:r w:rsidR="004760FE">
              <w:rPr>
                <w:rFonts w:ascii="Calibri" w:hAnsi="Calibri"/>
                <w:noProof/>
                <w:sz w:val="22"/>
                <w:szCs w:val="22"/>
              </w:rPr>
              <w:t>ines section includes details su</w:t>
            </w:r>
            <w:r>
              <w:rPr>
                <w:rFonts w:ascii="Calibri" w:hAnsi="Calibri"/>
                <w:noProof/>
                <w:sz w:val="22"/>
                <w:szCs w:val="22"/>
              </w:rPr>
              <w:t xml:space="preserve">ch as the </w:t>
            </w:r>
            <w:r w:rsidRPr="00F607DD">
              <w:rPr>
                <w:rFonts w:ascii="Calibri" w:hAnsi="Calibri"/>
                <w:b/>
                <w:noProof/>
                <w:sz w:val="22"/>
                <w:szCs w:val="22"/>
              </w:rPr>
              <w:t>Description</w:t>
            </w:r>
            <w:r>
              <w:rPr>
                <w:rFonts w:ascii="Calibri" w:hAnsi="Calibri"/>
                <w:noProof/>
                <w:sz w:val="22"/>
                <w:szCs w:val="22"/>
              </w:rPr>
              <w:t xml:space="preserve"> of the items, </w:t>
            </w:r>
            <w:r w:rsidRPr="00F607DD">
              <w:rPr>
                <w:rFonts w:ascii="Calibri" w:hAnsi="Calibri"/>
                <w:b/>
                <w:noProof/>
                <w:sz w:val="22"/>
                <w:szCs w:val="22"/>
              </w:rPr>
              <w:t>Quantity</w:t>
            </w:r>
            <w:r>
              <w:rPr>
                <w:rFonts w:ascii="Calibri" w:hAnsi="Calibri"/>
                <w:noProof/>
                <w:sz w:val="22"/>
                <w:szCs w:val="22"/>
              </w:rPr>
              <w:t xml:space="preserve"> of items ordered, and the </w:t>
            </w:r>
            <w:r w:rsidRPr="00F607DD">
              <w:rPr>
                <w:rFonts w:ascii="Calibri" w:hAnsi="Calibri"/>
                <w:b/>
                <w:noProof/>
                <w:sz w:val="22"/>
                <w:szCs w:val="22"/>
              </w:rPr>
              <w:t>Total</w:t>
            </w:r>
            <w:r>
              <w:rPr>
                <w:rFonts w:ascii="Calibri" w:hAnsi="Calibri"/>
                <w:noProof/>
                <w:sz w:val="22"/>
                <w:szCs w:val="22"/>
              </w:rPr>
              <w:t xml:space="preserve"> amount of the </w:t>
            </w:r>
            <w:r w:rsidR="001B1EC6">
              <w:rPr>
                <w:rFonts w:ascii="Calibri" w:hAnsi="Calibri"/>
                <w:noProof/>
                <w:sz w:val="22"/>
                <w:szCs w:val="22"/>
              </w:rPr>
              <w:t>requisition</w:t>
            </w:r>
            <w:r>
              <w:rPr>
                <w:rFonts w:ascii="Calibri" w:hAnsi="Calibri"/>
                <w:noProof/>
                <w:sz w:val="22"/>
                <w:szCs w:val="22"/>
              </w:rPr>
              <w:t>.</w:t>
            </w:r>
          </w:p>
        </w:tc>
      </w:tr>
      <w:tr w:rsidR="00F607DD" w:rsidRPr="00161D65" w14:paraId="2C433471" w14:textId="77777777" w:rsidTr="00624797">
        <w:tc>
          <w:tcPr>
            <w:tcW w:w="1620" w:type="dxa"/>
          </w:tcPr>
          <w:p w14:paraId="2C433467" w14:textId="08BEECF1" w:rsidR="00F607DD" w:rsidRDefault="00CB0D6B" w:rsidP="0001126C">
            <w:pPr>
              <w:rPr>
                <w:rFonts w:ascii="Calibri" w:hAnsi="Calibri"/>
                <w:b/>
                <w:noProof/>
              </w:rPr>
            </w:pPr>
            <w:r>
              <w:rPr>
                <w:rFonts w:ascii="Calibri" w:hAnsi="Calibri"/>
                <w:b/>
                <w:noProof/>
              </w:rPr>
              <w:t>Shipping / Accounting Lines</w:t>
            </w:r>
          </w:p>
        </w:tc>
        <w:tc>
          <w:tcPr>
            <w:tcW w:w="8838" w:type="dxa"/>
          </w:tcPr>
          <w:p w14:paraId="2C433469" w14:textId="419806AC" w:rsidR="00F607DD" w:rsidRDefault="00F607DD" w:rsidP="00F607DD">
            <w:pPr>
              <w:rPr>
                <w:rFonts w:ascii="Calibri" w:hAnsi="Calibri"/>
                <w:noProof/>
                <w:sz w:val="22"/>
                <w:szCs w:val="22"/>
              </w:rPr>
            </w:pPr>
            <w:r>
              <w:rPr>
                <w:rFonts w:ascii="Calibri" w:hAnsi="Calibri"/>
                <w:noProof/>
                <w:sz w:val="22"/>
                <w:szCs w:val="22"/>
              </w:rPr>
              <w:t xml:space="preserve">Additional editing can be performed from this page. </w:t>
            </w:r>
            <w:r w:rsidR="001B1EC6" w:rsidRPr="001B1EC6">
              <w:rPr>
                <w:rFonts w:ascii="Calibri" w:hAnsi="Calibri"/>
                <w:noProof/>
                <w:sz w:val="22"/>
                <w:szCs w:val="22"/>
              </w:rPr>
              <w:t xml:space="preserve">Clicking the </w:t>
            </w:r>
            <w:r w:rsidR="001B1EC6" w:rsidRPr="001B1EC6">
              <w:rPr>
                <w:rFonts w:ascii="Calibri" w:hAnsi="Calibri"/>
                <w:b/>
                <w:noProof/>
                <w:color w:val="0000FF"/>
                <w:sz w:val="22"/>
                <w:szCs w:val="22"/>
              </w:rPr>
              <w:t>Expand Section</w:t>
            </w:r>
            <w:r w:rsidR="001B1EC6" w:rsidRPr="001B1EC6">
              <w:rPr>
                <w:rFonts w:ascii="Calibri" w:hAnsi="Calibri"/>
                <w:noProof/>
                <w:sz w:val="22"/>
                <w:szCs w:val="22"/>
              </w:rPr>
              <w:t xml:space="preserve"> button displays additional information related to the requisition line, including </w:t>
            </w:r>
            <w:r w:rsidR="00CB0D6B">
              <w:rPr>
                <w:rFonts w:ascii="Calibri" w:hAnsi="Calibri"/>
                <w:noProof/>
                <w:sz w:val="22"/>
                <w:szCs w:val="22"/>
              </w:rPr>
              <w:t xml:space="preserve">the </w:t>
            </w:r>
            <w:r w:rsidR="001B1EC6" w:rsidRPr="001B1EC6">
              <w:rPr>
                <w:rFonts w:ascii="Calibri" w:hAnsi="Calibri"/>
                <w:noProof/>
                <w:sz w:val="22"/>
                <w:szCs w:val="22"/>
              </w:rPr>
              <w:t xml:space="preserve">shipping </w:t>
            </w:r>
            <w:r w:rsidR="00CB0D6B">
              <w:rPr>
                <w:rFonts w:ascii="Calibri" w:hAnsi="Calibri"/>
                <w:noProof/>
                <w:sz w:val="22"/>
                <w:szCs w:val="22"/>
              </w:rPr>
              <w:t>line</w:t>
            </w:r>
            <w:r w:rsidR="001B1EC6" w:rsidRPr="001B1EC6">
              <w:rPr>
                <w:rFonts w:ascii="Calibri" w:hAnsi="Calibri"/>
                <w:noProof/>
                <w:sz w:val="22"/>
                <w:szCs w:val="22"/>
              </w:rPr>
              <w:t xml:space="preserve"> and accounting </w:t>
            </w:r>
            <w:r w:rsidR="00CB0D6B">
              <w:rPr>
                <w:rFonts w:ascii="Calibri" w:hAnsi="Calibri"/>
                <w:noProof/>
                <w:sz w:val="22"/>
                <w:szCs w:val="22"/>
              </w:rPr>
              <w:t>l</w:t>
            </w:r>
            <w:r w:rsidR="001B1EC6" w:rsidRPr="001B1EC6">
              <w:rPr>
                <w:rFonts w:ascii="Calibri" w:hAnsi="Calibri"/>
                <w:noProof/>
                <w:sz w:val="22"/>
                <w:szCs w:val="22"/>
              </w:rPr>
              <w:t>in</w:t>
            </w:r>
            <w:r w:rsidR="00CB0D6B">
              <w:rPr>
                <w:rFonts w:ascii="Calibri" w:hAnsi="Calibri"/>
                <w:noProof/>
                <w:sz w:val="22"/>
                <w:szCs w:val="22"/>
              </w:rPr>
              <w:t>e(s)</w:t>
            </w:r>
            <w:r w:rsidR="001B1EC6" w:rsidRPr="001B1EC6">
              <w:rPr>
                <w:rFonts w:ascii="Calibri" w:hAnsi="Calibri"/>
                <w:noProof/>
                <w:sz w:val="22"/>
                <w:szCs w:val="22"/>
              </w:rPr>
              <w:t>.</w:t>
            </w:r>
          </w:p>
          <w:p w14:paraId="2C43346D" w14:textId="2A115664" w:rsidR="00F607DD" w:rsidRDefault="00CB0D6B" w:rsidP="00CB0D6B">
            <w:pPr>
              <w:rPr>
                <w:rFonts w:ascii="Calibri" w:hAnsi="Calibri"/>
                <w:noProof/>
                <w:sz w:val="22"/>
                <w:szCs w:val="22"/>
              </w:rPr>
            </w:pPr>
            <w:r>
              <w:rPr>
                <w:noProof/>
              </w:rPr>
              <w:drawing>
                <wp:inline distT="0" distB="0" distL="0" distR="0" wp14:anchorId="762C0F85" wp14:editId="25A5382F">
                  <wp:extent cx="234176" cy="342900"/>
                  <wp:effectExtent l="57150" t="57150" r="109220" b="1143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36925" cy="3469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70" w14:textId="77777777" w:rsidR="00F607DD" w:rsidRDefault="00F607DD" w:rsidP="00CB0D6B">
            <w:pPr>
              <w:rPr>
                <w:rFonts w:ascii="Calibri" w:hAnsi="Calibri"/>
                <w:noProof/>
                <w:sz w:val="22"/>
                <w:szCs w:val="22"/>
              </w:rPr>
            </w:pPr>
            <w:r>
              <w:rPr>
                <w:rFonts w:ascii="Calibri" w:hAnsi="Calibri"/>
                <w:noProof/>
                <w:sz w:val="22"/>
                <w:szCs w:val="22"/>
              </w:rPr>
              <w:t xml:space="preserve">Notice thst SMART auto assigns a </w:t>
            </w:r>
            <w:r w:rsidRPr="00F607DD">
              <w:rPr>
                <w:rFonts w:ascii="Calibri" w:hAnsi="Calibri"/>
                <w:b/>
                <w:noProof/>
                <w:sz w:val="22"/>
                <w:szCs w:val="22"/>
              </w:rPr>
              <w:t>Shipping Line</w:t>
            </w:r>
            <w:r>
              <w:rPr>
                <w:rFonts w:ascii="Calibri" w:hAnsi="Calibri"/>
                <w:noProof/>
                <w:sz w:val="22"/>
                <w:szCs w:val="22"/>
              </w:rPr>
              <w:t xml:space="preserve"> to the requisition line.</w:t>
            </w:r>
          </w:p>
        </w:tc>
      </w:tr>
      <w:tr w:rsidR="00F607DD" w:rsidRPr="00161D65" w14:paraId="2C43347A" w14:textId="77777777" w:rsidTr="00624797">
        <w:tc>
          <w:tcPr>
            <w:tcW w:w="1620" w:type="dxa"/>
          </w:tcPr>
          <w:p w14:paraId="2C433472" w14:textId="2F236DE5" w:rsidR="00F607DD" w:rsidRDefault="00CB0D6B" w:rsidP="0001126C">
            <w:pPr>
              <w:rPr>
                <w:rFonts w:ascii="Calibri" w:hAnsi="Calibri"/>
                <w:b/>
                <w:noProof/>
              </w:rPr>
            </w:pPr>
            <w:r>
              <w:rPr>
                <w:rFonts w:ascii="Calibri" w:hAnsi="Calibri"/>
                <w:b/>
                <w:noProof/>
              </w:rPr>
              <w:t>Managing Shipping Lines</w:t>
            </w:r>
          </w:p>
        </w:tc>
        <w:tc>
          <w:tcPr>
            <w:tcW w:w="8838" w:type="dxa"/>
          </w:tcPr>
          <w:p w14:paraId="2C433473" w14:textId="77777777" w:rsidR="00F607DD" w:rsidRDefault="005E2021" w:rsidP="00CB0D6B">
            <w:pPr>
              <w:rPr>
                <w:rFonts w:ascii="Calibri" w:hAnsi="Calibri"/>
                <w:noProof/>
                <w:sz w:val="22"/>
                <w:szCs w:val="22"/>
              </w:rPr>
            </w:pPr>
            <w:r>
              <w:rPr>
                <w:rFonts w:ascii="Calibri" w:hAnsi="Calibri"/>
                <w:noProof/>
                <w:sz w:val="22"/>
                <w:szCs w:val="22"/>
              </w:rPr>
              <w:t>If desired, us</w:t>
            </w:r>
            <w:r w:rsidR="004760FE">
              <w:rPr>
                <w:rFonts w:ascii="Calibri" w:hAnsi="Calibri"/>
                <w:noProof/>
                <w:sz w:val="22"/>
                <w:szCs w:val="22"/>
              </w:rPr>
              <w:t xml:space="preserve">e </w:t>
            </w:r>
            <w:r>
              <w:rPr>
                <w:rFonts w:ascii="Calibri" w:hAnsi="Calibri"/>
                <w:noProof/>
                <w:sz w:val="22"/>
                <w:szCs w:val="22"/>
              </w:rPr>
              <w:t xml:space="preserve"> the </w:t>
            </w:r>
            <w:r w:rsidRPr="00A67BC8">
              <w:rPr>
                <w:rFonts w:ascii="Calibri" w:hAnsi="Calibri"/>
                <w:b/>
                <w:noProof/>
                <w:color w:val="0000FF"/>
                <w:sz w:val="22"/>
                <w:szCs w:val="22"/>
              </w:rPr>
              <w:t>+</w:t>
            </w:r>
            <w:r w:rsidRPr="005E2021">
              <w:rPr>
                <w:rFonts w:ascii="Calibri" w:hAnsi="Calibri"/>
                <w:b/>
                <w:noProof/>
                <w:sz w:val="22"/>
                <w:szCs w:val="22"/>
              </w:rPr>
              <w:t xml:space="preserve"> button</w:t>
            </w:r>
            <w:r>
              <w:rPr>
                <w:rFonts w:ascii="Calibri" w:hAnsi="Calibri"/>
                <w:noProof/>
                <w:sz w:val="22"/>
                <w:szCs w:val="22"/>
              </w:rPr>
              <w:t xml:space="preserve"> to add additional </w:t>
            </w:r>
            <w:r w:rsidRPr="005E2021">
              <w:rPr>
                <w:rFonts w:ascii="Calibri" w:hAnsi="Calibri"/>
                <w:b/>
                <w:noProof/>
                <w:sz w:val="22"/>
                <w:szCs w:val="22"/>
              </w:rPr>
              <w:t>Ship To</w:t>
            </w:r>
            <w:r>
              <w:rPr>
                <w:rFonts w:ascii="Calibri" w:hAnsi="Calibri"/>
                <w:noProof/>
                <w:sz w:val="22"/>
                <w:szCs w:val="22"/>
              </w:rPr>
              <w:t xml:space="preserve"> locations. This function allows you to split the Shipping Line (schedule) into multiple Ship To address lines.</w:t>
            </w:r>
          </w:p>
          <w:p w14:paraId="2C433474" w14:textId="43DACB45" w:rsidR="005E2021" w:rsidRDefault="00883652" w:rsidP="005E2021">
            <w:pPr>
              <w:rPr>
                <w:rFonts w:ascii="Calibri" w:hAnsi="Calibri"/>
                <w:noProof/>
                <w:sz w:val="22"/>
                <w:szCs w:val="22"/>
              </w:rPr>
            </w:pPr>
            <w:r>
              <w:rPr>
                <w:noProof/>
              </w:rPr>
              <w:drawing>
                <wp:inline distT="0" distB="0" distL="0" distR="0" wp14:anchorId="3BB4F48D" wp14:editId="29BDE278">
                  <wp:extent cx="904875" cy="561975"/>
                  <wp:effectExtent l="57150" t="57150" r="123825" b="1238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904875" cy="5619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75" w14:textId="77777777" w:rsidR="005E2021" w:rsidRDefault="005E2021" w:rsidP="00CB0D6B">
            <w:pPr>
              <w:rPr>
                <w:rFonts w:ascii="Calibri" w:hAnsi="Calibri"/>
                <w:noProof/>
                <w:sz w:val="22"/>
                <w:szCs w:val="22"/>
              </w:rPr>
            </w:pPr>
            <w:r w:rsidRPr="005E2021">
              <w:rPr>
                <w:rFonts w:ascii="Calibri" w:hAnsi="Calibri"/>
                <w:b/>
                <w:noProof/>
                <w:sz w:val="22"/>
                <w:szCs w:val="22"/>
              </w:rPr>
              <w:t>Note</w:t>
            </w:r>
            <w:r>
              <w:rPr>
                <w:rFonts w:ascii="Calibri" w:hAnsi="Calibri"/>
                <w:noProof/>
                <w:sz w:val="22"/>
                <w:szCs w:val="22"/>
              </w:rPr>
              <w:t xml:space="preserve">: If you split the schedule, be sure to adjust the </w:t>
            </w:r>
            <w:r w:rsidRPr="005E2021">
              <w:rPr>
                <w:rFonts w:ascii="Calibri" w:hAnsi="Calibri"/>
                <w:b/>
                <w:noProof/>
                <w:sz w:val="22"/>
                <w:szCs w:val="22"/>
              </w:rPr>
              <w:t>Quantity</w:t>
            </w:r>
            <w:r>
              <w:rPr>
                <w:rFonts w:ascii="Calibri" w:hAnsi="Calibri"/>
                <w:noProof/>
                <w:sz w:val="22"/>
                <w:szCs w:val="22"/>
              </w:rPr>
              <w:t xml:space="preserve"> and update the Ship To locations for each schedule line.</w:t>
            </w:r>
          </w:p>
          <w:p w14:paraId="2C433476" w14:textId="77777777" w:rsidR="005E2021" w:rsidRDefault="005E2021" w:rsidP="005E2021">
            <w:pPr>
              <w:ind w:left="702"/>
              <w:rPr>
                <w:rFonts w:ascii="Calibri" w:hAnsi="Calibri"/>
                <w:noProof/>
                <w:sz w:val="22"/>
                <w:szCs w:val="22"/>
              </w:rPr>
            </w:pPr>
          </w:p>
          <w:p w14:paraId="2C433479" w14:textId="2D14B713" w:rsidR="005E2021" w:rsidRDefault="005E2021" w:rsidP="00CB0D6B">
            <w:pPr>
              <w:rPr>
                <w:rFonts w:ascii="Calibri" w:hAnsi="Calibri"/>
                <w:noProof/>
                <w:sz w:val="22"/>
                <w:szCs w:val="22"/>
              </w:rPr>
            </w:pPr>
            <w:r>
              <w:rPr>
                <w:rFonts w:ascii="Calibri" w:hAnsi="Calibri"/>
                <w:noProof/>
                <w:sz w:val="22"/>
                <w:szCs w:val="22"/>
              </w:rPr>
              <w:t>Alternatively, if there are multiple schedule lines and you ne</w:t>
            </w:r>
            <w:r w:rsidR="004760FE">
              <w:rPr>
                <w:rFonts w:ascii="Calibri" w:hAnsi="Calibri"/>
                <w:noProof/>
                <w:sz w:val="22"/>
                <w:szCs w:val="22"/>
              </w:rPr>
              <w:t>ed to delete or remove a schedu</w:t>
            </w:r>
            <w:r>
              <w:rPr>
                <w:rFonts w:ascii="Calibri" w:hAnsi="Calibri"/>
                <w:noProof/>
                <w:sz w:val="22"/>
                <w:szCs w:val="22"/>
              </w:rPr>
              <w:t xml:space="preserve">le line, use the </w:t>
            </w:r>
            <w:r w:rsidRPr="00A67BC8">
              <w:rPr>
                <w:rFonts w:ascii="Calibri" w:hAnsi="Calibri"/>
                <w:b/>
                <w:noProof/>
                <w:color w:val="0000FF"/>
                <w:sz w:val="22"/>
                <w:szCs w:val="22"/>
              </w:rPr>
              <w:t>–</w:t>
            </w:r>
            <w:r w:rsidRPr="005E2021">
              <w:rPr>
                <w:rFonts w:ascii="Calibri" w:hAnsi="Calibri"/>
                <w:b/>
                <w:noProof/>
                <w:sz w:val="22"/>
                <w:szCs w:val="22"/>
              </w:rPr>
              <w:t xml:space="preserve"> button</w:t>
            </w:r>
            <w:r>
              <w:rPr>
                <w:rFonts w:ascii="Calibri" w:hAnsi="Calibri"/>
                <w:noProof/>
                <w:sz w:val="22"/>
                <w:szCs w:val="22"/>
              </w:rPr>
              <w:t xml:space="preserve"> to delete or remove shcedule lines as desired.</w:t>
            </w:r>
          </w:p>
        </w:tc>
      </w:tr>
    </w:tbl>
    <w:p w14:paraId="2BC45C17" w14:textId="77777777" w:rsidR="00642BF7" w:rsidRDefault="00642BF7">
      <w:r>
        <w:br w:type="page"/>
      </w:r>
    </w:p>
    <w:tbl>
      <w:tblPr>
        <w:tblW w:w="104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8838"/>
      </w:tblGrid>
      <w:tr w:rsidR="005E2021" w:rsidRPr="00161D65" w14:paraId="2C433480" w14:textId="77777777" w:rsidTr="00C81028">
        <w:tc>
          <w:tcPr>
            <w:tcW w:w="1643" w:type="dxa"/>
          </w:tcPr>
          <w:p w14:paraId="2C43347B" w14:textId="174E23E9" w:rsidR="005E2021" w:rsidRDefault="00CB0D6B" w:rsidP="0001126C">
            <w:pPr>
              <w:rPr>
                <w:rFonts w:ascii="Calibri" w:hAnsi="Calibri"/>
                <w:b/>
                <w:noProof/>
              </w:rPr>
            </w:pPr>
            <w:r>
              <w:rPr>
                <w:rFonts w:ascii="Calibri" w:hAnsi="Calibri"/>
                <w:b/>
                <w:noProof/>
              </w:rPr>
              <w:lastRenderedPageBreak/>
              <w:t>One Time Address</w:t>
            </w:r>
          </w:p>
        </w:tc>
        <w:tc>
          <w:tcPr>
            <w:tcW w:w="8838" w:type="dxa"/>
          </w:tcPr>
          <w:p w14:paraId="2C43347C" w14:textId="77777777" w:rsidR="005E2021" w:rsidRDefault="005E2021" w:rsidP="00CB0D6B">
            <w:pPr>
              <w:rPr>
                <w:rFonts w:ascii="Calibri" w:hAnsi="Calibri"/>
                <w:noProof/>
                <w:sz w:val="22"/>
                <w:szCs w:val="22"/>
              </w:rPr>
            </w:pPr>
            <w:r>
              <w:rPr>
                <w:rFonts w:ascii="Calibri" w:hAnsi="Calibri"/>
                <w:noProof/>
                <w:sz w:val="22"/>
                <w:szCs w:val="22"/>
              </w:rPr>
              <w:t xml:space="preserve">If necessary, use the </w:t>
            </w:r>
            <w:r w:rsidR="0027282D" w:rsidRPr="00A67BC8">
              <w:rPr>
                <w:rFonts w:ascii="Calibri" w:hAnsi="Calibri"/>
                <w:b/>
                <w:noProof/>
                <w:color w:val="0000FF"/>
                <w:sz w:val="22"/>
                <w:szCs w:val="22"/>
              </w:rPr>
              <w:t>Add One Time Address</w:t>
            </w:r>
            <w:r>
              <w:rPr>
                <w:rFonts w:ascii="Calibri" w:hAnsi="Calibri"/>
                <w:noProof/>
                <w:sz w:val="22"/>
                <w:szCs w:val="22"/>
              </w:rPr>
              <w:t xml:space="preserve"> link to navigate to the </w:t>
            </w:r>
            <w:r w:rsidRPr="005E2021">
              <w:rPr>
                <w:rFonts w:ascii="Calibri" w:hAnsi="Calibri"/>
                <w:b/>
                <w:noProof/>
                <w:sz w:val="22"/>
                <w:szCs w:val="22"/>
              </w:rPr>
              <w:t>Shipping Address</w:t>
            </w:r>
            <w:r>
              <w:rPr>
                <w:rFonts w:ascii="Calibri" w:hAnsi="Calibri"/>
                <w:noProof/>
                <w:sz w:val="22"/>
                <w:szCs w:val="22"/>
              </w:rPr>
              <w:t xml:space="preserve"> page.</w:t>
            </w:r>
          </w:p>
          <w:p w14:paraId="62B17660" w14:textId="77777777" w:rsidR="005E2021" w:rsidRDefault="0027282D" w:rsidP="00883652">
            <w:pPr>
              <w:rPr>
                <w:rFonts w:ascii="Calibri" w:hAnsi="Calibri"/>
                <w:noProof/>
                <w:sz w:val="22"/>
                <w:szCs w:val="22"/>
              </w:rPr>
            </w:pPr>
            <w:r>
              <w:rPr>
                <w:noProof/>
              </w:rPr>
              <w:drawing>
                <wp:inline distT="0" distB="0" distL="0" distR="0" wp14:anchorId="2C433557" wp14:editId="2C433558">
                  <wp:extent cx="1257143" cy="228571"/>
                  <wp:effectExtent l="57150" t="57150" r="114935" b="1149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257143"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D173131" w14:textId="77777777" w:rsidR="005B0196" w:rsidRDefault="005B0196" w:rsidP="005B0196">
            <w:pPr>
              <w:rPr>
                <w:rFonts w:ascii="Calibri" w:hAnsi="Calibri"/>
                <w:noProof/>
                <w:sz w:val="22"/>
                <w:szCs w:val="22"/>
              </w:rPr>
            </w:pPr>
            <w:r>
              <w:rPr>
                <w:rFonts w:ascii="Calibri" w:hAnsi="Calibri"/>
                <w:noProof/>
                <w:sz w:val="22"/>
                <w:szCs w:val="22"/>
              </w:rPr>
              <w:t xml:space="preserve">Clicking the </w:t>
            </w:r>
            <w:r w:rsidRPr="00A67BC8">
              <w:rPr>
                <w:rFonts w:ascii="Calibri" w:hAnsi="Calibri"/>
                <w:b/>
                <w:noProof/>
                <w:sz w:val="22"/>
                <w:szCs w:val="22"/>
              </w:rPr>
              <w:t>Add One Time Address</w:t>
            </w:r>
            <w:r>
              <w:rPr>
                <w:rFonts w:ascii="Calibri" w:hAnsi="Calibri"/>
                <w:noProof/>
                <w:sz w:val="22"/>
                <w:szCs w:val="22"/>
              </w:rPr>
              <w:t xml:space="preserve"> link opens the </w:t>
            </w:r>
            <w:r w:rsidRPr="0027282D">
              <w:rPr>
                <w:rFonts w:ascii="Calibri" w:hAnsi="Calibri"/>
                <w:b/>
                <w:noProof/>
                <w:sz w:val="22"/>
                <w:szCs w:val="22"/>
              </w:rPr>
              <w:t>Shipping Address</w:t>
            </w:r>
            <w:r>
              <w:rPr>
                <w:rFonts w:ascii="Calibri" w:hAnsi="Calibri"/>
                <w:noProof/>
                <w:sz w:val="22"/>
                <w:szCs w:val="22"/>
              </w:rPr>
              <w:t xml:space="preserve"> page.</w:t>
            </w:r>
          </w:p>
          <w:p w14:paraId="0DC7095C" w14:textId="77777777" w:rsidR="005B0196" w:rsidRDefault="005B0196" w:rsidP="005B0196">
            <w:pPr>
              <w:ind w:left="702"/>
              <w:rPr>
                <w:rFonts w:ascii="Calibri" w:hAnsi="Calibri"/>
                <w:noProof/>
                <w:sz w:val="22"/>
                <w:szCs w:val="22"/>
              </w:rPr>
            </w:pPr>
          </w:p>
          <w:p w14:paraId="0822E41F" w14:textId="77777777" w:rsidR="00A67BC8" w:rsidRDefault="005B0196" w:rsidP="00A67BC8">
            <w:pPr>
              <w:rPr>
                <w:rFonts w:ascii="Calibri" w:hAnsi="Calibri"/>
                <w:noProof/>
                <w:sz w:val="22"/>
                <w:szCs w:val="22"/>
              </w:rPr>
            </w:pPr>
            <w:r>
              <w:rPr>
                <w:rFonts w:ascii="Calibri" w:hAnsi="Calibri"/>
                <w:noProof/>
                <w:sz w:val="22"/>
                <w:szCs w:val="22"/>
              </w:rPr>
              <w:t>The Shipping Address page is used to enter a shipping address that is not currently defined in SMART as a “Ship To” location.</w:t>
            </w:r>
            <w:r w:rsidR="00A67BC8">
              <w:rPr>
                <w:rFonts w:ascii="Calibri" w:hAnsi="Calibri"/>
                <w:noProof/>
                <w:sz w:val="22"/>
                <w:szCs w:val="22"/>
              </w:rPr>
              <w:t xml:space="preserve"> </w:t>
            </w:r>
          </w:p>
          <w:p w14:paraId="47DFC212" w14:textId="77777777" w:rsidR="00A67BC8" w:rsidRDefault="00A67BC8" w:rsidP="00A67BC8">
            <w:pPr>
              <w:rPr>
                <w:rFonts w:ascii="Calibri" w:hAnsi="Calibri"/>
                <w:noProof/>
                <w:sz w:val="22"/>
                <w:szCs w:val="22"/>
              </w:rPr>
            </w:pPr>
          </w:p>
          <w:p w14:paraId="2C43347F" w14:textId="3D963E45" w:rsidR="005B0196" w:rsidRDefault="00A67BC8" w:rsidP="00A67BC8">
            <w:pPr>
              <w:rPr>
                <w:rFonts w:ascii="Calibri" w:hAnsi="Calibri"/>
                <w:noProof/>
                <w:sz w:val="22"/>
                <w:szCs w:val="22"/>
              </w:rPr>
            </w:pPr>
            <w:r>
              <w:rPr>
                <w:rFonts w:ascii="Calibri" w:hAnsi="Calibri"/>
                <w:noProof/>
                <w:sz w:val="22"/>
                <w:szCs w:val="22"/>
              </w:rPr>
              <w:t>Use the Shipping Address page to update the shipping address information for the requisition line</w:t>
            </w:r>
            <w:r w:rsidR="005B0196">
              <w:rPr>
                <w:rFonts w:ascii="Calibri" w:hAnsi="Calibri"/>
                <w:noProof/>
                <w:sz w:val="22"/>
                <w:szCs w:val="22"/>
              </w:rPr>
              <w:t xml:space="preserve"> to make a one-time shipping address change, for example, a shipment to a construction site or other temporary location. </w:t>
            </w:r>
          </w:p>
        </w:tc>
      </w:tr>
      <w:tr w:rsidR="0027282D" w:rsidRPr="00161D65" w14:paraId="2C433495" w14:textId="77777777" w:rsidTr="00C81028">
        <w:tc>
          <w:tcPr>
            <w:tcW w:w="1643" w:type="dxa"/>
          </w:tcPr>
          <w:p w14:paraId="2C43348D" w14:textId="4710B55F" w:rsidR="0027282D" w:rsidRDefault="00CB0D6B" w:rsidP="0001126C">
            <w:pPr>
              <w:rPr>
                <w:rFonts w:ascii="Calibri" w:hAnsi="Calibri"/>
                <w:b/>
                <w:noProof/>
              </w:rPr>
            </w:pPr>
            <w:r>
              <w:rPr>
                <w:rFonts w:ascii="Calibri" w:hAnsi="Calibri"/>
                <w:b/>
                <w:noProof/>
              </w:rPr>
              <w:t>Managing Accounting Lines</w:t>
            </w:r>
          </w:p>
        </w:tc>
        <w:tc>
          <w:tcPr>
            <w:tcW w:w="8838" w:type="dxa"/>
          </w:tcPr>
          <w:p w14:paraId="54AD3FEC" w14:textId="17EFBA58" w:rsidR="00883652" w:rsidRDefault="0027282D" w:rsidP="00CB0D6B">
            <w:pPr>
              <w:rPr>
                <w:rFonts w:ascii="Calibri" w:hAnsi="Calibri"/>
                <w:noProof/>
                <w:sz w:val="22"/>
                <w:szCs w:val="22"/>
              </w:rPr>
            </w:pPr>
            <w:r>
              <w:rPr>
                <w:rFonts w:ascii="Calibri" w:hAnsi="Calibri"/>
                <w:noProof/>
                <w:sz w:val="22"/>
                <w:szCs w:val="22"/>
              </w:rPr>
              <w:t xml:space="preserve">Use the </w:t>
            </w:r>
            <w:r w:rsidRPr="0027282D">
              <w:rPr>
                <w:rFonts w:ascii="Calibri" w:hAnsi="Calibri"/>
                <w:b/>
                <w:noProof/>
                <w:sz w:val="22"/>
                <w:szCs w:val="22"/>
              </w:rPr>
              <w:t>Accounting Lines</w:t>
            </w:r>
            <w:r>
              <w:rPr>
                <w:rFonts w:ascii="Calibri" w:hAnsi="Calibri"/>
                <w:noProof/>
                <w:sz w:val="22"/>
                <w:szCs w:val="22"/>
              </w:rPr>
              <w:t xml:space="preserve"> section, </w:t>
            </w:r>
            <w:r w:rsidRPr="00A67BC8">
              <w:rPr>
                <w:rFonts w:ascii="Calibri" w:hAnsi="Calibri"/>
                <w:b/>
                <w:noProof/>
                <w:color w:val="0000FF"/>
                <w:sz w:val="22"/>
                <w:szCs w:val="22"/>
              </w:rPr>
              <w:t>Chartfields1</w:t>
            </w:r>
            <w:r>
              <w:rPr>
                <w:rFonts w:ascii="Calibri" w:hAnsi="Calibri"/>
                <w:noProof/>
                <w:sz w:val="22"/>
                <w:szCs w:val="22"/>
              </w:rPr>
              <w:t xml:space="preserve">, and </w:t>
            </w:r>
            <w:r w:rsidRPr="00A67BC8">
              <w:rPr>
                <w:rFonts w:ascii="Calibri" w:hAnsi="Calibri"/>
                <w:b/>
                <w:noProof/>
                <w:color w:val="0000FF"/>
                <w:sz w:val="22"/>
                <w:szCs w:val="22"/>
              </w:rPr>
              <w:t>Chartfields2</w:t>
            </w:r>
            <w:r>
              <w:rPr>
                <w:rFonts w:ascii="Calibri" w:hAnsi="Calibri"/>
                <w:noProof/>
                <w:sz w:val="22"/>
                <w:szCs w:val="22"/>
              </w:rPr>
              <w:t xml:space="preserve"> tabs to modify </w:t>
            </w:r>
            <w:r w:rsidR="00A67BC8" w:rsidRPr="00A67BC8">
              <w:rPr>
                <w:rFonts w:ascii="Calibri" w:hAnsi="Calibri"/>
                <w:b/>
                <w:noProof/>
                <w:sz w:val="22"/>
                <w:szCs w:val="22"/>
              </w:rPr>
              <w:t>c</w:t>
            </w:r>
            <w:r w:rsidRPr="0027282D">
              <w:rPr>
                <w:rFonts w:ascii="Calibri" w:hAnsi="Calibri"/>
                <w:b/>
                <w:noProof/>
                <w:sz w:val="22"/>
                <w:szCs w:val="22"/>
              </w:rPr>
              <w:t>hart</w:t>
            </w:r>
            <w:r w:rsidR="00A67BC8">
              <w:rPr>
                <w:rFonts w:ascii="Calibri" w:hAnsi="Calibri"/>
                <w:b/>
                <w:noProof/>
                <w:sz w:val="22"/>
                <w:szCs w:val="22"/>
              </w:rPr>
              <w:t>f</w:t>
            </w:r>
            <w:r w:rsidRPr="0027282D">
              <w:rPr>
                <w:rFonts w:ascii="Calibri" w:hAnsi="Calibri"/>
                <w:b/>
                <w:noProof/>
                <w:sz w:val="22"/>
                <w:szCs w:val="22"/>
              </w:rPr>
              <w:t>ield</w:t>
            </w:r>
            <w:r>
              <w:rPr>
                <w:rFonts w:ascii="Calibri" w:hAnsi="Calibri"/>
                <w:noProof/>
                <w:sz w:val="22"/>
                <w:szCs w:val="22"/>
              </w:rPr>
              <w:t xml:space="preserve"> values as necessary. Use the </w:t>
            </w:r>
            <w:r w:rsidRPr="00A67BC8">
              <w:rPr>
                <w:rFonts w:ascii="Calibri" w:hAnsi="Calibri"/>
                <w:b/>
                <w:noProof/>
                <w:sz w:val="22"/>
                <w:szCs w:val="22"/>
              </w:rPr>
              <w:t>Chartfields1</w:t>
            </w:r>
            <w:r>
              <w:rPr>
                <w:rFonts w:ascii="Calibri" w:hAnsi="Calibri"/>
                <w:noProof/>
                <w:sz w:val="22"/>
                <w:szCs w:val="22"/>
              </w:rPr>
              <w:t xml:space="preserve"> tab to edit default </w:t>
            </w:r>
            <w:r w:rsidR="00A67BC8">
              <w:rPr>
                <w:rFonts w:ascii="Calibri" w:hAnsi="Calibri"/>
                <w:noProof/>
                <w:sz w:val="22"/>
                <w:szCs w:val="22"/>
              </w:rPr>
              <w:t>c</w:t>
            </w:r>
            <w:r>
              <w:rPr>
                <w:rFonts w:ascii="Calibri" w:hAnsi="Calibri"/>
                <w:noProof/>
                <w:sz w:val="22"/>
                <w:szCs w:val="22"/>
              </w:rPr>
              <w:t>hart</w:t>
            </w:r>
            <w:r w:rsidR="00A67BC8">
              <w:rPr>
                <w:rFonts w:ascii="Calibri" w:hAnsi="Calibri"/>
                <w:noProof/>
                <w:sz w:val="22"/>
                <w:szCs w:val="22"/>
              </w:rPr>
              <w:t>f</w:t>
            </w:r>
            <w:r>
              <w:rPr>
                <w:rFonts w:ascii="Calibri" w:hAnsi="Calibri"/>
                <w:noProof/>
                <w:sz w:val="22"/>
                <w:szCs w:val="22"/>
              </w:rPr>
              <w:t xml:space="preserve">ield values of Location, Percent, Merchandise Amt and GL Unit. </w:t>
            </w:r>
          </w:p>
          <w:p w14:paraId="4077E4AD" w14:textId="752C4AEC" w:rsidR="00883652" w:rsidRDefault="00883652" w:rsidP="00CB0D6B">
            <w:pPr>
              <w:rPr>
                <w:rFonts w:ascii="Calibri" w:hAnsi="Calibri"/>
                <w:noProof/>
                <w:sz w:val="22"/>
                <w:szCs w:val="22"/>
              </w:rPr>
            </w:pPr>
            <w:r>
              <w:rPr>
                <w:noProof/>
              </w:rPr>
              <w:drawing>
                <wp:inline distT="0" distB="0" distL="0" distR="0" wp14:anchorId="6A91A8A8" wp14:editId="409C18CF">
                  <wp:extent cx="5370195" cy="1168463"/>
                  <wp:effectExtent l="57150" t="57150" r="116205" b="1079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86562" cy="117202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01B97AE" w14:textId="027DB054" w:rsidR="00A67BC8" w:rsidRDefault="00A67BC8" w:rsidP="00A67BC8">
            <w:pPr>
              <w:rPr>
                <w:rFonts w:ascii="Calibri" w:hAnsi="Calibri"/>
                <w:noProof/>
                <w:sz w:val="22"/>
                <w:szCs w:val="22"/>
              </w:rPr>
            </w:pPr>
            <w:r>
              <w:rPr>
                <w:rFonts w:ascii="Calibri" w:hAnsi="Calibri"/>
                <w:noProof/>
                <w:sz w:val="22"/>
                <w:szCs w:val="22"/>
              </w:rPr>
              <w:t xml:space="preserve">Use the </w:t>
            </w:r>
            <w:r w:rsidRPr="00D633BB">
              <w:rPr>
                <w:rFonts w:ascii="Calibri" w:hAnsi="Calibri"/>
                <w:b/>
                <w:noProof/>
                <w:sz w:val="22"/>
                <w:szCs w:val="22"/>
              </w:rPr>
              <w:t>Chartfield2</w:t>
            </w:r>
            <w:r w:rsidR="00C841C5">
              <w:rPr>
                <w:rFonts w:ascii="Calibri" w:hAnsi="Calibri"/>
                <w:noProof/>
                <w:sz w:val="22"/>
                <w:szCs w:val="22"/>
              </w:rPr>
              <w:t xml:space="preserve"> tab to edit default c</w:t>
            </w:r>
            <w:r>
              <w:rPr>
                <w:rFonts w:ascii="Calibri" w:hAnsi="Calibri"/>
                <w:noProof/>
                <w:sz w:val="22"/>
                <w:szCs w:val="22"/>
              </w:rPr>
              <w:t xml:space="preserve">hartfield values and to  </w:t>
            </w:r>
            <w:r w:rsidR="00F44CEA">
              <w:rPr>
                <w:rFonts w:ascii="Calibri" w:hAnsi="Calibri"/>
                <w:noProof/>
                <w:sz w:val="22"/>
                <w:szCs w:val="22"/>
              </w:rPr>
              <w:t>update</w:t>
            </w:r>
            <w:r>
              <w:rPr>
                <w:rFonts w:ascii="Calibri" w:hAnsi="Calibri"/>
                <w:noProof/>
                <w:sz w:val="22"/>
                <w:szCs w:val="22"/>
              </w:rPr>
              <w:t xml:space="preserve">the </w:t>
            </w:r>
            <w:r w:rsidRPr="00D633BB">
              <w:rPr>
                <w:rFonts w:ascii="Calibri" w:hAnsi="Calibri"/>
                <w:b/>
                <w:noProof/>
                <w:color w:val="0000FF"/>
                <w:sz w:val="22"/>
                <w:szCs w:val="22"/>
              </w:rPr>
              <w:t>Account</w:t>
            </w:r>
            <w:r>
              <w:rPr>
                <w:rFonts w:ascii="Calibri" w:hAnsi="Calibri"/>
                <w:noProof/>
                <w:sz w:val="22"/>
                <w:szCs w:val="22"/>
              </w:rPr>
              <w:t xml:space="preserve"> code for the accounting line</w:t>
            </w:r>
            <w:r w:rsidR="00F44CEA">
              <w:rPr>
                <w:rFonts w:ascii="Calibri" w:hAnsi="Calibri"/>
                <w:noProof/>
                <w:sz w:val="22"/>
                <w:szCs w:val="22"/>
              </w:rPr>
              <w:t xml:space="preserve">, if needed. The Account code will default in from the category code selected, but it is the agencies responsibility to ensure the correct account code for their purchase is used. </w:t>
            </w:r>
            <w:r>
              <w:rPr>
                <w:rFonts w:ascii="Calibri" w:hAnsi="Calibri"/>
                <w:noProof/>
                <w:sz w:val="22"/>
                <w:szCs w:val="22"/>
              </w:rPr>
              <w:t xml:space="preserve"> </w:t>
            </w:r>
            <w:r w:rsidR="00F44CEA">
              <w:rPr>
                <w:rFonts w:ascii="Calibri" w:hAnsi="Calibri"/>
                <w:noProof/>
                <w:sz w:val="22"/>
                <w:szCs w:val="22"/>
              </w:rPr>
              <w:t>T</w:t>
            </w:r>
            <w:r>
              <w:rPr>
                <w:rFonts w:ascii="Calibri" w:hAnsi="Calibri"/>
                <w:noProof/>
                <w:sz w:val="22"/>
                <w:szCs w:val="22"/>
              </w:rPr>
              <w:t xml:space="preserve">he </w:t>
            </w:r>
            <w:r w:rsidR="00F44CEA">
              <w:rPr>
                <w:rFonts w:ascii="Calibri" w:hAnsi="Calibri"/>
                <w:noProof/>
                <w:sz w:val="22"/>
                <w:szCs w:val="22"/>
              </w:rPr>
              <w:t xml:space="preserve">Accounting lines will </w:t>
            </w:r>
            <w:r>
              <w:rPr>
                <w:rFonts w:ascii="Calibri" w:hAnsi="Calibri"/>
                <w:noProof/>
                <w:sz w:val="22"/>
                <w:szCs w:val="22"/>
              </w:rPr>
              <w:t>source to the PO as distribution lines.</w:t>
            </w:r>
          </w:p>
          <w:p w14:paraId="4E4C2150" w14:textId="4AFE72B2" w:rsidR="00883652" w:rsidRDefault="00883652" w:rsidP="00883652">
            <w:pPr>
              <w:rPr>
                <w:rFonts w:ascii="Calibri" w:hAnsi="Calibri"/>
                <w:noProof/>
                <w:sz w:val="22"/>
                <w:szCs w:val="22"/>
              </w:rPr>
            </w:pPr>
            <w:r>
              <w:rPr>
                <w:noProof/>
              </w:rPr>
              <w:drawing>
                <wp:inline distT="0" distB="0" distL="0" distR="0" wp14:anchorId="1E82E4F7" wp14:editId="165621DC">
                  <wp:extent cx="4295775" cy="1297900"/>
                  <wp:effectExtent l="57150" t="57150" r="104775" b="11239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359206" cy="131706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18CC64EF" w14:textId="53C89209" w:rsidR="00CB0D6B" w:rsidRDefault="0027282D" w:rsidP="00CB0D6B">
            <w:pPr>
              <w:rPr>
                <w:rFonts w:ascii="Calibri" w:hAnsi="Calibri"/>
                <w:noProof/>
                <w:sz w:val="22"/>
                <w:szCs w:val="22"/>
              </w:rPr>
            </w:pPr>
            <w:r>
              <w:rPr>
                <w:rFonts w:ascii="Calibri" w:hAnsi="Calibri"/>
                <w:noProof/>
                <w:sz w:val="22"/>
                <w:szCs w:val="22"/>
              </w:rPr>
              <w:t xml:space="preserve">If desired, use horizontal scrollbar to navigate to the far right side of the page to access additional </w:t>
            </w:r>
            <w:r w:rsidR="00A67BC8">
              <w:rPr>
                <w:rFonts w:ascii="Calibri" w:hAnsi="Calibri"/>
                <w:noProof/>
                <w:sz w:val="22"/>
                <w:szCs w:val="22"/>
              </w:rPr>
              <w:t>c</w:t>
            </w:r>
            <w:r>
              <w:rPr>
                <w:rFonts w:ascii="Calibri" w:hAnsi="Calibri"/>
                <w:noProof/>
                <w:sz w:val="22"/>
                <w:szCs w:val="22"/>
              </w:rPr>
              <w:t>hartfield information and to access the buttons used for splitting or removing accounting</w:t>
            </w:r>
            <w:r w:rsidR="00C81028">
              <w:rPr>
                <w:rFonts w:ascii="Calibri" w:hAnsi="Calibri"/>
                <w:noProof/>
                <w:sz w:val="22"/>
                <w:szCs w:val="22"/>
              </w:rPr>
              <w:t xml:space="preserve"> (distribution)</w:t>
            </w:r>
            <w:r>
              <w:rPr>
                <w:rFonts w:ascii="Calibri" w:hAnsi="Calibri"/>
                <w:noProof/>
                <w:sz w:val="22"/>
                <w:szCs w:val="22"/>
              </w:rPr>
              <w:t xml:space="preserve"> lines. </w:t>
            </w:r>
          </w:p>
          <w:p w14:paraId="28A1DF07" w14:textId="77777777" w:rsidR="00CB0D6B" w:rsidRDefault="00CB0D6B" w:rsidP="00CB0D6B">
            <w:pPr>
              <w:rPr>
                <w:rFonts w:ascii="Calibri" w:hAnsi="Calibri"/>
                <w:noProof/>
                <w:sz w:val="22"/>
                <w:szCs w:val="22"/>
              </w:rPr>
            </w:pPr>
          </w:p>
          <w:p w14:paraId="2C433490" w14:textId="5F064F7D" w:rsidR="0027282D" w:rsidRDefault="00C81028" w:rsidP="00CB0D6B">
            <w:pPr>
              <w:rPr>
                <w:rFonts w:ascii="Calibri" w:hAnsi="Calibri"/>
                <w:noProof/>
                <w:sz w:val="22"/>
                <w:szCs w:val="22"/>
              </w:rPr>
            </w:pPr>
            <w:r>
              <w:rPr>
                <w:rFonts w:ascii="Calibri" w:hAnsi="Calibri"/>
                <w:noProof/>
                <w:sz w:val="22"/>
                <w:szCs w:val="22"/>
              </w:rPr>
              <w:t xml:space="preserve">If necessary, use the </w:t>
            </w:r>
            <w:r w:rsidRPr="003879B5">
              <w:rPr>
                <w:rFonts w:ascii="Calibri" w:hAnsi="Calibri"/>
                <w:b/>
                <w:noProof/>
                <w:color w:val="0000FF"/>
                <w:sz w:val="22"/>
                <w:szCs w:val="22"/>
              </w:rPr>
              <w:t>+</w:t>
            </w:r>
            <w:r w:rsidRPr="001362D3">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add additional accounting lines to split the distribution (funding) for the requisition line. Alternatively, use the </w:t>
            </w:r>
            <w:r w:rsidRPr="003879B5">
              <w:rPr>
                <w:rFonts w:ascii="Calibri" w:hAnsi="Calibri"/>
                <w:b/>
                <w:noProof/>
                <w:color w:val="0000FF"/>
                <w:sz w:val="22"/>
                <w:szCs w:val="22"/>
              </w:rPr>
              <w:t>–</w:t>
            </w:r>
            <w:r w:rsidRPr="001362D3">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delete or remove accounting (distribution) lines as necessary.</w:t>
            </w:r>
          </w:p>
          <w:p w14:paraId="2C433491" w14:textId="263F7D17" w:rsidR="0027282D" w:rsidRDefault="00883652" w:rsidP="00883652">
            <w:pPr>
              <w:rPr>
                <w:rFonts w:ascii="Calibri" w:hAnsi="Calibri"/>
                <w:noProof/>
                <w:sz w:val="22"/>
                <w:szCs w:val="22"/>
              </w:rPr>
            </w:pPr>
            <w:r>
              <w:rPr>
                <w:noProof/>
              </w:rPr>
              <w:drawing>
                <wp:inline distT="0" distB="0" distL="0" distR="0" wp14:anchorId="6CAE98B8" wp14:editId="1F7C6911">
                  <wp:extent cx="598138" cy="371475"/>
                  <wp:effectExtent l="57150" t="57150" r="107315" b="1047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3927" cy="37507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94" w14:textId="77777777" w:rsidR="0027282D" w:rsidRPr="0027282D" w:rsidRDefault="0027282D" w:rsidP="00CB0D6B">
            <w:pPr>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The State of Kansas is not using the Details tab.</w:t>
            </w:r>
          </w:p>
        </w:tc>
      </w:tr>
    </w:tbl>
    <w:p w14:paraId="114E8756" w14:textId="77777777" w:rsidR="009D0BF0" w:rsidRDefault="009D0BF0" w:rsidP="0001126C">
      <w:pPr>
        <w:rPr>
          <w:rFonts w:ascii="Calibri" w:hAnsi="Calibri"/>
          <w:b/>
          <w:noProof/>
        </w:rPr>
        <w:sectPr w:rsidR="009D0BF0" w:rsidSect="00800E42">
          <w:footerReference w:type="default" r:id="rId53"/>
          <w:pgSz w:w="12240" w:h="15840"/>
          <w:pgMar w:top="720" w:right="1800" w:bottom="720" w:left="1800" w:header="720" w:footer="720" w:gutter="0"/>
          <w:cols w:space="720"/>
          <w:docGrid w:linePitch="360"/>
        </w:sect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1362D3" w:rsidRPr="00161D65" w14:paraId="2C43349D" w14:textId="77777777" w:rsidTr="00624797">
        <w:tc>
          <w:tcPr>
            <w:tcW w:w="1620" w:type="dxa"/>
          </w:tcPr>
          <w:p w14:paraId="2C433496" w14:textId="500A87AA" w:rsidR="001362D3" w:rsidRDefault="00F4273F" w:rsidP="0001126C">
            <w:pPr>
              <w:rPr>
                <w:rFonts w:ascii="Calibri" w:hAnsi="Calibri"/>
                <w:b/>
                <w:noProof/>
              </w:rPr>
            </w:pPr>
            <w:r>
              <w:rPr>
                <w:rFonts w:ascii="Calibri" w:hAnsi="Calibri"/>
                <w:b/>
                <w:noProof/>
              </w:rPr>
              <w:lastRenderedPageBreak/>
              <w:t>Asset Information</w:t>
            </w:r>
          </w:p>
        </w:tc>
        <w:tc>
          <w:tcPr>
            <w:tcW w:w="8838" w:type="dxa"/>
          </w:tcPr>
          <w:p w14:paraId="2C433497" w14:textId="77777777" w:rsidR="001362D3" w:rsidRDefault="001362D3" w:rsidP="0035386B">
            <w:pPr>
              <w:rPr>
                <w:rFonts w:ascii="Calibri" w:hAnsi="Calibri"/>
                <w:noProof/>
                <w:sz w:val="22"/>
                <w:szCs w:val="22"/>
              </w:rPr>
            </w:pPr>
            <w:bookmarkStart w:id="1" w:name="_Hlk4597539"/>
            <w:bookmarkStart w:id="2" w:name="_Hlk4597500"/>
            <w:r>
              <w:rPr>
                <w:rFonts w:ascii="Calibri" w:hAnsi="Calibri"/>
                <w:noProof/>
                <w:sz w:val="22"/>
                <w:szCs w:val="22"/>
              </w:rPr>
              <w:t xml:space="preserve">If the item is to become a fixed asset item, use the </w:t>
            </w:r>
            <w:r w:rsidRPr="00C81028">
              <w:rPr>
                <w:rFonts w:ascii="Calibri" w:hAnsi="Calibri"/>
                <w:b/>
                <w:noProof/>
                <w:color w:val="0000FF"/>
                <w:sz w:val="22"/>
                <w:szCs w:val="22"/>
              </w:rPr>
              <w:t>Asset</w:t>
            </w:r>
            <w:r w:rsidRPr="001362D3">
              <w:rPr>
                <w:rFonts w:ascii="Calibri" w:hAnsi="Calibri"/>
                <w:b/>
                <w:noProof/>
                <w:sz w:val="22"/>
                <w:szCs w:val="22"/>
              </w:rPr>
              <w:t xml:space="preserve"> </w:t>
            </w:r>
            <w:r w:rsidRPr="00C81028">
              <w:rPr>
                <w:rFonts w:ascii="Calibri" w:hAnsi="Calibri"/>
                <w:b/>
                <w:noProof/>
                <w:color w:val="0000FF"/>
                <w:sz w:val="22"/>
                <w:szCs w:val="22"/>
              </w:rPr>
              <w:t>Information</w:t>
            </w:r>
            <w:r>
              <w:rPr>
                <w:rFonts w:ascii="Calibri" w:hAnsi="Calibri"/>
                <w:noProof/>
                <w:sz w:val="22"/>
                <w:szCs w:val="22"/>
              </w:rPr>
              <w:t xml:space="preserve"> tab to enter asset details for the item.</w:t>
            </w:r>
          </w:p>
          <w:bookmarkEnd w:id="1"/>
          <w:p w14:paraId="2C433498" w14:textId="2EEF0B46" w:rsidR="001362D3" w:rsidRDefault="00F4273F" w:rsidP="00F4273F">
            <w:pPr>
              <w:rPr>
                <w:rFonts w:ascii="Calibri" w:hAnsi="Calibri"/>
                <w:noProof/>
                <w:sz w:val="22"/>
                <w:szCs w:val="22"/>
              </w:rPr>
            </w:pPr>
            <w:r>
              <w:rPr>
                <w:noProof/>
              </w:rPr>
              <w:drawing>
                <wp:inline distT="0" distB="0" distL="0" distR="0" wp14:anchorId="239050E0" wp14:editId="3D83DE91">
                  <wp:extent cx="5305425" cy="1006689"/>
                  <wp:effectExtent l="57150" t="57150" r="104775" b="1174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341460" cy="101352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3FBA721" w14:textId="77777777" w:rsidR="00F4273F" w:rsidRDefault="00F4273F" w:rsidP="001362D3">
            <w:pPr>
              <w:ind w:left="702"/>
              <w:rPr>
                <w:rFonts w:ascii="Calibri" w:hAnsi="Calibri"/>
                <w:noProof/>
                <w:sz w:val="22"/>
                <w:szCs w:val="22"/>
              </w:rPr>
            </w:pPr>
          </w:p>
          <w:p w14:paraId="3CC2145C" w14:textId="77777777" w:rsidR="00831181" w:rsidRDefault="001362D3" w:rsidP="00883652">
            <w:pPr>
              <w:rPr>
                <w:rFonts w:ascii="Calibri" w:hAnsi="Calibri"/>
                <w:noProof/>
                <w:sz w:val="22"/>
                <w:szCs w:val="22"/>
              </w:rPr>
            </w:pPr>
            <w:bookmarkStart w:id="3" w:name="_Hlk4597643"/>
            <w:r w:rsidRPr="001362D3">
              <w:rPr>
                <w:rFonts w:ascii="Calibri" w:hAnsi="Calibri"/>
                <w:b/>
                <w:noProof/>
                <w:sz w:val="22"/>
                <w:szCs w:val="22"/>
              </w:rPr>
              <w:t>Note</w:t>
            </w:r>
            <w:r>
              <w:rPr>
                <w:rFonts w:ascii="Calibri" w:hAnsi="Calibri"/>
                <w:noProof/>
                <w:sz w:val="22"/>
                <w:szCs w:val="22"/>
              </w:rPr>
              <w:t xml:space="preserve">: It is </w:t>
            </w:r>
            <w:r w:rsidR="001E4DF0">
              <w:rPr>
                <w:rFonts w:ascii="Calibri" w:hAnsi="Calibri"/>
                <w:noProof/>
                <w:sz w:val="22"/>
                <w:szCs w:val="22"/>
              </w:rPr>
              <w:t>State of Kansas business practic</w:t>
            </w:r>
            <w:r>
              <w:rPr>
                <w:rFonts w:ascii="Calibri" w:hAnsi="Calibri"/>
                <w:noProof/>
                <w:sz w:val="22"/>
                <w:szCs w:val="22"/>
              </w:rPr>
              <w:t>e that any agency with assets that have a value of $5,000.00 or greater is required to use the Asset Management module in SMART</w:t>
            </w:r>
            <w:r w:rsidR="00831181">
              <w:rPr>
                <w:rFonts w:ascii="Calibri" w:hAnsi="Calibri"/>
                <w:noProof/>
                <w:sz w:val="22"/>
                <w:szCs w:val="22"/>
              </w:rPr>
              <w:t xml:space="preserve">. </w:t>
            </w:r>
          </w:p>
          <w:p w14:paraId="5104C80C" w14:textId="77777777" w:rsidR="00831181" w:rsidRDefault="00831181" w:rsidP="00883652">
            <w:pPr>
              <w:rPr>
                <w:rFonts w:ascii="Calibri" w:hAnsi="Calibri"/>
                <w:noProof/>
                <w:sz w:val="22"/>
                <w:szCs w:val="22"/>
              </w:rPr>
            </w:pPr>
          </w:p>
          <w:p w14:paraId="3F7B4881" w14:textId="77777777" w:rsidR="00831181" w:rsidRDefault="00831181" w:rsidP="00831181">
            <w:pPr>
              <w:rPr>
                <w:rFonts w:ascii="Calibri" w:hAnsi="Calibri"/>
                <w:noProof/>
                <w:sz w:val="22"/>
                <w:szCs w:val="22"/>
              </w:rPr>
            </w:pPr>
            <w:r>
              <w:rPr>
                <w:rFonts w:ascii="Calibri" w:hAnsi="Calibri"/>
                <w:noProof/>
                <w:sz w:val="22"/>
                <w:szCs w:val="22"/>
              </w:rPr>
              <w:t>For more information about asset management, please refer to the ‘</w:t>
            </w:r>
            <w:hyperlink r:id="rId55" w:history="1">
              <w:r w:rsidRPr="006B5B37">
                <w:rPr>
                  <w:rStyle w:val="Hyperlink"/>
                  <w:rFonts w:ascii="Calibri" w:hAnsi="Calibri"/>
                  <w:b/>
                  <w:noProof/>
                  <w:sz w:val="22"/>
                  <w:szCs w:val="22"/>
                </w:rPr>
                <w:t>PM 13,001 – Capital Asset Records</w:t>
              </w:r>
            </w:hyperlink>
            <w:r>
              <w:rPr>
                <w:rFonts w:ascii="Calibri" w:hAnsi="Calibri"/>
                <w:noProof/>
                <w:sz w:val="22"/>
                <w:szCs w:val="22"/>
              </w:rPr>
              <w:t xml:space="preserve">’ policy manual located on the Kansas Department of Administration website at: </w:t>
            </w:r>
          </w:p>
          <w:p w14:paraId="77995606" w14:textId="77777777" w:rsidR="00831181" w:rsidRDefault="00831181" w:rsidP="00831181">
            <w:pPr>
              <w:rPr>
                <w:rFonts w:ascii="Calibri" w:hAnsi="Calibri"/>
                <w:noProof/>
                <w:sz w:val="22"/>
                <w:szCs w:val="22"/>
              </w:rPr>
            </w:pPr>
          </w:p>
          <w:p w14:paraId="2C43349C" w14:textId="735FC083" w:rsidR="001362D3" w:rsidRDefault="006078EB" w:rsidP="00831181">
            <w:pPr>
              <w:rPr>
                <w:rFonts w:ascii="Calibri" w:hAnsi="Calibri"/>
                <w:noProof/>
                <w:sz w:val="22"/>
                <w:szCs w:val="22"/>
              </w:rPr>
            </w:pPr>
            <w:hyperlink r:id="rId56" w:history="1">
              <w:r w:rsidR="00831181" w:rsidRPr="00A04E03">
                <w:rPr>
                  <w:rStyle w:val="Hyperlink"/>
                  <w:rFonts w:asciiTheme="minorHAnsi" w:hAnsiTheme="minorHAnsi"/>
                  <w:sz w:val="22"/>
                  <w:szCs w:val="22"/>
                </w:rPr>
                <w:t>https://www.admin.ks.gov/offices/chief-financial-officer/policy-manual</w:t>
              </w:r>
            </w:hyperlink>
            <w:bookmarkEnd w:id="2"/>
            <w:bookmarkEnd w:id="3"/>
          </w:p>
        </w:tc>
      </w:tr>
      <w:tr w:rsidR="001362D3" w:rsidRPr="00161D65" w14:paraId="2C4334AA" w14:textId="77777777" w:rsidTr="00624797">
        <w:tc>
          <w:tcPr>
            <w:tcW w:w="1620" w:type="dxa"/>
          </w:tcPr>
          <w:p w14:paraId="2C43349E" w14:textId="57EFD2C0" w:rsidR="001362D3" w:rsidRDefault="00250C6C" w:rsidP="0001126C">
            <w:pPr>
              <w:rPr>
                <w:rFonts w:ascii="Calibri" w:hAnsi="Calibri"/>
                <w:b/>
                <w:noProof/>
              </w:rPr>
            </w:pPr>
            <w:r>
              <w:rPr>
                <w:rFonts w:ascii="Calibri" w:hAnsi="Calibri"/>
                <w:b/>
                <w:noProof/>
              </w:rPr>
              <w:t>AM Business Unit &amp; Profile ID</w:t>
            </w:r>
          </w:p>
        </w:tc>
        <w:tc>
          <w:tcPr>
            <w:tcW w:w="8838" w:type="dxa"/>
          </w:tcPr>
          <w:p w14:paraId="2C43349F" w14:textId="77777777" w:rsidR="001362D3" w:rsidRDefault="004B488F" w:rsidP="00F4273F">
            <w:pPr>
              <w:rPr>
                <w:rFonts w:ascii="Calibri" w:hAnsi="Calibri"/>
                <w:noProof/>
                <w:sz w:val="22"/>
                <w:szCs w:val="22"/>
              </w:rPr>
            </w:pPr>
            <w:bookmarkStart w:id="4" w:name="_Hlk4597749"/>
            <w:r>
              <w:rPr>
                <w:rFonts w:ascii="Calibri" w:hAnsi="Calibri"/>
                <w:noProof/>
                <w:sz w:val="22"/>
                <w:szCs w:val="22"/>
              </w:rPr>
              <w:t xml:space="preserve">Use the </w:t>
            </w:r>
            <w:r w:rsidRPr="00C81028">
              <w:rPr>
                <w:rFonts w:ascii="Calibri" w:hAnsi="Calibri"/>
                <w:b/>
                <w:noProof/>
                <w:color w:val="0000FF"/>
                <w:sz w:val="22"/>
                <w:szCs w:val="22"/>
              </w:rPr>
              <w:t>AM Business Unit</w:t>
            </w:r>
            <w:r>
              <w:rPr>
                <w:rFonts w:ascii="Calibri" w:hAnsi="Calibri"/>
                <w:noProof/>
                <w:sz w:val="22"/>
                <w:szCs w:val="22"/>
              </w:rPr>
              <w:t xml:space="preserve"> field to enter an Asset Management business unit number to associate with the asset item.</w:t>
            </w:r>
          </w:p>
          <w:p w14:paraId="2C4334A0" w14:textId="77777777" w:rsidR="004B488F" w:rsidRDefault="004B488F" w:rsidP="004B488F">
            <w:pPr>
              <w:ind w:left="702"/>
              <w:rPr>
                <w:rFonts w:ascii="Calibri" w:hAnsi="Calibri"/>
                <w:noProof/>
                <w:sz w:val="22"/>
                <w:szCs w:val="22"/>
              </w:rPr>
            </w:pPr>
          </w:p>
          <w:p w14:paraId="2C4334A1" w14:textId="6F6779FE" w:rsidR="004B488F" w:rsidRDefault="004B488F" w:rsidP="00F4273F">
            <w:pPr>
              <w:rPr>
                <w:rFonts w:ascii="Calibri" w:hAnsi="Calibri"/>
                <w:noProof/>
                <w:sz w:val="22"/>
                <w:szCs w:val="22"/>
              </w:rPr>
            </w:pPr>
            <w:r>
              <w:rPr>
                <w:rFonts w:ascii="Calibri" w:hAnsi="Calibri"/>
                <w:noProof/>
                <w:sz w:val="22"/>
                <w:szCs w:val="22"/>
              </w:rPr>
              <w:t xml:space="preserve">If you consider an item to be an asset, you must populate both the </w:t>
            </w:r>
            <w:r w:rsidRPr="00C81028">
              <w:rPr>
                <w:rFonts w:ascii="Calibri" w:hAnsi="Calibri"/>
                <w:b/>
                <w:noProof/>
                <w:color w:val="0000FF"/>
                <w:sz w:val="22"/>
                <w:szCs w:val="22"/>
              </w:rPr>
              <w:t>AM Business Unit</w:t>
            </w:r>
            <w:r>
              <w:rPr>
                <w:rFonts w:ascii="Calibri" w:hAnsi="Calibri"/>
                <w:noProof/>
                <w:sz w:val="22"/>
                <w:szCs w:val="22"/>
              </w:rPr>
              <w:t xml:space="preserve"> field and the </w:t>
            </w:r>
            <w:r w:rsidRPr="00C81028">
              <w:rPr>
                <w:rFonts w:ascii="Calibri" w:hAnsi="Calibri"/>
                <w:b/>
                <w:noProof/>
                <w:color w:val="0000FF"/>
                <w:sz w:val="22"/>
                <w:szCs w:val="22"/>
              </w:rPr>
              <w:t>Profile ID</w:t>
            </w:r>
            <w:r>
              <w:rPr>
                <w:rFonts w:ascii="Calibri" w:hAnsi="Calibri"/>
                <w:noProof/>
                <w:sz w:val="22"/>
                <w:szCs w:val="22"/>
              </w:rPr>
              <w:t xml:space="preserve"> field. </w:t>
            </w:r>
            <w:r w:rsidRPr="00F4273F">
              <w:rPr>
                <w:rFonts w:ascii="Calibri" w:hAnsi="Calibri"/>
                <w:noProof/>
                <w:sz w:val="22"/>
                <w:szCs w:val="22"/>
                <w:u w:val="single"/>
              </w:rPr>
              <w:t>Both of these fields must contain data for the information to be passed through SMART into the Asset Management module.</w:t>
            </w:r>
            <w:r>
              <w:rPr>
                <w:rFonts w:ascii="Calibri" w:hAnsi="Calibri"/>
                <w:noProof/>
                <w:sz w:val="22"/>
                <w:szCs w:val="22"/>
              </w:rPr>
              <w:t xml:space="preserve"> </w:t>
            </w:r>
          </w:p>
          <w:p w14:paraId="6FC008BC" w14:textId="351BF57B" w:rsidR="00250C6C" w:rsidRDefault="00250C6C" w:rsidP="00F4273F">
            <w:pPr>
              <w:rPr>
                <w:rFonts w:ascii="Calibri" w:hAnsi="Calibri"/>
                <w:noProof/>
                <w:sz w:val="22"/>
                <w:szCs w:val="22"/>
              </w:rPr>
            </w:pPr>
          </w:p>
          <w:p w14:paraId="0CA539CB" w14:textId="0AFDA362" w:rsidR="00250C6C" w:rsidRDefault="00250C6C" w:rsidP="00F4273F">
            <w:pPr>
              <w:rPr>
                <w:rFonts w:ascii="Calibri" w:hAnsi="Calibri"/>
                <w:noProof/>
                <w:sz w:val="22"/>
                <w:szCs w:val="22"/>
              </w:rPr>
            </w:pPr>
            <w:r>
              <w:rPr>
                <w:rFonts w:ascii="Calibri" w:hAnsi="Calibri"/>
                <w:noProof/>
                <w:sz w:val="22"/>
                <w:szCs w:val="22"/>
              </w:rPr>
              <w:t xml:space="preserve">The </w:t>
            </w:r>
            <w:r w:rsidRPr="00C81028">
              <w:rPr>
                <w:rFonts w:ascii="Calibri" w:hAnsi="Calibri"/>
                <w:noProof/>
                <w:sz w:val="22"/>
                <w:szCs w:val="22"/>
              </w:rPr>
              <w:t>Profile ID</w:t>
            </w:r>
            <w:r>
              <w:rPr>
                <w:rFonts w:ascii="Calibri" w:hAnsi="Calibri"/>
                <w:noProof/>
                <w:sz w:val="22"/>
                <w:szCs w:val="22"/>
              </w:rPr>
              <w:t xml:space="preserve"> sets defaults for the asset such as asset class, asset type and depreciation rules in the Asset Management Module. The </w:t>
            </w:r>
            <w:r w:rsidRPr="00C81028">
              <w:rPr>
                <w:rFonts w:ascii="Calibri" w:hAnsi="Calibri"/>
                <w:noProof/>
                <w:sz w:val="22"/>
                <w:szCs w:val="22"/>
              </w:rPr>
              <w:t>Profile ID</w:t>
            </w:r>
            <w:r>
              <w:rPr>
                <w:rFonts w:ascii="Calibri" w:hAnsi="Calibri"/>
                <w:noProof/>
                <w:sz w:val="22"/>
                <w:szCs w:val="22"/>
              </w:rPr>
              <w:t xml:space="preserve"> field becomes a required</w:t>
            </w:r>
            <w:r w:rsidR="000C7231">
              <w:rPr>
                <w:rFonts w:ascii="Calibri" w:hAnsi="Calibri"/>
                <w:noProof/>
                <w:sz w:val="22"/>
                <w:szCs w:val="22"/>
              </w:rPr>
              <w:t xml:space="preserve"> field whenever data</w:t>
            </w:r>
            <w:r>
              <w:rPr>
                <w:rFonts w:ascii="Calibri" w:hAnsi="Calibri"/>
                <w:noProof/>
                <w:sz w:val="22"/>
                <w:szCs w:val="22"/>
              </w:rPr>
              <w:t xml:space="preserve"> </w:t>
            </w:r>
            <w:r w:rsidR="000C7231">
              <w:rPr>
                <w:rFonts w:ascii="Calibri" w:hAnsi="Calibri"/>
                <w:noProof/>
                <w:sz w:val="22"/>
                <w:szCs w:val="22"/>
              </w:rPr>
              <w:t>is</w:t>
            </w:r>
            <w:r>
              <w:rPr>
                <w:rFonts w:ascii="Calibri" w:hAnsi="Calibri"/>
                <w:noProof/>
                <w:sz w:val="22"/>
                <w:szCs w:val="22"/>
              </w:rPr>
              <w:t xml:space="preserve"> entered in the </w:t>
            </w:r>
            <w:r w:rsidRPr="00C81028">
              <w:rPr>
                <w:rFonts w:ascii="Calibri" w:hAnsi="Calibri"/>
                <w:noProof/>
                <w:sz w:val="22"/>
                <w:szCs w:val="22"/>
              </w:rPr>
              <w:t>AM Business Unit</w:t>
            </w:r>
            <w:r>
              <w:rPr>
                <w:rFonts w:ascii="Calibri" w:hAnsi="Calibri"/>
                <w:noProof/>
                <w:sz w:val="22"/>
                <w:szCs w:val="22"/>
              </w:rPr>
              <w:t xml:space="preserve"> field.</w:t>
            </w:r>
          </w:p>
          <w:p w14:paraId="2C4334A9" w14:textId="504B362F" w:rsidR="004B488F" w:rsidRDefault="00F4273F" w:rsidP="00F4273F">
            <w:pPr>
              <w:rPr>
                <w:rFonts w:ascii="Calibri" w:hAnsi="Calibri"/>
                <w:noProof/>
                <w:sz w:val="22"/>
                <w:szCs w:val="22"/>
              </w:rPr>
            </w:pPr>
            <w:r>
              <w:rPr>
                <w:noProof/>
              </w:rPr>
              <w:drawing>
                <wp:inline distT="0" distB="0" distL="0" distR="0" wp14:anchorId="1B93B562" wp14:editId="0B5C1F78">
                  <wp:extent cx="2085975" cy="680209"/>
                  <wp:effectExtent l="57150" t="57150" r="104775" b="1200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02093" cy="68546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bookmarkEnd w:id="4"/>
          </w:p>
        </w:tc>
      </w:tr>
      <w:tr w:rsidR="00E72649" w:rsidRPr="00161D65" w14:paraId="2C4334BE" w14:textId="77777777" w:rsidTr="00624797">
        <w:tc>
          <w:tcPr>
            <w:tcW w:w="1620" w:type="dxa"/>
          </w:tcPr>
          <w:p w14:paraId="2C4334B8" w14:textId="29F25804" w:rsidR="00E72649" w:rsidRDefault="00250C6C" w:rsidP="0001126C">
            <w:pPr>
              <w:rPr>
                <w:rFonts w:ascii="Calibri" w:hAnsi="Calibri"/>
                <w:b/>
                <w:noProof/>
              </w:rPr>
            </w:pPr>
            <w:r>
              <w:rPr>
                <w:rFonts w:ascii="Calibri" w:hAnsi="Calibri"/>
                <w:b/>
                <w:noProof/>
              </w:rPr>
              <w:t>Tag Number</w:t>
            </w:r>
          </w:p>
        </w:tc>
        <w:tc>
          <w:tcPr>
            <w:tcW w:w="8838" w:type="dxa"/>
          </w:tcPr>
          <w:p w14:paraId="2C4334B9" w14:textId="77777777" w:rsidR="00E72649" w:rsidRDefault="00E6513F" w:rsidP="00250C6C">
            <w:pPr>
              <w:rPr>
                <w:rFonts w:ascii="Calibri" w:hAnsi="Calibri"/>
                <w:noProof/>
                <w:sz w:val="22"/>
                <w:szCs w:val="22"/>
              </w:rPr>
            </w:pPr>
            <w:bookmarkStart w:id="5" w:name="_Hlk4597806"/>
            <w:r>
              <w:rPr>
                <w:rFonts w:ascii="Calibri" w:hAnsi="Calibri"/>
                <w:noProof/>
                <w:sz w:val="22"/>
                <w:szCs w:val="22"/>
              </w:rPr>
              <w:t xml:space="preserve">Enter the asset Tag Number if available, into the </w:t>
            </w:r>
            <w:r w:rsidRPr="00C81028">
              <w:rPr>
                <w:rFonts w:ascii="Calibri" w:hAnsi="Calibri"/>
                <w:b/>
                <w:noProof/>
                <w:color w:val="0000FF"/>
                <w:sz w:val="22"/>
                <w:szCs w:val="22"/>
              </w:rPr>
              <w:t>Tag Number</w:t>
            </w:r>
            <w:r>
              <w:rPr>
                <w:rFonts w:ascii="Calibri" w:hAnsi="Calibri"/>
                <w:noProof/>
                <w:sz w:val="22"/>
                <w:szCs w:val="22"/>
              </w:rPr>
              <w:t xml:space="preserve"> field.</w:t>
            </w:r>
          </w:p>
          <w:p w14:paraId="2C4334BA" w14:textId="2D198BEE" w:rsidR="00E6513F" w:rsidRDefault="00250C6C" w:rsidP="00250C6C">
            <w:pPr>
              <w:rPr>
                <w:rFonts w:ascii="Calibri" w:hAnsi="Calibri"/>
                <w:noProof/>
                <w:sz w:val="22"/>
                <w:szCs w:val="22"/>
              </w:rPr>
            </w:pPr>
            <w:r>
              <w:rPr>
                <w:noProof/>
              </w:rPr>
              <w:drawing>
                <wp:inline distT="0" distB="0" distL="0" distR="0" wp14:anchorId="4819F810" wp14:editId="2229957B">
                  <wp:extent cx="1238250" cy="688652"/>
                  <wp:effectExtent l="57150" t="57150" r="114300" b="11176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57871" cy="6995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BD" w14:textId="3CFEED76" w:rsidR="00E6513F" w:rsidRDefault="00E6513F" w:rsidP="00250C6C">
            <w:pPr>
              <w:rPr>
                <w:rFonts w:ascii="Calibri" w:hAnsi="Calibri"/>
                <w:noProof/>
                <w:sz w:val="22"/>
                <w:szCs w:val="22"/>
              </w:rPr>
            </w:pPr>
            <w:r w:rsidRPr="00E6513F">
              <w:rPr>
                <w:rFonts w:ascii="Calibri" w:hAnsi="Calibri"/>
                <w:b/>
                <w:noProof/>
                <w:sz w:val="22"/>
                <w:szCs w:val="22"/>
              </w:rPr>
              <w:t>Note</w:t>
            </w:r>
            <w:r>
              <w:rPr>
                <w:rFonts w:ascii="Calibri" w:hAnsi="Calibri"/>
                <w:noProof/>
                <w:sz w:val="22"/>
                <w:szCs w:val="22"/>
              </w:rPr>
              <w:t xml:space="preserve">: When using asset tag numbers, you need to split the lines (add additional lines) using the </w:t>
            </w:r>
            <w:r w:rsidRPr="00E6513F">
              <w:rPr>
                <w:rFonts w:ascii="Calibri" w:hAnsi="Calibri"/>
                <w:b/>
                <w:noProof/>
                <w:sz w:val="22"/>
                <w:szCs w:val="22"/>
              </w:rPr>
              <w:t xml:space="preserve">+ </w:t>
            </w:r>
            <w:r w:rsidRPr="00C81028">
              <w:rPr>
                <w:rFonts w:ascii="Calibri" w:hAnsi="Calibri"/>
                <w:noProof/>
                <w:sz w:val="22"/>
                <w:szCs w:val="22"/>
              </w:rPr>
              <w:t>button</w:t>
            </w:r>
            <w:r>
              <w:rPr>
                <w:rFonts w:ascii="Calibri" w:hAnsi="Calibri"/>
                <w:noProof/>
                <w:sz w:val="22"/>
                <w:szCs w:val="22"/>
              </w:rPr>
              <w:t xml:space="preserve">. SMART allows only a </w:t>
            </w:r>
            <w:r w:rsidRPr="00E6513F">
              <w:rPr>
                <w:rFonts w:ascii="Calibri" w:hAnsi="Calibri"/>
                <w:b/>
                <w:noProof/>
                <w:sz w:val="22"/>
                <w:szCs w:val="22"/>
              </w:rPr>
              <w:t>Quantity</w:t>
            </w:r>
            <w:r>
              <w:rPr>
                <w:rFonts w:ascii="Calibri" w:hAnsi="Calibri"/>
                <w:noProof/>
                <w:sz w:val="22"/>
                <w:szCs w:val="22"/>
              </w:rPr>
              <w:t xml:space="preserve"> of one on each line for which an asset tag number is being entered.</w:t>
            </w:r>
            <w:bookmarkEnd w:id="5"/>
          </w:p>
        </w:tc>
      </w:tr>
    </w:tbl>
    <w:p w14:paraId="2F6517B7" w14:textId="77777777" w:rsidR="00AC7207" w:rsidRDefault="00AC720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E6513F" w:rsidRPr="00161D65" w14:paraId="2C4334D4" w14:textId="77777777" w:rsidTr="00624797">
        <w:tc>
          <w:tcPr>
            <w:tcW w:w="1620" w:type="dxa"/>
          </w:tcPr>
          <w:p w14:paraId="7049C537" w14:textId="3181F0AC" w:rsidR="00E6513F" w:rsidRDefault="00AC7207" w:rsidP="0001126C">
            <w:pPr>
              <w:rPr>
                <w:rFonts w:ascii="Calibri" w:hAnsi="Calibri"/>
                <w:b/>
                <w:noProof/>
              </w:rPr>
            </w:pPr>
            <w:r>
              <w:rPr>
                <w:rFonts w:ascii="Calibri" w:hAnsi="Calibri"/>
                <w:b/>
                <w:noProof/>
              </w:rPr>
              <w:lastRenderedPageBreak/>
              <w:t>Line Details</w:t>
            </w:r>
            <w:r w:rsidR="00031698">
              <w:rPr>
                <w:rFonts w:ascii="Calibri" w:hAnsi="Calibri"/>
                <w:b/>
                <w:noProof/>
              </w:rPr>
              <w:t xml:space="preserve"> – </w:t>
            </w:r>
          </w:p>
          <w:p w14:paraId="2C4334BF" w14:textId="5149E533" w:rsidR="00031698" w:rsidRDefault="00031698" w:rsidP="0001126C">
            <w:pPr>
              <w:rPr>
                <w:rFonts w:ascii="Calibri" w:hAnsi="Calibri"/>
                <w:b/>
                <w:noProof/>
              </w:rPr>
            </w:pPr>
            <w:r>
              <w:rPr>
                <w:rFonts w:ascii="Calibri" w:hAnsi="Calibri"/>
                <w:b/>
                <w:noProof/>
              </w:rPr>
              <w:t>Contract &amp; RFQ Required</w:t>
            </w:r>
          </w:p>
        </w:tc>
        <w:tc>
          <w:tcPr>
            <w:tcW w:w="8838" w:type="dxa"/>
          </w:tcPr>
          <w:p w14:paraId="2C4334C0" w14:textId="76C60172" w:rsidR="00E6513F" w:rsidRDefault="00AC7207" w:rsidP="00AC7207">
            <w:pPr>
              <w:rPr>
                <w:rFonts w:ascii="Calibri" w:hAnsi="Calibri"/>
                <w:noProof/>
                <w:sz w:val="22"/>
                <w:szCs w:val="22"/>
              </w:rPr>
            </w:pPr>
            <w:r>
              <w:rPr>
                <w:rFonts w:ascii="Calibri" w:hAnsi="Calibri"/>
                <w:noProof/>
                <w:sz w:val="22"/>
                <w:szCs w:val="22"/>
              </w:rPr>
              <w:t xml:space="preserve">To </w:t>
            </w:r>
            <w:r w:rsidR="00E6513F">
              <w:rPr>
                <w:rFonts w:ascii="Calibri" w:hAnsi="Calibri"/>
                <w:noProof/>
                <w:sz w:val="22"/>
                <w:szCs w:val="22"/>
              </w:rPr>
              <w:t>review the line detail inform</w:t>
            </w:r>
            <w:r>
              <w:rPr>
                <w:rFonts w:ascii="Calibri" w:hAnsi="Calibri"/>
                <w:noProof/>
                <w:sz w:val="22"/>
                <w:szCs w:val="22"/>
              </w:rPr>
              <w:t>ation, u</w:t>
            </w:r>
            <w:r w:rsidR="00E6513F">
              <w:rPr>
                <w:rFonts w:ascii="Calibri" w:hAnsi="Calibri"/>
                <w:noProof/>
                <w:sz w:val="22"/>
                <w:szCs w:val="22"/>
              </w:rPr>
              <w:t xml:space="preserve">se the </w:t>
            </w:r>
            <w:r w:rsidR="00E6513F" w:rsidRPr="00AC7207">
              <w:rPr>
                <w:rFonts w:ascii="Calibri" w:hAnsi="Calibri"/>
                <w:b/>
                <w:noProof/>
                <w:color w:val="0000FF"/>
                <w:sz w:val="22"/>
                <w:szCs w:val="22"/>
              </w:rPr>
              <w:t>Line Details</w:t>
            </w:r>
            <w:r w:rsidR="00E6513F">
              <w:rPr>
                <w:rFonts w:ascii="Calibri" w:hAnsi="Calibri"/>
                <w:noProof/>
                <w:sz w:val="22"/>
                <w:szCs w:val="22"/>
              </w:rPr>
              <w:t xml:space="preserve"> </w:t>
            </w:r>
            <w:r>
              <w:rPr>
                <w:rFonts w:ascii="Calibri" w:hAnsi="Calibri"/>
                <w:noProof/>
                <w:sz w:val="22"/>
                <w:szCs w:val="22"/>
              </w:rPr>
              <w:t>icon</w:t>
            </w:r>
            <w:r w:rsidR="00E6513F">
              <w:rPr>
                <w:rFonts w:ascii="Calibri" w:hAnsi="Calibri"/>
                <w:noProof/>
                <w:sz w:val="22"/>
                <w:szCs w:val="22"/>
              </w:rPr>
              <w:t xml:space="preserve"> to o</w:t>
            </w:r>
            <w:r w:rsidR="001E4DF0">
              <w:rPr>
                <w:rFonts w:ascii="Calibri" w:hAnsi="Calibri"/>
                <w:noProof/>
                <w:sz w:val="22"/>
                <w:szCs w:val="22"/>
              </w:rPr>
              <w:t>p</w:t>
            </w:r>
            <w:r w:rsidR="00E6513F">
              <w:rPr>
                <w:rFonts w:ascii="Calibri" w:hAnsi="Calibri"/>
                <w:noProof/>
                <w:sz w:val="22"/>
                <w:szCs w:val="22"/>
              </w:rPr>
              <w:t xml:space="preserve">en the </w:t>
            </w:r>
            <w:r w:rsidR="00E6513F" w:rsidRPr="00E6513F">
              <w:rPr>
                <w:rFonts w:ascii="Calibri" w:hAnsi="Calibri"/>
                <w:b/>
                <w:noProof/>
                <w:sz w:val="22"/>
                <w:szCs w:val="22"/>
              </w:rPr>
              <w:t>Line Details</w:t>
            </w:r>
            <w:r>
              <w:rPr>
                <w:rFonts w:ascii="Calibri" w:hAnsi="Calibri"/>
                <w:noProof/>
                <w:sz w:val="22"/>
                <w:szCs w:val="22"/>
              </w:rPr>
              <w:t xml:space="preserve"> page, where line detail information, such as adding a Contract ID or making the line RFQ Required, may be edited as necessary.</w:t>
            </w:r>
          </w:p>
          <w:p w14:paraId="2C4334C3" w14:textId="77777777" w:rsidR="00E6513F" w:rsidRDefault="00E6513F" w:rsidP="00AC7207">
            <w:pPr>
              <w:rPr>
                <w:rFonts w:ascii="Calibri" w:hAnsi="Calibri"/>
                <w:noProof/>
                <w:sz w:val="22"/>
                <w:szCs w:val="22"/>
              </w:rPr>
            </w:pPr>
            <w:r>
              <w:rPr>
                <w:noProof/>
              </w:rPr>
              <w:drawing>
                <wp:inline distT="0" distB="0" distL="0" distR="0" wp14:anchorId="2C433561" wp14:editId="2C433562">
                  <wp:extent cx="314286" cy="257143"/>
                  <wp:effectExtent l="57150" t="57150" r="105410" b="1054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314286"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C8" w14:textId="739CDD95" w:rsidR="005A6B5E" w:rsidRDefault="005A6B5E" w:rsidP="00AC7207">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Contract ID</w:t>
            </w:r>
            <w:r>
              <w:rPr>
                <w:rFonts w:ascii="Calibri" w:hAnsi="Calibri"/>
                <w:noProof/>
                <w:sz w:val="22"/>
                <w:szCs w:val="22"/>
              </w:rPr>
              <w:t xml:space="preserve"> field to enter the </w:t>
            </w:r>
            <w:r w:rsidRPr="00C81028">
              <w:rPr>
                <w:rFonts w:ascii="Calibri" w:hAnsi="Calibri"/>
                <w:noProof/>
                <w:sz w:val="22"/>
                <w:szCs w:val="22"/>
              </w:rPr>
              <w:t>Contract ID</w:t>
            </w:r>
            <w:r>
              <w:rPr>
                <w:rFonts w:ascii="Calibri" w:hAnsi="Calibri"/>
                <w:noProof/>
                <w:sz w:val="22"/>
                <w:szCs w:val="22"/>
              </w:rPr>
              <w:t xml:space="preserve"> number</w:t>
            </w:r>
            <w:r w:rsidR="00AC7207">
              <w:rPr>
                <w:rFonts w:ascii="Calibri" w:hAnsi="Calibri"/>
                <w:noProof/>
                <w:sz w:val="22"/>
                <w:szCs w:val="22"/>
              </w:rPr>
              <w:t xml:space="preserve"> if applicable to your requisition</w:t>
            </w:r>
            <w:r>
              <w:rPr>
                <w:rFonts w:ascii="Calibri" w:hAnsi="Calibri"/>
                <w:noProof/>
                <w:sz w:val="22"/>
                <w:szCs w:val="22"/>
              </w:rPr>
              <w:t xml:space="preserve">. If you do not know the Contract ID number, use the </w:t>
            </w:r>
            <w:r w:rsidRPr="005A6B5E">
              <w:rPr>
                <w:rFonts w:ascii="Calibri" w:hAnsi="Calibri"/>
                <w:b/>
                <w:noProof/>
                <w:sz w:val="22"/>
                <w:szCs w:val="22"/>
              </w:rPr>
              <w:t>Lookup</w:t>
            </w:r>
            <w:r>
              <w:rPr>
                <w:rFonts w:ascii="Calibri" w:hAnsi="Calibri"/>
                <w:noProof/>
                <w:sz w:val="22"/>
                <w:szCs w:val="22"/>
              </w:rPr>
              <w:t xml:space="preserve"> button (magnif</w:t>
            </w:r>
            <w:r w:rsidR="00F31349">
              <w:rPr>
                <w:rFonts w:ascii="Calibri" w:hAnsi="Calibri"/>
                <w:noProof/>
                <w:sz w:val="22"/>
                <w:szCs w:val="22"/>
              </w:rPr>
              <w:t>y</w:t>
            </w:r>
            <w:r>
              <w:rPr>
                <w:rFonts w:ascii="Calibri" w:hAnsi="Calibri"/>
                <w:noProof/>
                <w:sz w:val="22"/>
                <w:szCs w:val="22"/>
              </w:rPr>
              <w:t>ing glass) to view and select from the available list of Contract ID numbers.</w:t>
            </w:r>
          </w:p>
          <w:p w14:paraId="2C4334CB" w14:textId="1A4CC607" w:rsidR="005A6B5E" w:rsidRDefault="005E6AE3" w:rsidP="005E6AE3">
            <w:pPr>
              <w:rPr>
                <w:rFonts w:ascii="Calibri" w:hAnsi="Calibri"/>
                <w:noProof/>
                <w:sz w:val="22"/>
                <w:szCs w:val="22"/>
              </w:rPr>
            </w:pPr>
            <w:r>
              <w:rPr>
                <w:noProof/>
              </w:rPr>
              <w:drawing>
                <wp:inline distT="0" distB="0" distL="0" distR="0" wp14:anchorId="0E55CD1E" wp14:editId="0CAAB1D2">
                  <wp:extent cx="3442776" cy="1371600"/>
                  <wp:effectExtent l="57150" t="57150" r="120015"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468538" cy="13818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CC" w14:textId="77777777" w:rsidR="005A6B5E" w:rsidRDefault="005A6B5E" w:rsidP="00AC7207">
            <w:pPr>
              <w:rPr>
                <w:rFonts w:ascii="Calibri" w:hAnsi="Calibri"/>
                <w:noProof/>
                <w:sz w:val="22"/>
                <w:szCs w:val="22"/>
              </w:rPr>
            </w:pPr>
            <w:r w:rsidRPr="005A6B5E">
              <w:rPr>
                <w:rFonts w:ascii="Calibri" w:hAnsi="Calibri"/>
                <w:b/>
                <w:noProof/>
                <w:sz w:val="22"/>
                <w:szCs w:val="22"/>
              </w:rPr>
              <w:t>Note</w:t>
            </w:r>
            <w:r>
              <w:rPr>
                <w:rFonts w:ascii="Calibri" w:hAnsi="Calibri"/>
                <w:noProof/>
                <w:sz w:val="22"/>
                <w:szCs w:val="22"/>
              </w:rPr>
              <w:t xml:space="preserve">: The State of Kansas is not using the </w:t>
            </w:r>
            <w:r w:rsidRPr="005A6B5E">
              <w:rPr>
                <w:rFonts w:ascii="Calibri" w:hAnsi="Calibri"/>
                <w:b/>
                <w:noProof/>
                <w:sz w:val="22"/>
                <w:szCs w:val="22"/>
              </w:rPr>
              <w:t>Contract Line</w:t>
            </w:r>
            <w:r>
              <w:rPr>
                <w:rFonts w:ascii="Calibri" w:hAnsi="Calibri"/>
                <w:noProof/>
                <w:sz w:val="22"/>
                <w:szCs w:val="22"/>
              </w:rPr>
              <w:t xml:space="preserve"> field for requisitions. Please </w:t>
            </w:r>
            <w:r w:rsidRPr="00C81028">
              <w:rPr>
                <w:rFonts w:ascii="Calibri" w:hAnsi="Calibri"/>
                <w:noProof/>
                <w:sz w:val="22"/>
                <w:szCs w:val="22"/>
                <w:u w:val="single"/>
              </w:rPr>
              <w:t>do not</w:t>
            </w:r>
            <w:r>
              <w:rPr>
                <w:rFonts w:ascii="Calibri" w:hAnsi="Calibri"/>
                <w:noProof/>
                <w:sz w:val="22"/>
                <w:szCs w:val="22"/>
              </w:rPr>
              <w:t xml:space="preserve"> enter data in the Contract Line field for a requisition.</w:t>
            </w:r>
          </w:p>
          <w:p w14:paraId="2C4334CD" w14:textId="0B74886E" w:rsidR="005A6B5E" w:rsidRDefault="005A6B5E" w:rsidP="00031698">
            <w:pPr>
              <w:rPr>
                <w:rFonts w:ascii="Calibri" w:hAnsi="Calibri"/>
                <w:noProof/>
                <w:sz w:val="22"/>
                <w:szCs w:val="22"/>
              </w:rPr>
            </w:pPr>
          </w:p>
          <w:p w14:paraId="0747D28F" w14:textId="1BAD2B44" w:rsidR="00F150D4" w:rsidRPr="00F150D4" w:rsidRDefault="00F150D4" w:rsidP="00F150D4">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RFQ Required</w:t>
            </w:r>
            <w:r>
              <w:rPr>
                <w:rFonts w:ascii="Calibri" w:hAnsi="Calibri"/>
                <w:b/>
                <w:noProof/>
                <w:sz w:val="22"/>
                <w:szCs w:val="22"/>
              </w:rPr>
              <w:t xml:space="preserve"> </w:t>
            </w:r>
            <w:r>
              <w:rPr>
                <w:rFonts w:ascii="Calibri" w:hAnsi="Calibri"/>
                <w:noProof/>
                <w:sz w:val="22"/>
                <w:szCs w:val="22"/>
              </w:rPr>
              <w:t xml:space="preserve">checkbox if this requistion is intended </w:t>
            </w:r>
            <w:r w:rsidR="00031698">
              <w:rPr>
                <w:rFonts w:ascii="Calibri" w:hAnsi="Calibri"/>
                <w:noProof/>
                <w:sz w:val="22"/>
                <w:szCs w:val="22"/>
              </w:rPr>
              <w:t xml:space="preserve">to be bid. </w:t>
            </w:r>
          </w:p>
          <w:p w14:paraId="02FA5AB6" w14:textId="5593E5A7" w:rsidR="00031698" w:rsidRDefault="00031698" w:rsidP="00F150D4">
            <w:pPr>
              <w:rPr>
                <w:rFonts w:ascii="Calibri" w:hAnsi="Calibri"/>
                <w:noProof/>
                <w:sz w:val="22"/>
                <w:szCs w:val="22"/>
              </w:rPr>
            </w:pPr>
            <w:r>
              <w:rPr>
                <w:noProof/>
              </w:rPr>
              <w:drawing>
                <wp:inline distT="0" distB="0" distL="0" distR="0" wp14:anchorId="52E988D8" wp14:editId="5F146FA1">
                  <wp:extent cx="1695450" cy="1045792"/>
                  <wp:effectExtent l="57150" t="57150" r="114300" b="1168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02944" cy="10504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3868FB8B" w14:textId="77777777" w:rsidR="005A6B5E" w:rsidRDefault="005A6B5E" w:rsidP="00031698">
            <w:pPr>
              <w:rPr>
                <w:rFonts w:ascii="Calibri" w:hAnsi="Calibri"/>
                <w:noProof/>
                <w:sz w:val="22"/>
                <w:szCs w:val="22"/>
              </w:rPr>
            </w:pPr>
            <w:r>
              <w:rPr>
                <w:rFonts w:ascii="Calibri" w:hAnsi="Calibri"/>
                <w:noProof/>
                <w:sz w:val="22"/>
                <w:szCs w:val="22"/>
              </w:rPr>
              <w:t xml:space="preserve">If you edit information on the Line Details page, use the </w:t>
            </w:r>
            <w:r w:rsidRPr="005A6B5E">
              <w:rPr>
                <w:rFonts w:ascii="Calibri" w:hAnsi="Calibri"/>
                <w:b/>
                <w:noProof/>
                <w:sz w:val="22"/>
                <w:szCs w:val="22"/>
              </w:rPr>
              <w:t>OK</w:t>
            </w:r>
            <w:r>
              <w:rPr>
                <w:rFonts w:ascii="Calibri" w:hAnsi="Calibri"/>
                <w:noProof/>
                <w:sz w:val="22"/>
                <w:szCs w:val="22"/>
              </w:rPr>
              <w:t xml:space="preserve"> button to submit the changes.</w:t>
            </w:r>
          </w:p>
          <w:p w14:paraId="05874DB2" w14:textId="77777777" w:rsidR="003646AE" w:rsidRDefault="003646AE" w:rsidP="00031698">
            <w:pPr>
              <w:rPr>
                <w:rFonts w:ascii="Calibri" w:hAnsi="Calibri"/>
                <w:noProof/>
                <w:sz w:val="22"/>
                <w:szCs w:val="22"/>
              </w:rPr>
            </w:pPr>
          </w:p>
          <w:p w14:paraId="1C95F8E5" w14:textId="415B3F3F" w:rsidR="003646AE" w:rsidRDefault="003646AE" w:rsidP="003646AE">
            <w:pPr>
              <w:rPr>
                <w:rFonts w:ascii="Calibri" w:hAnsi="Calibri"/>
                <w:noProof/>
                <w:sz w:val="22"/>
                <w:szCs w:val="22"/>
              </w:rPr>
            </w:pPr>
            <w:r>
              <w:rPr>
                <w:rFonts w:ascii="Calibri" w:hAnsi="Calibri"/>
                <w:noProof/>
                <w:sz w:val="22"/>
                <w:szCs w:val="22"/>
              </w:rPr>
              <w:t>Important: If the supplier/puchase is under contract the contract must be applied to all lines of the requisition. Please see ‘</w:t>
            </w:r>
            <w:hyperlink r:id="rId62" w:history="1">
              <w:r w:rsidRPr="003044B7">
                <w:rPr>
                  <w:rStyle w:val="Hyperlink"/>
                  <w:rFonts w:ascii="Calibri" w:hAnsi="Calibri"/>
                  <w:noProof/>
                  <w:sz w:val="22"/>
                  <w:szCs w:val="22"/>
                </w:rPr>
                <w:t>Policy Manual 10,300 – Statewide Encumbrance Policy</w:t>
              </w:r>
            </w:hyperlink>
            <w:r>
              <w:rPr>
                <w:rFonts w:ascii="Calibri" w:hAnsi="Calibri"/>
                <w:noProof/>
                <w:sz w:val="22"/>
                <w:szCs w:val="22"/>
              </w:rPr>
              <w:t>’ for more details.</w:t>
            </w:r>
          </w:p>
          <w:p w14:paraId="2C4334D3" w14:textId="2E86D432" w:rsidR="003646AE" w:rsidRDefault="003646AE" w:rsidP="00031698">
            <w:pPr>
              <w:rPr>
                <w:rFonts w:ascii="Calibri" w:hAnsi="Calibri"/>
                <w:noProof/>
                <w:sz w:val="22"/>
                <w:szCs w:val="22"/>
              </w:rPr>
            </w:pPr>
          </w:p>
        </w:tc>
      </w:tr>
      <w:tr w:rsidR="00CC33F2" w:rsidRPr="00161D65" w14:paraId="2C4334E0" w14:textId="77777777" w:rsidTr="00624797">
        <w:tc>
          <w:tcPr>
            <w:tcW w:w="1620" w:type="dxa"/>
          </w:tcPr>
          <w:p w14:paraId="2C4334D5" w14:textId="588B3084" w:rsidR="00CC33F2" w:rsidRDefault="00031698" w:rsidP="0001126C">
            <w:pPr>
              <w:rPr>
                <w:rFonts w:ascii="Calibri" w:hAnsi="Calibri"/>
                <w:b/>
                <w:noProof/>
              </w:rPr>
            </w:pPr>
            <w:r>
              <w:rPr>
                <w:rFonts w:ascii="Calibri" w:hAnsi="Calibri"/>
                <w:b/>
                <w:noProof/>
              </w:rPr>
              <w:t>Mass Change</w:t>
            </w:r>
          </w:p>
        </w:tc>
        <w:tc>
          <w:tcPr>
            <w:tcW w:w="8838" w:type="dxa"/>
          </w:tcPr>
          <w:p w14:paraId="2C4334D6" w14:textId="2F28568E" w:rsidR="00CC33F2" w:rsidRDefault="00031698" w:rsidP="00031698">
            <w:pPr>
              <w:rPr>
                <w:rFonts w:ascii="Calibri" w:hAnsi="Calibri"/>
                <w:noProof/>
                <w:sz w:val="22"/>
                <w:szCs w:val="22"/>
              </w:rPr>
            </w:pPr>
            <w:r>
              <w:rPr>
                <w:rFonts w:ascii="Calibri" w:hAnsi="Calibri"/>
                <w:noProof/>
                <w:sz w:val="22"/>
                <w:szCs w:val="22"/>
              </w:rPr>
              <w:t>T</w:t>
            </w:r>
            <w:r w:rsidR="00CC33F2">
              <w:rPr>
                <w:rFonts w:ascii="Calibri" w:hAnsi="Calibri"/>
                <w:noProof/>
                <w:sz w:val="22"/>
                <w:szCs w:val="22"/>
              </w:rPr>
              <w:t xml:space="preserve">he </w:t>
            </w:r>
            <w:r w:rsidR="00CC33F2" w:rsidRPr="00031698">
              <w:rPr>
                <w:rFonts w:ascii="Calibri" w:hAnsi="Calibri"/>
                <w:b/>
                <w:noProof/>
                <w:color w:val="0000FF"/>
                <w:sz w:val="22"/>
                <w:szCs w:val="22"/>
              </w:rPr>
              <w:t>Mass Change</w:t>
            </w:r>
            <w:r w:rsidR="00CC33F2">
              <w:rPr>
                <w:rFonts w:ascii="Calibri" w:hAnsi="Calibri"/>
                <w:noProof/>
                <w:sz w:val="22"/>
                <w:szCs w:val="22"/>
              </w:rPr>
              <w:t xml:space="preserve"> link </w:t>
            </w:r>
            <w:r>
              <w:rPr>
                <w:rFonts w:ascii="Calibri" w:hAnsi="Calibri"/>
                <w:noProof/>
                <w:sz w:val="22"/>
                <w:szCs w:val="22"/>
              </w:rPr>
              <w:t xml:space="preserve">can be used </w:t>
            </w:r>
            <w:r w:rsidR="00CC33F2">
              <w:rPr>
                <w:rFonts w:ascii="Calibri" w:hAnsi="Calibri"/>
                <w:noProof/>
                <w:sz w:val="22"/>
                <w:szCs w:val="22"/>
              </w:rPr>
              <w:t xml:space="preserve">to add or change the </w:t>
            </w:r>
            <w:r w:rsidR="00CC33F2" w:rsidRPr="0089097E">
              <w:rPr>
                <w:rFonts w:ascii="Calibri" w:hAnsi="Calibri"/>
                <w:b/>
                <w:noProof/>
                <w:sz w:val="22"/>
                <w:szCs w:val="22"/>
              </w:rPr>
              <w:t>Supplier ID</w:t>
            </w:r>
            <w:r w:rsidR="00CC33F2">
              <w:rPr>
                <w:rFonts w:ascii="Calibri" w:hAnsi="Calibri"/>
                <w:noProof/>
                <w:sz w:val="22"/>
                <w:szCs w:val="22"/>
              </w:rPr>
              <w:t xml:space="preserve">, </w:t>
            </w:r>
            <w:r w:rsidR="00CC33F2" w:rsidRPr="0089097E">
              <w:rPr>
                <w:rFonts w:ascii="Calibri" w:hAnsi="Calibri"/>
                <w:b/>
                <w:noProof/>
                <w:sz w:val="22"/>
                <w:szCs w:val="22"/>
              </w:rPr>
              <w:t>Buyer</w:t>
            </w:r>
            <w:r w:rsidR="00CC33F2">
              <w:rPr>
                <w:rFonts w:ascii="Calibri" w:hAnsi="Calibri"/>
                <w:noProof/>
                <w:sz w:val="22"/>
                <w:szCs w:val="22"/>
              </w:rPr>
              <w:t xml:space="preserve">, </w:t>
            </w:r>
            <w:r w:rsidR="00CC33F2" w:rsidRPr="0089097E">
              <w:rPr>
                <w:rFonts w:ascii="Calibri" w:hAnsi="Calibri"/>
                <w:b/>
                <w:noProof/>
                <w:sz w:val="22"/>
                <w:szCs w:val="22"/>
              </w:rPr>
              <w:t>Category</w:t>
            </w:r>
            <w:r w:rsidR="00CC33F2">
              <w:rPr>
                <w:rFonts w:ascii="Calibri" w:hAnsi="Calibri"/>
                <w:noProof/>
                <w:sz w:val="22"/>
                <w:szCs w:val="22"/>
              </w:rPr>
              <w:t xml:space="preserve">, </w:t>
            </w:r>
            <w:r w:rsidR="00CC33F2" w:rsidRPr="0089097E">
              <w:rPr>
                <w:rFonts w:ascii="Calibri" w:hAnsi="Calibri"/>
                <w:b/>
                <w:noProof/>
                <w:sz w:val="22"/>
                <w:szCs w:val="22"/>
              </w:rPr>
              <w:t>Contract</w:t>
            </w:r>
            <w:r w:rsidR="00CC33F2">
              <w:rPr>
                <w:rFonts w:ascii="Calibri" w:hAnsi="Calibri"/>
                <w:noProof/>
                <w:sz w:val="22"/>
                <w:szCs w:val="22"/>
              </w:rPr>
              <w:t xml:space="preserve"> </w:t>
            </w:r>
            <w:r w:rsidR="00CC33F2" w:rsidRPr="0089097E">
              <w:rPr>
                <w:rFonts w:ascii="Calibri" w:hAnsi="Calibri"/>
                <w:b/>
                <w:noProof/>
                <w:sz w:val="22"/>
                <w:szCs w:val="22"/>
              </w:rPr>
              <w:t>ID</w:t>
            </w:r>
            <w:r w:rsidR="00CC33F2">
              <w:rPr>
                <w:rFonts w:ascii="Calibri" w:hAnsi="Calibri"/>
                <w:noProof/>
                <w:sz w:val="22"/>
                <w:szCs w:val="22"/>
              </w:rPr>
              <w:t xml:space="preserve">, </w:t>
            </w:r>
            <w:r w:rsidR="00CC33F2" w:rsidRPr="0089097E">
              <w:rPr>
                <w:rFonts w:ascii="Calibri" w:hAnsi="Calibri"/>
                <w:b/>
                <w:noProof/>
                <w:sz w:val="22"/>
                <w:szCs w:val="22"/>
              </w:rPr>
              <w:t>Ship To Location</w:t>
            </w:r>
            <w:r w:rsidR="00CC33F2">
              <w:rPr>
                <w:rFonts w:ascii="Calibri" w:hAnsi="Calibri"/>
                <w:noProof/>
                <w:sz w:val="22"/>
                <w:szCs w:val="22"/>
              </w:rPr>
              <w:t xml:space="preserve">, </w:t>
            </w:r>
            <w:r w:rsidR="00C841C5">
              <w:rPr>
                <w:rFonts w:ascii="Calibri" w:hAnsi="Calibri"/>
                <w:b/>
                <w:noProof/>
                <w:sz w:val="22"/>
                <w:szCs w:val="22"/>
              </w:rPr>
              <w:t>Chartf</w:t>
            </w:r>
            <w:r w:rsidR="00CC33F2" w:rsidRPr="0089097E">
              <w:rPr>
                <w:rFonts w:ascii="Calibri" w:hAnsi="Calibri"/>
                <w:b/>
                <w:noProof/>
                <w:sz w:val="22"/>
                <w:szCs w:val="22"/>
              </w:rPr>
              <w:t>ield information</w:t>
            </w:r>
            <w:r w:rsidR="00CC33F2">
              <w:rPr>
                <w:rFonts w:ascii="Calibri" w:hAnsi="Calibri"/>
                <w:noProof/>
                <w:sz w:val="22"/>
                <w:szCs w:val="22"/>
              </w:rPr>
              <w:t xml:space="preserve">, </w:t>
            </w:r>
            <w:r w:rsidR="00CC33F2" w:rsidRPr="0089097E">
              <w:rPr>
                <w:rFonts w:ascii="Calibri" w:hAnsi="Calibri"/>
                <w:b/>
                <w:noProof/>
                <w:sz w:val="22"/>
                <w:szCs w:val="22"/>
              </w:rPr>
              <w:t>Asset Information</w:t>
            </w:r>
            <w:r w:rsidR="00CC33F2">
              <w:rPr>
                <w:rFonts w:ascii="Calibri" w:hAnsi="Calibri"/>
                <w:noProof/>
                <w:sz w:val="22"/>
                <w:szCs w:val="22"/>
              </w:rPr>
              <w:t xml:space="preserve">, or to apply the </w:t>
            </w:r>
            <w:r w:rsidR="00CC33F2" w:rsidRPr="0089097E">
              <w:rPr>
                <w:rFonts w:ascii="Calibri" w:hAnsi="Calibri"/>
                <w:b/>
                <w:noProof/>
                <w:sz w:val="22"/>
                <w:szCs w:val="22"/>
              </w:rPr>
              <w:t>RFQ Required</w:t>
            </w:r>
            <w:r w:rsidR="00CC33F2">
              <w:rPr>
                <w:rFonts w:ascii="Calibri" w:hAnsi="Calibri"/>
                <w:noProof/>
                <w:sz w:val="22"/>
                <w:szCs w:val="22"/>
              </w:rPr>
              <w:t xml:space="preserve"> checkbox to any one line, multiple lines</w:t>
            </w:r>
            <w:r w:rsidR="00935616">
              <w:rPr>
                <w:rFonts w:ascii="Calibri" w:hAnsi="Calibri"/>
                <w:noProof/>
                <w:sz w:val="22"/>
                <w:szCs w:val="22"/>
              </w:rPr>
              <w:t>,</w:t>
            </w:r>
            <w:r w:rsidR="00CC33F2">
              <w:rPr>
                <w:rFonts w:ascii="Calibri" w:hAnsi="Calibri"/>
                <w:noProof/>
                <w:sz w:val="22"/>
                <w:szCs w:val="22"/>
              </w:rPr>
              <w:t xml:space="preserve"> or all lines.</w:t>
            </w:r>
          </w:p>
          <w:p w14:paraId="2C4334D9" w14:textId="77777777" w:rsidR="00CC33F2" w:rsidRDefault="00CC33F2" w:rsidP="0089097E">
            <w:pPr>
              <w:rPr>
                <w:rFonts w:ascii="Calibri" w:hAnsi="Calibri"/>
                <w:noProof/>
                <w:sz w:val="22"/>
                <w:szCs w:val="22"/>
              </w:rPr>
            </w:pPr>
            <w:r>
              <w:rPr>
                <w:noProof/>
              </w:rPr>
              <w:drawing>
                <wp:inline distT="0" distB="0" distL="0" distR="0" wp14:anchorId="2C433567" wp14:editId="2C433568">
                  <wp:extent cx="952381" cy="285714"/>
                  <wp:effectExtent l="57150" t="57150" r="114935" b="1149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952381"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DA" w14:textId="65FBFC1B" w:rsidR="00CC33F2" w:rsidRDefault="00CC33F2" w:rsidP="0089097E">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xml:space="preserve">: Only the Requisition lines that have been </w:t>
            </w:r>
            <w:r w:rsidR="0089097E">
              <w:rPr>
                <w:rFonts w:ascii="Calibri" w:hAnsi="Calibri"/>
                <w:noProof/>
                <w:sz w:val="22"/>
                <w:szCs w:val="22"/>
              </w:rPr>
              <w:t>s</w:t>
            </w:r>
            <w:r>
              <w:rPr>
                <w:rFonts w:ascii="Calibri" w:hAnsi="Calibri"/>
                <w:noProof/>
                <w:sz w:val="22"/>
                <w:szCs w:val="22"/>
              </w:rPr>
              <w:t xml:space="preserve">elected by checking the box to the </w:t>
            </w:r>
            <w:r w:rsidR="0089097E">
              <w:rPr>
                <w:rFonts w:ascii="Calibri" w:hAnsi="Calibri"/>
                <w:noProof/>
                <w:sz w:val="22"/>
                <w:szCs w:val="22"/>
              </w:rPr>
              <w:t>l</w:t>
            </w:r>
            <w:r>
              <w:rPr>
                <w:rFonts w:ascii="Calibri" w:hAnsi="Calibri"/>
                <w:noProof/>
                <w:sz w:val="22"/>
                <w:szCs w:val="22"/>
              </w:rPr>
              <w:t>eft of their line information</w:t>
            </w:r>
            <w:r w:rsidR="002F04C1">
              <w:rPr>
                <w:rFonts w:ascii="Calibri" w:hAnsi="Calibri"/>
                <w:noProof/>
                <w:sz w:val="22"/>
                <w:szCs w:val="22"/>
              </w:rPr>
              <w:t xml:space="preserve"> or using the </w:t>
            </w:r>
            <w:r w:rsidR="002F04C1">
              <w:rPr>
                <w:rFonts w:ascii="Calibri" w:hAnsi="Calibri"/>
                <w:b/>
                <w:noProof/>
                <w:sz w:val="22"/>
                <w:szCs w:val="22"/>
              </w:rPr>
              <w:t>Select All / Deselect All</w:t>
            </w:r>
            <w:r w:rsidR="002F04C1">
              <w:rPr>
                <w:rFonts w:ascii="Calibri" w:hAnsi="Calibri"/>
                <w:noProof/>
                <w:sz w:val="22"/>
                <w:szCs w:val="22"/>
              </w:rPr>
              <w:t xml:space="preserve"> link</w:t>
            </w:r>
            <w:r w:rsidR="001C601C">
              <w:rPr>
                <w:rFonts w:ascii="Calibri" w:hAnsi="Calibri"/>
                <w:noProof/>
                <w:sz w:val="22"/>
                <w:szCs w:val="22"/>
              </w:rPr>
              <w:t xml:space="preserve">, </w:t>
            </w:r>
            <w:r>
              <w:rPr>
                <w:rFonts w:ascii="Calibri" w:hAnsi="Calibri"/>
                <w:noProof/>
                <w:sz w:val="22"/>
                <w:szCs w:val="22"/>
              </w:rPr>
              <w:t xml:space="preserve">will be affected by the changes/additions completed on the </w:t>
            </w:r>
            <w:r w:rsidRPr="0089097E">
              <w:rPr>
                <w:rFonts w:ascii="Calibri" w:hAnsi="Calibri"/>
                <w:b/>
                <w:noProof/>
                <w:sz w:val="22"/>
                <w:szCs w:val="22"/>
              </w:rPr>
              <w:t>Mass Change</w:t>
            </w:r>
            <w:r>
              <w:rPr>
                <w:rFonts w:ascii="Calibri" w:hAnsi="Calibri"/>
                <w:noProof/>
                <w:sz w:val="22"/>
                <w:szCs w:val="22"/>
              </w:rPr>
              <w:t xml:space="preserve"> link.</w:t>
            </w:r>
          </w:p>
          <w:p w14:paraId="2C4334DF" w14:textId="1F9C796F" w:rsidR="001C601C" w:rsidRDefault="0089097E" w:rsidP="0089097E">
            <w:pPr>
              <w:rPr>
                <w:rFonts w:ascii="Calibri" w:hAnsi="Calibri"/>
                <w:noProof/>
                <w:sz w:val="22"/>
                <w:szCs w:val="22"/>
              </w:rPr>
            </w:pPr>
            <w:r>
              <w:rPr>
                <w:noProof/>
              </w:rPr>
              <w:drawing>
                <wp:inline distT="0" distB="0" distL="0" distR="0" wp14:anchorId="63E82CEF" wp14:editId="7DE47705">
                  <wp:extent cx="847725" cy="685800"/>
                  <wp:effectExtent l="57150" t="57150" r="123825" b="1143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847725" cy="6858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2F04C1">
              <w:rPr>
                <w:rFonts w:ascii="Calibri" w:hAnsi="Calibri"/>
                <w:noProof/>
                <w:sz w:val="22"/>
                <w:szCs w:val="22"/>
              </w:rPr>
              <w:t xml:space="preserve">    </w:t>
            </w:r>
            <w:r w:rsidR="002F04C1">
              <w:rPr>
                <w:noProof/>
              </w:rPr>
              <w:drawing>
                <wp:inline distT="0" distB="0" distL="0" distR="0" wp14:anchorId="50EB4C00" wp14:editId="6DCF6A13">
                  <wp:extent cx="1697127" cy="420993"/>
                  <wp:effectExtent l="57150" t="57150" r="113030" b="113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788780" cy="4437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371A9A31" w14:textId="77777777" w:rsidR="0089097E" w:rsidRDefault="0089097E">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5A6B5E" w:rsidRPr="00161D65" w14:paraId="2C4334F8" w14:textId="77777777" w:rsidTr="00624797">
        <w:tc>
          <w:tcPr>
            <w:tcW w:w="1620" w:type="dxa"/>
          </w:tcPr>
          <w:p w14:paraId="2C4334E1" w14:textId="1B2F5BC7" w:rsidR="005A6B5E" w:rsidRDefault="0031495A" w:rsidP="0001126C">
            <w:pPr>
              <w:rPr>
                <w:rFonts w:ascii="Calibri" w:hAnsi="Calibri"/>
                <w:b/>
                <w:noProof/>
              </w:rPr>
            </w:pPr>
            <w:r>
              <w:rPr>
                <w:rFonts w:ascii="Calibri" w:hAnsi="Calibri"/>
                <w:b/>
                <w:noProof/>
              </w:rPr>
              <w:lastRenderedPageBreak/>
              <w:t>Comments &amp; Attachments – Line Level</w:t>
            </w:r>
          </w:p>
        </w:tc>
        <w:tc>
          <w:tcPr>
            <w:tcW w:w="8838" w:type="dxa"/>
          </w:tcPr>
          <w:p w14:paraId="2C4334E2" w14:textId="189BC640" w:rsidR="005A6B5E" w:rsidRDefault="0089097E" w:rsidP="0089097E">
            <w:pPr>
              <w:rPr>
                <w:rFonts w:ascii="Calibri" w:hAnsi="Calibri"/>
                <w:noProof/>
                <w:sz w:val="22"/>
                <w:szCs w:val="22"/>
              </w:rPr>
            </w:pPr>
            <w:r>
              <w:rPr>
                <w:rFonts w:ascii="Calibri" w:hAnsi="Calibri"/>
                <w:noProof/>
                <w:sz w:val="22"/>
                <w:szCs w:val="22"/>
              </w:rPr>
              <w:t>T</w:t>
            </w:r>
            <w:r w:rsidR="00F043ED">
              <w:rPr>
                <w:rFonts w:ascii="Calibri" w:hAnsi="Calibri"/>
                <w:noProof/>
                <w:sz w:val="22"/>
                <w:szCs w:val="22"/>
              </w:rPr>
              <w:t xml:space="preserve">he </w:t>
            </w:r>
            <w:r w:rsidR="00F043ED" w:rsidRPr="00CF05A6">
              <w:rPr>
                <w:rFonts w:ascii="Calibri" w:hAnsi="Calibri"/>
                <w:b/>
                <w:noProof/>
                <w:color w:val="0000FF"/>
                <w:sz w:val="22"/>
                <w:szCs w:val="22"/>
              </w:rPr>
              <w:t>Comments</w:t>
            </w:r>
            <w:r w:rsidR="00F043ED" w:rsidRPr="00F043ED">
              <w:rPr>
                <w:rFonts w:ascii="Calibri" w:hAnsi="Calibri"/>
                <w:b/>
                <w:noProof/>
                <w:sz w:val="22"/>
                <w:szCs w:val="22"/>
              </w:rPr>
              <w:t xml:space="preserve"> </w:t>
            </w:r>
            <w:r w:rsidR="00CF05A6">
              <w:rPr>
                <w:rFonts w:ascii="Calibri" w:hAnsi="Calibri"/>
                <w:noProof/>
                <w:sz w:val="22"/>
                <w:szCs w:val="22"/>
              </w:rPr>
              <w:t>icon</w:t>
            </w:r>
            <w:r w:rsidR="00F043ED" w:rsidRPr="0089097E">
              <w:rPr>
                <w:rFonts w:ascii="Calibri" w:hAnsi="Calibri"/>
                <w:noProof/>
                <w:sz w:val="22"/>
                <w:szCs w:val="22"/>
              </w:rPr>
              <w:t xml:space="preserve"> </w:t>
            </w:r>
            <w:r w:rsidR="00F043ED">
              <w:rPr>
                <w:rFonts w:ascii="Calibri" w:hAnsi="Calibri"/>
                <w:noProof/>
                <w:sz w:val="22"/>
                <w:szCs w:val="22"/>
              </w:rPr>
              <w:t>open</w:t>
            </w:r>
            <w:r>
              <w:rPr>
                <w:rFonts w:ascii="Calibri" w:hAnsi="Calibri"/>
                <w:noProof/>
                <w:sz w:val="22"/>
                <w:szCs w:val="22"/>
              </w:rPr>
              <w:t>s</w:t>
            </w:r>
            <w:r w:rsidR="00F043ED">
              <w:rPr>
                <w:rFonts w:ascii="Calibri" w:hAnsi="Calibri"/>
                <w:noProof/>
                <w:sz w:val="22"/>
                <w:szCs w:val="22"/>
              </w:rPr>
              <w:t xml:space="preserve"> the </w:t>
            </w:r>
            <w:r w:rsidR="00F043ED" w:rsidRPr="00F043ED">
              <w:rPr>
                <w:rFonts w:ascii="Calibri" w:hAnsi="Calibri"/>
                <w:b/>
                <w:noProof/>
                <w:sz w:val="22"/>
                <w:szCs w:val="22"/>
              </w:rPr>
              <w:t>Line Comments</w:t>
            </w:r>
            <w:r w:rsidR="00F043ED">
              <w:rPr>
                <w:rFonts w:ascii="Calibri" w:hAnsi="Calibri"/>
                <w:noProof/>
                <w:sz w:val="22"/>
                <w:szCs w:val="22"/>
              </w:rPr>
              <w:t xml:space="preserve"> page</w:t>
            </w:r>
            <w:r>
              <w:rPr>
                <w:rFonts w:ascii="Calibri" w:hAnsi="Calibri"/>
                <w:noProof/>
                <w:sz w:val="22"/>
                <w:szCs w:val="22"/>
              </w:rPr>
              <w:t>, which allows for comments and attachments to be added to a requisition</w:t>
            </w:r>
            <w:r w:rsidR="00F043ED">
              <w:rPr>
                <w:rFonts w:ascii="Calibri" w:hAnsi="Calibri"/>
                <w:noProof/>
                <w:sz w:val="22"/>
                <w:szCs w:val="22"/>
              </w:rPr>
              <w:t>.</w:t>
            </w:r>
          </w:p>
          <w:p w14:paraId="264EF037" w14:textId="55A2404A" w:rsidR="00CF05A6" w:rsidRDefault="00CF05A6" w:rsidP="00CF05A6">
            <w:pPr>
              <w:rPr>
                <w:rFonts w:ascii="Calibri" w:hAnsi="Calibri"/>
                <w:noProof/>
                <w:sz w:val="22"/>
                <w:szCs w:val="22"/>
              </w:rPr>
            </w:pPr>
            <w:r>
              <w:rPr>
                <w:noProof/>
              </w:rPr>
              <w:drawing>
                <wp:inline distT="0" distB="0" distL="0" distR="0" wp14:anchorId="69729CBF" wp14:editId="6CF430D6">
                  <wp:extent cx="247619" cy="209524"/>
                  <wp:effectExtent l="57150" t="57150" r="114935" b="1149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247619" cy="2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E4" w14:textId="77777777" w:rsidR="00F043ED" w:rsidRDefault="00F043ED" w:rsidP="00CF05A6">
            <w:pPr>
              <w:rPr>
                <w:rFonts w:ascii="Calibri" w:hAnsi="Calibri"/>
                <w:noProof/>
                <w:sz w:val="22"/>
                <w:szCs w:val="22"/>
              </w:rPr>
            </w:pPr>
            <w:r w:rsidRPr="00F043ED">
              <w:rPr>
                <w:rFonts w:ascii="Calibri" w:hAnsi="Calibri"/>
                <w:b/>
                <w:noProof/>
                <w:sz w:val="22"/>
                <w:szCs w:val="22"/>
              </w:rPr>
              <w:t>Note</w:t>
            </w:r>
            <w:r>
              <w:rPr>
                <w:rFonts w:ascii="Calibri" w:hAnsi="Calibri"/>
                <w:noProof/>
                <w:sz w:val="22"/>
                <w:szCs w:val="22"/>
              </w:rPr>
              <w:t>: The Line Comments button will appear ‘empty’ if no line comments have been entered. If Line Comments have been entered, the Line Comments button will appear with ‘lines’, indictating there is information available for review.</w:t>
            </w:r>
          </w:p>
          <w:p w14:paraId="2C4334E5" w14:textId="77777777" w:rsidR="00F043ED" w:rsidRDefault="00F043ED" w:rsidP="00F043ED">
            <w:pPr>
              <w:ind w:left="702"/>
              <w:rPr>
                <w:rFonts w:ascii="Calibri" w:hAnsi="Calibri"/>
                <w:noProof/>
                <w:sz w:val="22"/>
                <w:szCs w:val="22"/>
              </w:rPr>
            </w:pPr>
          </w:p>
          <w:p w14:paraId="2C4334E8" w14:textId="77777777" w:rsidR="00F043ED" w:rsidRDefault="00F043ED" w:rsidP="00CF05A6">
            <w:pPr>
              <w:rPr>
                <w:rFonts w:ascii="Calibri" w:hAnsi="Calibri"/>
                <w:noProof/>
                <w:sz w:val="22"/>
                <w:szCs w:val="22"/>
              </w:rPr>
            </w:pPr>
            <w:r>
              <w:rPr>
                <w:rFonts w:ascii="Calibri" w:hAnsi="Calibri"/>
                <w:noProof/>
                <w:sz w:val="22"/>
                <w:szCs w:val="22"/>
              </w:rPr>
              <w:t xml:space="preserve">Use the </w:t>
            </w:r>
            <w:r w:rsidRPr="00F043ED">
              <w:rPr>
                <w:rFonts w:ascii="Calibri" w:hAnsi="Calibri"/>
                <w:b/>
                <w:noProof/>
                <w:sz w:val="22"/>
                <w:szCs w:val="22"/>
              </w:rPr>
              <w:t>Line Comments</w:t>
            </w:r>
            <w:r>
              <w:rPr>
                <w:rFonts w:ascii="Calibri" w:hAnsi="Calibri"/>
                <w:noProof/>
                <w:sz w:val="22"/>
                <w:szCs w:val="22"/>
              </w:rPr>
              <w:t xml:space="preserve"> page to record a comment about the requisition line item, or to communicate a comment about the line item to the supplier. Select the </w:t>
            </w:r>
            <w:r w:rsidRPr="00F043ED">
              <w:rPr>
                <w:rFonts w:ascii="Calibri" w:hAnsi="Calibri"/>
                <w:b/>
                <w:noProof/>
                <w:sz w:val="22"/>
                <w:szCs w:val="22"/>
              </w:rPr>
              <w:t>Send to Supplier</w:t>
            </w:r>
            <w:r>
              <w:rPr>
                <w:rFonts w:ascii="Calibri" w:hAnsi="Calibri"/>
                <w:noProof/>
                <w:sz w:val="22"/>
                <w:szCs w:val="22"/>
              </w:rPr>
              <w:t xml:space="preserve"> check box to send the comment to the supplier.</w:t>
            </w:r>
          </w:p>
          <w:p w14:paraId="2C4334E9" w14:textId="77777777" w:rsidR="00F043ED" w:rsidRDefault="00F043ED" w:rsidP="00F043ED">
            <w:pPr>
              <w:ind w:left="702"/>
              <w:rPr>
                <w:rFonts w:ascii="Calibri" w:hAnsi="Calibri"/>
                <w:noProof/>
                <w:sz w:val="22"/>
                <w:szCs w:val="22"/>
              </w:rPr>
            </w:pPr>
          </w:p>
          <w:p w14:paraId="2C4334EE" w14:textId="7D50B5DA" w:rsidR="005D38CF" w:rsidRDefault="00CF05A6" w:rsidP="00CF05A6">
            <w:pPr>
              <w:rPr>
                <w:rFonts w:ascii="Calibri" w:hAnsi="Calibri"/>
                <w:noProof/>
                <w:sz w:val="22"/>
                <w:szCs w:val="22"/>
              </w:rPr>
            </w:pPr>
            <w:r>
              <w:rPr>
                <w:rFonts w:ascii="Calibri" w:hAnsi="Calibri"/>
                <w:noProof/>
                <w:sz w:val="22"/>
                <w:szCs w:val="22"/>
              </w:rPr>
              <w:t>Selecting</w:t>
            </w:r>
            <w:r w:rsidR="005D38CF">
              <w:rPr>
                <w:rFonts w:ascii="Calibri" w:hAnsi="Calibri"/>
                <w:noProof/>
                <w:sz w:val="22"/>
                <w:szCs w:val="22"/>
              </w:rPr>
              <w:t xml:space="preserve"> the </w:t>
            </w:r>
            <w:r w:rsidR="005D38CF" w:rsidRPr="00CF05A6">
              <w:rPr>
                <w:rFonts w:ascii="Calibri" w:hAnsi="Calibri"/>
                <w:b/>
                <w:noProof/>
                <w:color w:val="0000FF"/>
                <w:sz w:val="22"/>
                <w:szCs w:val="22"/>
              </w:rPr>
              <w:t>Add Attachment</w:t>
            </w:r>
            <w:r w:rsidR="005D38CF">
              <w:rPr>
                <w:rFonts w:ascii="Calibri" w:hAnsi="Calibri"/>
                <w:noProof/>
                <w:sz w:val="22"/>
                <w:szCs w:val="22"/>
              </w:rPr>
              <w:t xml:space="preserve"> button </w:t>
            </w:r>
            <w:r>
              <w:rPr>
                <w:rFonts w:ascii="Calibri" w:hAnsi="Calibri"/>
                <w:noProof/>
                <w:sz w:val="22"/>
                <w:szCs w:val="22"/>
              </w:rPr>
              <w:t xml:space="preserve">allows attachments to be associated to the requistions using </w:t>
            </w:r>
            <w:r w:rsidR="005D38CF">
              <w:rPr>
                <w:rFonts w:ascii="Calibri" w:hAnsi="Calibri"/>
                <w:noProof/>
                <w:sz w:val="22"/>
                <w:szCs w:val="22"/>
              </w:rPr>
              <w:t>SMART provide</w:t>
            </w:r>
            <w:r>
              <w:rPr>
                <w:rFonts w:ascii="Calibri" w:hAnsi="Calibri"/>
                <w:noProof/>
                <w:sz w:val="22"/>
                <w:szCs w:val="22"/>
              </w:rPr>
              <w:t>d</w:t>
            </w:r>
            <w:r w:rsidR="005D38CF">
              <w:rPr>
                <w:rFonts w:ascii="Calibri" w:hAnsi="Calibri"/>
                <w:noProof/>
                <w:sz w:val="22"/>
                <w:szCs w:val="22"/>
              </w:rPr>
              <w:t xml:space="preserve"> prompts to guide </w:t>
            </w:r>
            <w:r w:rsidR="00A17CB1">
              <w:rPr>
                <w:rFonts w:ascii="Calibri" w:hAnsi="Calibri"/>
                <w:noProof/>
                <w:sz w:val="22"/>
                <w:szCs w:val="22"/>
              </w:rPr>
              <w:t>the user</w:t>
            </w:r>
            <w:r w:rsidR="005D38CF">
              <w:rPr>
                <w:rFonts w:ascii="Calibri" w:hAnsi="Calibri"/>
                <w:noProof/>
                <w:sz w:val="22"/>
                <w:szCs w:val="22"/>
              </w:rPr>
              <w:t xml:space="preserve"> through the file attachment process.</w:t>
            </w:r>
          </w:p>
          <w:p w14:paraId="2C4334EF" w14:textId="77777777" w:rsidR="005D38CF" w:rsidRDefault="005D38CF" w:rsidP="00F043ED">
            <w:pPr>
              <w:ind w:left="702"/>
              <w:rPr>
                <w:rFonts w:ascii="Calibri" w:hAnsi="Calibri"/>
                <w:noProof/>
                <w:sz w:val="22"/>
                <w:szCs w:val="22"/>
              </w:rPr>
            </w:pPr>
          </w:p>
          <w:p w14:paraId="55ADEAFF" w14:textId="65D16863" w:rsidR="00A17CB1" w:rsidRDefault="005D38CF" w:rsidP="00CF05A6">
            <w:pPr>
              <w:rPr>
                <w:rFonts w:ascii="Calibri" w:hAnsi="Calibri"/>
                <w:noProof/>
                <w:sz w:val="22"/>
                <w:szCs w:val="22"/>
              </w:rPr>
            </w:pPr>
            <w:r>
              <w:rPr>
                <w:rFonts w:ascii="Calibri" w:hAnsi="Calibri"/>
                <w:noProof/>
                <w:sz w:val="22"/>
                <w:szCs w:val="22"/>
              </w:rPr>
              <w:t>For information regarding A</w:t>
            </w:r>
            <w:r w:rsidR="00A17CB1">
              <w:rPr>
                <w:rFonts w:ascii="Calibri" w:hAnsi="Calibri"/>
                <w:noProof/>
                <w:sz w:val="22"/>
                <w:szCs w:val="22"/>
              </w:rPr>
              <w:t xml:space="preserve">ttachment policies: </w:t>
            </w:r>
            <w:r>
              <w:rPr>
                <w:rFonts w:ascii="Calibri" w:hAnsi="Calibri"/>
                <w:noProof/>
                <w:sz w:val="22"/>
                <w:szCs w:val="22"/>
              </w:rPr>
              <w:t xml:space="preserve"> </w:t>
            </w:r>
          </w:p>
          <w:p w14:paraId="0E2FBD0E" w14:textId="6EF7E243" w:rsidR="005D38CF" w:rsidRPr="00A17CB1" w:rsidRDefault="006078EB" w:rsidP="00A17CB1">
            <w:pPr>
              <w:pStyle w:val="ListParagraph"/>
              <w:numPr>
                <w:ilvl w:val="0"/>
                <w:numId w:val="18"/>
              </w:numPr>
              <w:rPr>
                <w:rFonts w:ascii="Calibri" w:hAnsi="Calibri"/>
                <w:noProof/>
                <w:sz w:val="22"/>
                <w:szCs w:val="22"/>
              </w:rPr>
            </w:pPr>
            <w:hyperlink r:id="rId67" w:history="1">
              <w:r w:rsidR="005D38CF" w:rsidRPr="00A17CB1">
                <w:rPr>
                  <w:rStyle w:val="Hyperlink"/>
                  <w:rFonts w:ascii="Calibri" w:hAnsi="Calibri"/>
                  <w:noProof/>
                  <w:sz w:val="22"/>
                  <w:szCs w:val="22"/>
                </w:rPr>
                <w:t>Info Circular 16-A-007 Attachments in SMART (October 12, 2015_ Supersedes: 16-A-005</w:t>
              </w:r>
            </w:hyperlink>
            <w:r w:rsidR="00A17CB1" w:rsidRPr="00A17CB1">
              <w:rPr>
                <w:rFonts w:ascii="Calibri" w:hAnsi="Calibri"/>
                <w:noProof/>
                <w:sz w:val="22"/>
                <w:szCs w:val="22"/>
              </w:rPr>
              <w:t xml:space="preserve"> – Regarding attachments for audit review</w:t>
            </w:r>
          </w:p>
          <w:p w14:paraId="37EA7785" w14:textId="77777777" w:rsidR="00A17CB1" w:rsidRDefault="00A17CB1" w:rsidP="00CF05A6">
            <w:pPr>
              <w:rPr>
                <w:rFonts w:ascii="Calibri" w:hAnsi="Calibri"/>
                <w:noProof/>
                <w:sz w:val="22"/>
                <w:szCs w:val="22"/>
              </w:rPr>
            </w:pPr>
          </w:p>
          <w:p w14:paraId="2C4334F7" w14:textId="0A305A36" w:rsidR="00A17CB1" w:rsidRPr="00A17CB1" w:rsidRDefault="006078EB" w:rsidP="00A17CB1">
            <w:pPr>
              <w:pStyle w:val="ListParagraph"/>
              <w:numPr>
                <w:ilvl w:val="0"/>
                <w:numId w:val="18"/>
              </w:numPr>
              <w:rPr>
                <w:rFonts w:ascii="Calibri" w:hAnsi="Calibri"/>
                <w:noProof/>
                <w:sz w:val="22"/>
                <w:szCs w:val="22"/>
              </w:rPr>
            </w:pPr>
            <w:hyperlink r:id="rId68" w:history="1">
              <w:r w:rsidR="00FE21A5" w:rsidRPr="00FE21A5">
                <w:rPr>
                  <w:rStyle w:val="Hyperlink"/>
                  <w:rFonts w:ascii="Calibri" w:hAnsi="Calibri"/>
                  <w:noProof/>
                  <w:sz w:val="22"/>
                  <w:szCs w:val="22"/>
                </w:rPr>
                <w:t>Requisition Attachments for Procurement and Contracts</w:t>
              </w:r>
            </w:hyperlink>
            <w:r w:rsidR="00A17CB1" w:rsidRPr="00A17CB1">
              <w:rPr>
                <w:rFonts w:ascii="Calibri" w:hAnsi="Calibri"/>
                <w:noProof/>
                <w:sz w:val="22"/>
                <w:szCs w:val="22"/>
              </w:rPr>
              <w:t xml:space="preserve"> – Regarding where to attach documents for Prior Authorization support</w:t>
            </w:r>
          </w:p>
        </w:tc>
      </w:tr>
      <w:tr w:rsidR="00F043ED" w:rsidRPr="00161D65" w14:paraId="2C433507" w14:textId="77777777" w:rsidTr="00624797">
        <w:tc>
          <w:tcPr>
            <w:tcW w:w="1620" w:type="dxa"/>
          </w:tcPr>
          <w:p w14:paraId="2C4334F9" w14:textId="1B51F487" w:rsidR="00F043ED" w:rsidRDefault="00CF05A6" w:rsidP="0001126C">
            <w:pPr>
              <w:rPr>
                <w:rFonts w:ascii="Calibri" w:hAnsi="Calibri"/>
                <w:b/>
                <w:noProof/>
              </w:rPr>
            </w:pPr>
            <w:r>
              <w:rPr>
                <w:rFonts w:ascii="Calibri" w:hAnsi="Calibri"/>
                <w:b/>
                <w:noProof/>
              </w:rPr>
              <w:t>Save for Later</w:t>
            </w:r>
          </w:p>
        </w:tc>
        <w:tc>
          <w:tcPr>
            <w:tcW w:w="8838" w:type="dxa"/>
          </w:tcPr>
          <w:p w14:paraId="2C4334FA" w14:textId="6887C58E" w:rsidR="005D38CF" w:rsidRDefault="00BA77C5" w:rsidP="00CF05A6">
            <w:pPr>
              <w:rPr>
                <w:rFonts w:ascii="Calibri" w:hAnsi="Calibri"/>
                <w:noProof/>
                <w:sz w:val="22"/>
                <w:szCs w:val="22"/>
              </w:rPr>
            </w:pPr>
            <w:r>
              <w:rPr>
                <w:rFonts w:ascii="Calibri" w:hAnsi="Calibri"/>
                <w:noProof/>
                <w:sz w:val="22"/>
                <w:szCs w:val="22"/>
              </w:rPr>
              <w:t xml:space="preserve">The save, preview, and submit requisition </w:t>
            </w:r>
            <w:r w:rsidR="00CF05A6">
              <w:rPr>
                <w:rFonts w:ascii="Calibri" w:hAnsi="Calibri"/>
                <w:noProof/>
                <w:sz w:val="22"/>
                <w:szCs w:val="22"/>
              </w:rPr>
              <w:t xml:space="preserve">functions </w:t>
            </w:r>
            <w:r>
              <w:rPr>
                <w:rFonts w:ascii="Calibri" w:hAnsi="Calibri"/>
                <w:noProof/>
                <w:sz w:val="22"/>
                <w:szCs w:val="22"/>
              </w:rPr>
              <w:t>are located at the bottom of the page. Use the right scrollbar to navigate to the bottom of the page</w:t>
            </w:r>
            <w:r w:rsidR="00CF05A6">
              <w:rPr>
                <w:rFonts w:ascii="Calibri" w:hAnsi="Calibri"/>
                <w:noProof/>
                <w:sz w:val="22"/>
                <w:szCs w:val="22"/>
              </w:rPr>
              <w:t>, if necessary</w:t>
            </w:r>
            <w:r>
              <w:rPr>
                <w:rFonts w:ascii="Calibri" w:hAnsi="Calibri"/>
                <w:noProof/>
                <w:sz w:val="22"/>
                <w:szCs w:val="22"/>
              </w:rPr>
              <w:t>.</w:t>
            </w:r>
          </w:p>
          <w:p w14:paraId="2C4334FB" w14:textId="77777777" w:rsidR="00BA77C5" w:rsidRDefault="00BA77C5" w:rsidP="00BA77C5">
            <w:pPr>
              <w:ind w:left="702"/>
              <w:rPr>
                <w:rFonts w:ascii="Calibri" w:hAnsi="Calibri"/>
                <w:noProof/>
                <w:sz w:val="22"/>
                <w:szCs w:val="22"/>
              </w:rPr>
            </w:pPr>
          </w:p>
          <w:p w14:paraId="2C4334FE" w14:textId="73DEE951" w:rsidR="00BA77C5" w:rsidRDefault="00CF05A6" w:rsidP="00CF05A6">
            <w:pPr>
              <w:rPr>
                <w:rFonts w:ascii="Calibri" w:hAnsi="Calibri"/>
                <w:noProof/>
                <w:sz w:val="22"/>
                <w:szCs w:val="22"/>
              </w:rPr>
            </w:pPr>
            <w:r w:rsidRPr="00CF05A6">
              <w:rPr>
                <w:rFonts w:ascii="Calibri" w:hAnsi="Calibri"/>
                <w:b/>
                <w:noProof/>
                <w:sz w:val="22"/>
                <w:szCs w:val="22"/>
              </w:rPr>
              <w:t>Note:</w:t>
            </w:r>
            <w:r>
              <w:rPr>
                <w:rFonts w:ascii="Calibri" w:hAnsi="Calibri"/>
                <w:noProof/>
                <w:sz w:val="22"/>
                <w:szCs w:val="22"/>
              </w:rPr>
              <w:t xml:space="preserve"> </w:t>
            </w:r>
            <w:r w:rsidR="00BA77C5">
              <w:rPr>
                <w:rFonts w:ascii="Calibri" w:hAnsi="Calibri"/>
                <w:noProof/>
                <w:sz w:val="22"/>
                <w:szCs w:val="22"/>
              </w:rPr>
              <w:t>Budget checking in SMART is performed by a</w:t>
            </w:r>
            <w:r>
              <w:rPr>
                <w:rFonts w:ascii="Calibri" w:hAnsi="Calibri"/>
                <w:noProof/>
                <w:sz w:val="22"/>
                <w:szCs w:val="22"/>
              </w:rPr>
              <w:t>n hourly</w:t>
            </w:r>
            <w:r w:rsidR="00BA77C5">
              <w:rPr>
                <w:rFonts w:ascii="Calibri" w:hAnsi="Calibri"/>
                <w:noProof/>
                <w:sz w:val="22"/>
                <w:szCs w:val="22"/>
              </w:rPr>
              <w:t xml:space="preserve"> batch process. Therefore, you do not need to use the Check Budget </w:t>
            </w:r>
            <w:r>
              <w:rPr>
                <w:rFonts w:ascii="Calibri" w:hAnsi="Calibri"/>
                <w:noProof/>
                <w:sz w:val="22"/>
                <w:szCs w:val="22"/>
              </w:rPr>
              <w:t>icon</w:t>
            </w:r>
            <w:r w:rsidR="00BA77C5">
              <w:rPr>
                <w:rFonts w:ascii="Calibri" w:hAnsi="Calibri"/>
                <w:noProof/>
                <w:sz w:val="22"/>
                <w:szCs w:val="22"/>
              </w:rPr>
              <w:t xml:space="preserve"> on the Review and Submit page of the requisition.</w:t>
            </w:r>
          </w:p>
          <w:p w14:paraId="2C4334FF" w14:textId="77777777" w:rsidR="003C6EE0" w:rsidRDefault="003C6EE0" w:rsidP="00BA77C5">
            <w:pPr>
              <w:ind w:left="702"/>
              <w:rPr>
                <w:rFonts w:ascii="Calibri" w:hAnsi="Calibri"/>
                <w:noProof/>
                <w:sz w:val="22"/>
                <w:szCs w:val="22"/>
              </w:rPr>
            </w:pPr>
          </w:p>
          <w:p w14:paraId="1A2106DE" w14:textId="315104D6" w:rsidR="00CF05A6" w:rsidRDefault="00CF05A6" w:rsidP="00CF05A6">
            <w:pPr>
              <w:rPr>
                <w:rFonts w:ascii="Calibri" w:hAnsi="Calibri"/>
                <w:noProof/>
                <w:sz w:val="22"/>
                <w:szCs w:val="22"/>
              </w:rPr>
            </w:pPr>
            <w:r>
              <w:rPr>
                <w:rFonts w:ascii="Calibri" w:hAnsi="Calibri"/>
                <w:noProof/>
                <w:sz w:val="22"/>
                <w:szCs w:val="22"/>
              </w:rPr>
              <w:t xml:space="preserve">Use the </w:t>
            </w:r>
            <w:r w:rsidRPr="00CF05A6">
              <w:rPr>
                <w:rFonts w:ascii="Calibri" w:hAnsi="Calibri"/>
                <w:b/>
                <w:noProof/>
                <w:color w:val="0000FF"/>
                <w:sz w:val="22"/>
                <w:szCs w:val="22"/>
              </w:rPr>
              <w:t>Save for Later</w:t>
            </w:r>
            <w:r>
              <w:rPr>
                <w:rFonts w:ascii="Calibri" w:hAnsi="Calibri"/>
                <w:noProof/>
                <w:sz w:val="22"/>
                <w:szCs w:val="22"/>
              </w:rPr>
              <w:t xml:space="preserve"> button to save the requisition for later use. When you click the </w:t>
            </w:r>
            <w:r w:rsidRPr="00CF05A6">
              <w:rPr>
                <w:rFonts w:ascii="Calibri" w:hAnsi="Calibri"/>
                <w:b/>
                <w:noProof/>
                <w:sz w:val="22"/>
                <w:szCs w:val="22"/>
              </w:rPr>
              <w:t>Save for Later</w:t>
            </w:r>
            <w:r>
              <w:rPr>
                <w:rFonts w:ascii="Calibri" w:hAnsi="Calibri"/>
                <w:noProof/>
                <w:sz w:val="22"/>
                <w:szCs w:val="22"/>
              </w:rPr>
              <w:t xml:space="preserve"> button, SMART  will stay on the </w:t>
            </w:r>
            <w:r w:rsidRPr="00CF05A6">
              <w:rPr>
                <w:rFonts w:ascii="Calibri" w:hAnsi="Calibri"/>
                <w:noProof/>
                <w:sz w:val="22"/>
                <w:szCs w:val="22"/>
              </w:rPr>
              <w:t xml:space="preserve">Review </w:t>
            </w:r>
            <w:r>
              <w:rPr>
                <w:rFonts w:ascii="Calibri" w:hAnsi="Calibri"/>
                <w:noProof/>
                <w:sz w:val="22"/>
                <w:szCs w:val="22"/>
              </w:rPr>
              <w:t>and</w:t>
            </w:r>
            <w:r w:rsidRPr="00CF05A6">
              <w:rPr>
                <w:rFonts w:ascii="Calibri" w:hAnsi="Calibri"/>
                <w:noProof/>
                <w:sz w:val="22"/>
                <w:szCs w:val="22"/>
              </w:rPr>
              <w:t xml:space="preserve"> Submit</w:t>
            </w:r>
            <w:r>
              <w:rPr>
                <w:rFonts w:ascii="Calibri" w:hAnsi="Calibri"/>
                <w:noProof/>
                <w:sz w:val="22"/>
                <w:szCs w:val="22"/>
              </w:rPr>
              <w:t xml:space="preserve"> page.</w:t>
            </w:r>
          </w:p>
          <w:p w14:paraId="00112BD3" w14:textId="50C1361C" w:rsidR="00CF05A6" w:rsidRDefault="00CF05A6" w:rsidP="00CF05A6">
            <w:pPr>
              <w:rPr>
                <w:rFonts w:ascii="Calibri" w:hAnsi="Calibri"/>
                <w:noProof/>
                <w:sz w:val="22"/>
                <w:szCs w:val="22"/>
              </w:rPr>
            </w:pPr>
            <w:r>
              <w:rPr>
                <w:noProof/>
              </w:rPr>
              <w:drawing>
                <wp:inline distT="0" distB="0" distL="0" distR="0" wp14:anchorId="1F45B7F3" wp14:editId="326C336A">
                  <wp:extent cx="2009775" cy="323850"/>
                  <wp:effectExtent l="57150" t="57150" r="123825" b="1143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009775" cy="323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506" w14:textId="5C0A3405" w:rsidR="00C37698" w:rsidRPr="005D38CF" w:rsidRDefault="00CF05A6" w:rsidP="00CF05A6">
            <w:pPr>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xml:space="preserve">: It is important to know that the </w:t>
            </w:r>
            <w:r w:rsidRPr="00BB666D">
              <w:rPr>
                <w:rFonts w:ascii="Calibri" w:hAnsi="Calibri"/>
                <w:b/>
                <w:noProof/>
                <w:sz w:val="22"/>
                <w:szCs w:val="22"/>
              </w:rPr>
              <w:t>Save for Later</w:t>
            </w:r>
            <w:r>
              <w:rPr>
                <w:rFonts w:ascii="Calibri" w:hAnsi="Calibri"/>
                <w:noProof/>
                <w:sz w:val="22"/>
                <w:szCs w:val="22"/>
              </w:rPr>
              <w:t xml:space="preserve"> button does not submit the requisition into the SMART approval workflow process. Using the </w:t>
            </w:r>
            <w:r w:rsidRPr="00BB666D">
              <w:rPr>
                <w:rFonts w:ascii="Calibri" w:hAnsi="Calibri"/>
                <w:b/>
                <w:noProof/>
                <w:sz w:val="22"/>
                <w:szCs w:val="22"/>
              </w:rPr>
              <w:t>Save for Later</w:t>
            </w:r>
            <w:r>
              <w:rPr>
                <w:rFonts w:ascii="Calibri" w:hAnsi="Calibri"/>
                <w:noProof/>
                <w:sz w:val="22"/>
                <w:szCs w:val="22"/>
              </w:rPr>
              <w:t xml:space="preserve"> button enables you to save the requisition for later use, and access it again from </w:t>
            </w:r>
            <w:r w:rsidRPr="00CF05A6">
              <w:rPr>
                <w:rFonts w:ascii="Calibri" w:hAnsi="Calibri"/>
                <w:b/>
                <w:noProof/>
                <w:sz w:val="22"/>
                <w:szCs w:val="22"/>
              </w:rPr>
              <w:t>Manage Requisitions</w:t>
            </w:r>
            <w:r>
              <w:rPr>
                <w:rFonts w:ascii="Calibri" w:hAnsi="Calibri"/>
                <w:noProof/>
                <w:sz w:val="22"/>
                <w:szCs w:val="22"/>
              </w:rPr>
              <w:t>, without entering the requisition into the SMART workflow approval process.</w:t>
            </w:r>
          </w:p>
        </w:tc>
      </w:tr>
      <w:tr w:rsidR="00C37698" w:rsidRPr="00161D65" w14:paraId="2C43350F" w14:textId="77777777" w:rsidTr="00624797">
        <w:tc>
          <w:tcPr>
            <w:tcW w:w="1620" w:type="dxa"/>
          </w:tcPr>
          <w:p w14:paraId="2C433508" w14:textId="48F47011" w:rsidR="00C37698" w:rsidRDefault="00E640F9" w:rsidP="0001126C">
            <w:pPr>
              <w:rPr>
                <w:rFonts w:ascii="Calibri" w:hAnsi="Calibri"/>
                <w:b/>
                <w:noProof/>
              </w:rPr>
            </w:pPr>
            <w:r>
              <w:rPr>
                <w:rFonts w:ascii="Calibri" w:hAnsi="Calibri"/>
                <w:b/>
                <w:noProof/>
              </w:rPr>
              <w:t>Save &amp; Submit</w:t>
            </w:r>
          </w:p>
        </w:tc>
        <w:tc>
          <w:tcPr>
            <w:tcW w:w="8838" w:type="dxa"/>
          </w:tcPr>
          <w:p w14:paraId="7F8D436F" w14:textId="0E7A8813" w:rsidR="00CF05A6" w:rsidRDefault="00E640F9" w:rsidP="00CF05A6">
            <w:pPr>
              <w:rPr>
                <w:rFonts w:ascii="Calibri" w:hAnsi="Calibri"/>
                <w:noProof/>
                <w:sz w:val="22"/>
                <w:szCs w:val="22"/>
              </w:rPr>
            </w:pPr>
            <w:r>
              <w:rPr>
                <w:rFonts w:ascii="Calibri" w:hAnsi="Calibri"/>
                <w:noProof/>
                <w:sz w:val="22"/>
                <w:szCs w:val="22"/>
              </w:rPr>
              <w:t>T</w:t>
            </w:r>
            <w:r w:rsidR="00CF05A6">
              <w:rPr>
                <w:rFonts w:ascii="Calibri" w:hAnsi="Calibri"/>
                <w:noProof/>
                <w:sz w:val="22"/>
                <w:szCs w:val="22"/>
              </w:rPr>
              <w:t xml:space="preserve">he </w:t>
            </w:r>
            <w:r w:rsidR="00CF05A6" w:rsidRPr="00E640F9">
              <w:rPr>
                <w:rFonts w:ascii="Calibri" w:hAnsi="Calibri"/>
                <w:b/>
                <w:noProof/>
                <w:color w:val="0000FF"/>
                <w:sz w:val="22"/>
                <w:szCs w:val="22"/>
              </w:rPr>
              <w:t>Save &amp; Submit</w:t>
            </w:r>
            <w:r w:rsidR="00CF05A6">
              <w:rPr>
                <w:rFonts w:ascii="Calibri" w:hAnsi="Calibri"/>
                <w:noProof/>
                <w:sz w:val="22"/>
                <w:szCs w:val="22"/>
              </w:rPr>
              <w:t xml:space="preserve"> button </w:t>
            </w:r>
            <w:r>
              <w:rPr>
                <w:rFonts w:ascii="Calibri" w:hAnsi="Calibri"/>
                <w:noProof/>
                <w:sz w:val="22"/>
                <w:szCs w:val="22"/>
              </w:rPr>
              <w:t>is u</w:t>
            </w:r>
            <w:r w:rsidR="00C81028">
              <w:rPr>
                <w:rFonts w:ascii="Calibri" w:hAnsi="Calibri"/>
                <w:noProof/>
                <w:sz w:val="22"/>
                <w:szCs w:val="22"/>
              </w:rPr>
              <w:t>s</w:t>
            </w:r>
            <w:r>
              <w:rPr>
                <w:rFonts w:ascii="Calibri" w:hAnsi="Calibri"/>
                <w:noProof/>
                <w:sz w:val="22"/>
                <w:szCs w:val="22"/>
              </w:rPr>
              <w:t xml:space="preserve">ed </w:t>
            </w:r>
            <w:r w:rsidR="00CF05A6">
              <w:rPr>
                <w:rFonts w:ascii="Calibri" w:hAnsi="Calibri"/>
                <w:noProof/>
                <w:sz w:val="22"/>
                <w:szCs w:val="22"/>
              </w:rPr>
              <w:t xml:space="preserve">to save the requisition, and submit it for approval, sourcing and dispatching to the supplier. </w:t>
            </w:r>
          </w:p>
          <w:p w14:paraId="6960FF72" w14:textId="1E425BEC" w:rsidR="00CF05A6" w:rsidRDefault="00784CE5" w:rsidP="00784CE5">
            <w:pPr>
              <w:rPr>
                <w:rFonts w:ascii="Calibri" w:hAnsi="Calibri"/>
                <w:noProof/>
                <w:sz w:val="22"/>
                <w:szCs w:val="22"/>
              </w:rPr>
            </w:pPr>
            <w:r>
              <w:rPr>
                <w:noProof/>
              </w:rPr>
              <w:drawing>
                <wp:inline distT="0" distB="0" distL="0" distR="0" wp14:anchorId="72CD418D" wp14:editId="4758AFBD">
                  <wp:extent cx="1933575" cy="238125"/>
                  <wp:effectExtent l="57150" t="57150" r="123825" b="1238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933575" cy="2381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50E" w14:textId="298DA15D" w:rsidR="005D616C" w:rsidRDefault="00CF05A6" w:rsidP="00E640F9">
            <w:pPr>
              <w:rPr>
                <w:rFonts w:ascii="Calibri" w:hAnsi="Calibri"/>
                <w:noProof/>
                <w:sz w:val="22"/>
                <w:szCs w:val="22"/>
              </w:rPr>
            </w:pPr>
            <w:r w:rsidRPr="005D616C">
              <w:rPr>
                <w:rFonts w:ascii="Calibri" w:hAnsi="Calibri"/>
                <w:b/>
                <w:noProof/>
                <w:sz w:val="22"/>
                <w:szCs w:val="22"/>
              </w:rPr>
              <w:t>Note</w:t>
            </w:r>
            <w:r w:rsidR="00C841C5">
              <w:rPr>
                <w:rFonts w:ascii="Calibri" w:hAnsi="Calibri"/>
                <w:noProof/>
                <w:sz w:val="22"/>
                <w:szCs w:val="22"/>
              </w:rPr>
              <w:t>: If you enter invalid c</w:t>
            </w:r>
            <w:r>
              <w:rPr>
                <w:rFonts w:ascii="Calibri" w:hAnsi="Calibri"/>
                <w:noProof/>
                <w:sz w:val="22"/>
                <w:szCs w:val="22"/>
              </w:rPr>
              <w:t>hart</w:t>
            </w:r>
            <w:r w:rsidR="00C841C5">
              <w:rPr>
                <w:rFonts w:ascii="Calibri" w:hAnsi="Calibri"/>
                <w:noProof/>
                <w:sz w:val="22"/>
                <w:szCs w:val="22"/>
              </w:rPr>
              <w:t>f</w:t>
            </w:r>
            <w:r>
              <w:rPr>
                <w:rFonts w:ascii="Calibri" w:hAnsi="Calibri"/>
                <w:noProof/>
                <w:sz w:val="22"/>
                <w:szCs w:val="22"/>
              </w:rPr>
              <w:t xml:space="preserve">ield values or </w:t>
            </w:r>
            <w:r w:rsidR="00C841C5">
              <w:rPr>
                <w:rFonts w:ascii="Calibri" w:hAnsi="Calibri"/>
                <w:noProof/>
                <w:sz w:val="22"/>
                <w:szCs w:val="22"/>
              </w:rPr>
              <w:t>chartf</w:t>
            </w:r>
            <w:r>
              <w:rPr>
                <w:rFonts w:ascii="Calibri" w:hAnsi="Calibri"/>
                <w:noProof/>
                <w:sz w:val="22"/>
                <w:szCs w:val="22"/>
              </w:rPr>
              <w:t>ield combinations on the requisition, you will receive an error message when try</w:t>
            </w:r>
            <w:r w:rsidR="00C81028">
              <w:rPr>
                <w:rFonts w:ascii="Calibri" w:hAnsi="Calibri"/>
                <w:noProof/>
                <w:sz w:val="22"/>
                <w:szCs w:val="22"/>
              </w:rPr>
              <w:t>ing</w:t>
            </w:r>
            <w:r>
              <w:rPr>
                <w:rFonts w:ascii="Calibri" w:hAnsi="Calibri"/>
                <w:noProof/>
                <w:sz w:val="22"/>
                <w:szCs w:val="22"/>
              </w:rPr>
              <w:t xml:space="preserve"> to save the requisition. If you receive an error message, correct the entry of </w:t>
            </w:r>
            <w:r w:rsidR="00C841C5">
              <w:rPr>
                <w:rFonts w:ascii="Calibri" w:hAnsi="Calibri"/>
                <w:noProof/>
                <w:sz w:val="22"/>
                <w:szCs w:val="22"/>
              </w:rPr>
              <w:t>c</w:t>
            </w:r>
            <w:r>
              <w:rPr>
                <w:rFonts w:ascii="Calibri" w:hAnsi="Calibri"/>
                <w:noProof/>
                <w:sz w:val="22"/>
                <w:szCs w:val="22"/>
              </w:rPr>
              <w:t>hart</w:t>
            </w:r>
            <w:r w:rsidR="00C841C5">
              <w:rPr>
                <w:rFonts w:ascii="Calibri" w:hAnsi="Calibri"/>
                <w:noProof/>
                <w:sz w:val="22"/>
                <w:szCs w:val="22"/>
              </w:rPr>
              <w:t>f</w:t>
            </w:r>
            <w:r>
              <w:rPr>
                <w:rFonts w:ascii="Calibri" w:hAnsi="Calibri"/>
                <w:noProof/>
                <w:sz w:val="22"/>
                <w:szCs w:val="22"/>
              </w:rPr>
              <w:t>ield values on the requisition and save the requisition.</w:t>
            </w:r>
          </w:p>
        </w:tc>
      </w:tr>
      <w:tr w:rsidR="00C841C5" w:rsidRPr="00161D65" w14:paraId="2CC18E1D" w14:textId="77777777" w:rsidTr="00624797">
        <w:tc>
          <w:tcPr>
            <w:tcW w:w="1620" w:type="dxa"/>
          </w:tcPr>
          <w:p w14:paraId="31B0C2CC" w14:textId="768A3CC3" w:rsidR="00C841C5" w:rsidRDefault="00C841C5" w:rsidP="0001126C">
            <w:pPr>
              <w:rPr>
                <w:rFonts w:ascii="Calibri" w:hAnsi="Calibri"/>
                <w:b/>
                <w:noProof/>
              </w:rPr>
            </w:pPr>
            <w:r>
              <w:rPr>
                <w:rFonts w:ascii="Calibri" w:hAnsi="Calibri"/>
                <w:b/>
                <w:noProof/>
              </w:rPr>
              <w:t>Confirmation</w:t>
            </w:r>
          </w:p>
        </w:tc>
        <w:tc>
          <w:tcPr>
            <w:tcW w:w="8838" w:type="dxa"/>
          </w:tcPr>
          <w:p w14:paraId="6E2CA6AE" w14:textId="77777777" w:rsidR="00C841C5" w:rsidRDefault="00C841C5" w:rsidP="00C841C5">
            <w:pPr>
              <w:pStyle w:val="Default"/>
              <w:rPr>
                <w:rFonts w:asciiTheme="minorHAnsi" w:hAnsiTheme="minorHAnsi"/>
                <w:sz w:val="22"/>
                <w:szCs w:val="22"/>
              </w:rPr>
            </w:pPr>
            <w:r>
              <w:rPr>
                <w:rFonts w:ascii="Calibri" w:hAnsi="Calibri"/>
                <w:noProof/>
                <w:sz w:val="22"/>
                <w:szCs w:val="22"/>
              </w:rPr>
              <w:t xml:space="preserve">The </w:t>
            </w:r>
            <w:r w:rsidRPr="000F3C1F">
              <w:rPr>
                <w:rFonts w:ascii="Calibri" w:eastAsia="Times New Roman" w:hAnsi="Calibri"/>
                <w:b/>
                <w:noProof/>
                <w:color w:val="0000FF"/>
                <w:sz w:val="22"/>
                <w:szCs w:val="22"/>
              </w:rPr>
              <w:t>Confirmation</w:t>
            </w:r>
            <w:r>
              <w:rPr>
                <w:rFonts w:ascii="Calibri" w:hAnsi="Calibri"/>
                <w:noProof/>
                <w:sz w:val="22"/>
                <w:szCs w:val="22"/>
              </w:rPr>
              <w:t xml:space="preserve"> page informs the user that the request has been successfully saved and submitted into workflow for approval. The </w:t>
            </w:r>
            <w:r w:rsidRPr="005D616C">
              <w:rPr>
                <w:rFonts w:ascii="Calibri" w:hAnsi="Calibri"/>
                <w:b/>
                <w:noProof/>
                <w:sz w:val="22"/>
                <w:szCs w:val="22"/>
              </w:rPr>
              <w:t>Confirmation</w:t>
            </w:r>
            <w:r>
              <w:rPr>
                <w:rFonts w:ascii="Calibri" w:hAnsi="Calibri"/>
                <w:noProof/>
                <w:sz w:val="22"/>
                <w:szCs w:val="22"/>
              </w:rPr>
              <w:t xml:space="preserve"> page provides summarized information about the request, including the requisition ID and total price, </w:t>
            </w:r>
            <w:r w:rsidRPr="00046C84">
              <w:rPr>
                <w:rFonts w:asciiTheme="minorHAnsi" w:hAnsiTheme="minorHAnsi"/>
                <w:sz w:val="22"/>
                <w:szCs w:val="22"/>
              </w:rPr>
              <w:t xml:space="preserve">and provides an overview of the workflow approval routing for the requisition. </w:t>
            </w:r>
          </w:p>
          <w:p w14:paraId="652DE546" w14:textId="2183C7A4" w:rsidR="00C841C5" w:rsidRDefault="00C841C5" w:rsidP="00CF05A6">
            <w:pPr>
              <w:rPr>
                <w:rFonts w:ascii="Calibri" w:hAnsi="Calibri"/>
                <w:noProof/>
                <w:sz w:val="22"/>
                <w:szCs w:val="22"/>
              </w:rPr>
            </w:pPr>
          </w:p>
        </w:tc>
      </w:tr>
    </w:tbl>
    <w:p w14:paraId="2C433514" w14:textId="52962655" w:rsidR="00D35629" w:rsidRDefault="00D35629" w:rsidP="00C841C5">
      <w:pPr>
        <w:spacing w:after="100" w:afterAutospacing="1"/>
        <w:rPr>
          <w:rFonts w:ascii="Calibri" w:hAnsi="Calibri"/>
        </w:rPr>
      </w:pPr>
    </w:p>
    <w:sectPr w:rsidR="00D35629" w:rsidSect="00800E4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BD23" w14:textId="77777777" w:rsidR="00E8477B" w:rsidRDefault="00E8477B" w:rsidP="00996C68">
      <w:r>
        <w:separator/>
      </w:r>
    </w:p>
  </w:endnote>
  <w:endnote w:type="continuationSeparator" w:id="0">
    <w:p w14:paraId="46AF0796" w14:textId="77777777" w:rsidR="00E8477B" w:rsidRDefault="00E8477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3577" w14:textId="77777777" w:rsidR="00E8477B" w:rsidRPr="00996C68" w:rsidRDefault="00E8477B"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noProof/>
        <w:sz w:val="20"/>
        <w:szCs w:val="20"/>
      </w:rPr>
      <w:t>11</w:t>
    </w:r>
    <w:r w:rsidRPr="00996C68">
      <w:rPr>
        <w:rFonts w:ascii="Calibri" w:hAnsi="Calibri"/>
        <w:b/>
        <w:sz w:val="20"/>
        <w:szCs w:val="20"/>
      </w:rPr>
      <w:fldChar w:fldCharType="end"/>
    </w:r>
  </w:p>
  <w:p w14:paraId="2C433578" w14:textId="77777777" w:rsidR="00E8477B" w:rsidRDefault="00E8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6806" w14:textId="77777777" w:rsidR="00E8477B" w:rsidRDefault="00E8477B" w:rsidP="00996C68">
      <w:r>
        <w:separator/>
      </w:r>
    </w:p>
  </w:footnote>
  <w:footnote w:type="continuationSeparator" w:id="0">
    <w:p w14:paraId="14C72E5F" w14:textId="77777777" w:rsidR="00E8477B" w:rsidRDefault="00E8477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C4335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6pt;height:21.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" o:bullet="t">
        <v:imagedata r:id="rId1" o:title=""/>
      </v:shape>
    </w:pict>
  </w:numPicBullet>
  <w:abstractNum w:abstractNumId="0" w15:restartNumberingAfterBreak="0">
    <w:nsid w:val="0A447A8D"/>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9A9C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1DAC"/>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6AF1E76"/>
    <w:multiLevelType w:val="hybridMultilevel"/>
    <w:tmpl w:val="0E04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F42F3"/>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40031"/>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13B59"/>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3"/>
  </w:num>
  <w:num w:numId="5">
    <w:abstractNumId w:val="9"/>
  </w:num>
  <w:num w:numId="6">
    <w:abstractNumId w:val="14"/>
  </w:num>
  <w:num w:numId="7">
    <w:abstractNumId w:val="2"/>
  </w:num>
  <w:num w:numId="8">
    <w:abstractNumId w:val="15"/>
  </w:num>
  <w:num w:numId="9">
    <w:abstractNumId w:val="17"/>
  </w:num>
  <w:num w:numId="10">
    <w:abstractNumId w:val="12"/>
  </w:num>
  <w:num w:numId="11">
    <w:abstractNumId w:val="5"/>
  </w:num>
  <w:num w:numId="12">
    <w:abstractNumId w:val="7"/>
  </w:num>
  <w:num w:numId="13">
    <w:abstractNumId w:val="11"/>
  </w:num>
  <w:num w:numId="14">
    <w:abstractNumId w:val="10"/>
  </w:num>
  <w:num w:numId="15">
    <w:abstractNumId w:val="0"/>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15D7B"/>
    <w:rsid w:val="000202B3"/>
    <w:rsid w:val="00031167"/>
    <w:rsid w:val="00031698"/>
    <w:rsid w:val="00037422"/>
    <w:rsid w:val="00046D31"/>
    <w:rsid w:val="00065551"/>
    <w:rsid w:val="00090740"/>
    <w:rsid w:val="00090C9F"/>
    <w:rsid w:val="00091D9A"/>
    <w:rsid w:val="00097987"/>
    <w:rsid w:val="000A40AE"/>
    <w:rsid w:val="000B12F4"/>
    <w:rsid w:val="000B582E"/>
    <w:rsid w:val="000B70C4"/>
    <w:rsid w:val="000C7231"/>
    <w:rsid w:val="000E69AC"/>
    <w:rsid w:val="000E7D16"/>
    <w:rsid w:val="000F293F"/>
    <w:rsid w:val="000F3F4C"/>
    <w:rsid w:val="000F77D1"/>
    <w:rsid w:val="001251AD"/>
    <w:rsid w:val="001320A7"/>
    <w:rsid w:val="001362D3"/>
    <w:rsid w:val="0014197D"/>
    <w:rsid w:val="00141E61"/>
    <w:rsid w:val="00145465"/>
    <w:rsid w:val="00154AC2"/>
    <w:rsid w:val="00157F39"/>
    <w:rsid w:val="00161D65"/>
    <w:rsid w:val="001771E4"/>
    <w:rsid w:val="00194468"/>
    <w:rsid w:val="00197B74"/>
    <w:rsid w:val="001A135E"/>
    <w:rsid w:val="001A3D56"/>
    <w:rsid w:val="001A6CF3"/>
    <w:rsid w:val="001B1EC6"/>
    <w:rsid w:val="001B52C2"/>
    <w:rsid w:val="001C601C"/>
    <w:rsid w:val="001D4AD4"/>
    <w:rsid w:val="001E1893"/>
    <w:rsid w:val="001E4DF0"/>
    <w:rsid w:val="001E6AFC"/>
    <w:rsid w:val="001F69A1"/>
    <w:rsid w:val="0020531C"/>
    <w:rsid w:val="00222809"/>
    <w:rsid w:val="002259E7"/>
    <w:rsid w:val="00233313"/>
    <w:rsid w:val="002407E4"/>
    <w:rsid w:val="00241FA2"/>
    <w:rsid w:val="00243C6C"/>
    <w:rsid w:val="0024613C"/>
    <w:rsid w:val="00246CBA"/>
    <w:rsid w:val="0024780E"/>
    <w:rsid w:val="00250C6C"/>
    <w:rsid w:val="00254DE3"/>
    <w:rsid w:val="00263863"/>
    <w:rsid w:val="00265739"/>
    <w:rsid w:val="00271391"/>
    <w:rsid w:val="0027282D"/>
    <w:rsid w:val="00290E9D"/>
    <w:rsid w:val="002A3A74"/>
    <w:rsid w:val="002A48B0"/>
    <w:rsid w:val="002C15C2"/>
    <w:rsid w:val="002E13D2"/>
    <w:rsid w:val="002F04C1"/>
    <w:rsid w:val="002F15AA"/>
    <w:rsid w:val="00300F1F"/>
    <w:rsid w:val="00305881"/>
    <w:rsid w:val="003064CA"/>
    <w:rsid w:val="00310EBC"/>
    <w:rsid w:val="00312661"/>
    <w:rsid w:val="0031495A"/>
    <w:rsid w:val="0033639B"/>
    <w:rsid w:val="0034128B"/>
    <w:rsid w:val="00341BE7"/>
    <w:rsid w:val="00342FC1"/>
    <w:rsid w:val="00345821"/>
    <w:rsid w:val="00351DE4"/>
    <w:rsid w:val="003520A0"/>
    <w:rsid w:val="0035386B"/>
    <w:rsid w:val="003646AE"/>
    <w:rsid w:val="0036678D"/>
    <w:rsid w:val="003738F2"/>
    <w:rsid w:val="00383A0C"/>
    <w:rsid w:val="003963B9"/>
    <w:rsid w:val="0039653E"/>
    <w:rsid w:val="00396D6A"/>
    <w:rsid w:val="003A37DE"/>
    <w:rsid w:val="003B15D7"/>
    <w:rsid w:val="003C53AA"/>
    <w:rsid w:val="003C6EE0"/>
    <w:rsid w:val="003E2E95"/>
    <w:rsid w:val="003E6E39"/>
    <w:rsid w:val="003F2AA2"/>
    <w:rsid w:val="003F2E71"/>
    <w:rsid w:val="00400C39"/>
    <w:rsid w:val="0040197F"/>
    <w:rsid w:val="004128EE"/>
    <w:rsid w:val="0043602C"/>
    <w:rsid w:val="004403A1"/>
    <w:rsid w:val="004430E3"/>
    <w:rsid w:val="004443B6"/>
    <w:rsid w:val="00466533"/>
    <w:rsid w:val="004760FE"/>
    <w:rsid w:val="00476DCB"/>
    <w:rsid w:val="00477DAF"/>
    <w:rsid w:val="004847C7"/>
    <w:rsid w:val="00491BE7"/>
    <w:rsid w:val="0049585B"/>
    <w:rsid w:val="004A0B6D"/>
    <w:rsid w:val="004A43A5"/>
    <w:rsid w:val="004A72B9"/>
    <w:rsid w:val="004B488F"/>
    <w:rsid w:val="004C084E"/>
    <w:rsid w:val="004C0BC4"/>
    <w:rsid w:val="004C424F"/>
    <w:rsid w:val="004C7AB2"/>
    <w:rsid w:val="004E2570"/>
    <w:rsid w:val="004E60F1"/>
    <w:rsid w:val="005125B4"/>
    <w:rsid w:val="00517C67"/>
    <w:rsid w:val="005264C5"/>
    <w:rsid w:val="00526967"/>
    <w:rsid w:val="00535F16"/>
    <w:rsid w:val="005426F8"/>
    <w:rsid w:val="005544A6"/>
    <w:rsid w:val="005559DD"/>
    <w:rsid w:val="005802A8"/>
    <w:rsid w:val="00584192"/>
    <w:rsid w:val="00591D07"/>
    <w:rsid w:val="005A65E5"/>
    <w:rsid w:val="005A6B5E"/>
    <w:rsid w:val="005B0196"/>
    <w:rsid w:val="005B714B"/>
    <w:rsid w:val="005C0F94"/>
    <w:rsid w:val="005C4C83"/>
    <w:rsid w:val="005D06E9"/>
    <w:rsid w:val="005D38CF"/>
    <w:rsid w:val="005D616C"/>
    <w:rsid w:val="005D7646"/>
    <w:rsid w:val="005E2021"/>
    <w:rsid w:val="005E2CAF"/>
    <w:rsid w:val="005E3AB3"/>
    <w:rsid w:val="005E6AE3"/>
    <w:rsid w:val="005F16B8"/>
    <w:rsid w:val="005F7B5A"/>
    <w:rsid w:val="00606BC0"/>
    <w:rsid w:val="006075D3"/>
    <w:rsid w:val="006078EB"/>
    <w:rsid w:val="006105D7"/>
    <w:rsid w:val="00611B4C"/>
    <w:rsid w:val="00624797"/>
    <w:rsid w:val="00624C1B"/>
    <w:rsid w:val="00642BF7"/>
    <w:rsid w:val="00650256"/>
    <w:rsid w:val="00652B29"/>
    <w:rsid w:val="00652D2D"/>
    <w:rsid w:val="00652F36"/>
    <w:rsid w:val="00671862"/>
    <w:rsid w:val="00675DA2"/>
    <w:rsid w:val="006845C8"/>
    <w:rsid w:val="006866F5"/>
    <w:rsid w:val="006A60FB"/>
    <w:rsid w:val="006B429C"/>
    <w:rsid w:val="006B5B37"/>
    <w:rsid w:val="006C4BC2"/>
    <w:rsid w:val="006D1E78"/>
    <w:rsid w:val="006F03AB"/>
    <w:rsid w:val="00706D9D"/>
    <w:rsid w:val="007100D6"/>
    <w:rsid w:val="0072049B"/>
    <w:rsid w:val="00731301"/>
    <w:rsid w:val="007424DD"/>
    <w:rsid w:val="00747283"/>
    <w:rsid w:val="007607AB"/>
    <w:rsid w:val="00761575"/>
    <w:rsid w:val="00784CE5"/>
    <w:rsid w:val="0079250B"/>
    <w:rsid w:val="00796837"/>
    <w:rsid w:val="007A7FF1"/>
    <w:rsid w:val="007B111E"/>
    <w:rsid w:val="007B7D65"/>
    <w:rsid w:val="007D061D"/>
    <w:rsid w:val="007E38B9"/>
    <w:rsid w:val="007E3DB3"/>
    <w:rsid w:val="007E6960"/>
    <w:rsid w:val="007F3D2C"/>
    <w:rsid w:val="007F6F21"/>
    <w:rsid w:val="00800E42"/>
    <w:rsid w:val="00806A57"/>
    <w:rsid w:val="00812A2C"/>
    <w:rsid w:val="0083058E"/>
    <w:rsid w:val="00831181"/>
    <w:rsid w:val="00835DD3"/>
    <w:rsid w:val="0084482B"/>
    <w:rsid w:val="0085124B"/>
    <w:rsid w:val="00853B49"/>
    <w:rsid w:val="00874C7B"/>
    <w:rsid w:val="00881603"/>
    <w:rsid w:val="00883652"/>
    <w:rsid w:val="0088535B"/>
    <w:rsid w:val="00886CFF"/>
    <w:rsid w:val="00890040"/>
    <w:rsid w:val="0089097E"/>
    <w:rsid w:val="008934AD"/>
    <w:rsid w:val="008A5C7D"/>
    <w:rsid w:val="008B5B32"/>
    <w:rsid w:val="008C2005"/>
    <w:rsid w:val="008C6EDA"/>
    <w:rsid w:val="008D104C"/>
    <w:rsid w:val="008D5764"/>
    <w:rsid w:val="008E0AE7"/>
    <w:rsid w:val="008E5F3A"/>
    <w:rsid w:val="008E7723"/>
    <w:rsid w:val="008F3F19"/>
    <w:rsid w:val="00903492"/>
    <w:rsid w:val="00916A14"/>
    <w:rsid w:val="00927606"/>
    <w:rsid w:val="00934316"/>
    <w:rsid w:val="00935616"/>
    <w:rsid w:val="0094387D"/>
    <w:rsid w:val="00945EAE"/>
    <w:rsid w:val="00952DE6"/>
    <w:rsid w:val="0096138D"/>
    <w:rsid w:val="009773A3"/>
    <w:rsid w:val="0098497D"/>
    <w:rsid w:val="00996C68"/>
    <w:rsid w:val="009A1C57"/>
    <w:rsid w:val="009A5953"/>
    <w:rsid w:val="009A7D78"/>
    <w:rsid w:val="009B690D"/>
    <w:rsid w:val="009D0BF0"/>
    <w:rsid w:val="009E2F66"/>
    <w:rsid w:val="009E381A"/>
    <w:rsid w:val="00A008BC"/>
    <w:rsid w:val="00A05D98"/>
    <w:rsid w:val="00A15C38"/>
    <w:rsid w:val="00A17CB1"/>
    <w:rsid w:val="00A54098"/>
    <w:rsid w:val="00A66EC2"/>
    <w:rsid w:val="00A67BC8"/>
    <w:rsid w:val="00AA6E8A"/>
    <w:rsid w:val="00AC263D"/>
    <w:rsid w:val="00AC3EA4"/>
    <w:rsid w:val="00AC7207"/>
    <w:rsid w:val="00AD6388"/>
    <w:rsid w:val="00AD7F09"/>
    <w:rsid w:val="00AF23B4"/>
    <w:rsid w:val="00AF2E3C"/>
    <w:rsid w:val="00B02D46"/>
    <w:rsid w:val="00B10EB0"/>
    <w:rsid w:val="00B113AD"/>
    <w:rsid w:val="00B12E00"/>
    <w:rsid w:val="00B35C2B"/>
    <w:rsid w:val="00B37C9A"/>
    <w:rsid w:val="00B419B2"/>
    <w:rsid w:val="00B55A0E"/>
    <w:rsid w:val="00B75097"/>
    <w:rsid w:val="00B91997"/>
    <w:rsid w:val="00B921E8"/>
    <w:rsid w:val="00BA77C5"/>
    <w:rsid w:val="00BB4D40"/>
    <w:rsid w:val="00BB666D"/>
    <w:rsid w:val="00BC1B53"/>
    <w:rsid w:val="00BD5937"/>
    <w:rsid w:val="00BE2598"/>
    <w:rsid w:val="00C02E5D"/>
    <w:rsid w:val="00C040EC"/>
    <w:rsid w:val="00C06422"/>
    <w:rsid w:val="00C14960"/>
    <w:rsid w:val="00C151E2"/>
    <w:rsid w:val="00C37698"/>
    <w:rsid w:val="00C423B6"/>
    <w:rsid w:val="00C70CE8"/>
    <w:rsid w:val="00C74345"/>
    <w:rsid w:val="00C74D13"/>
    <w:rsid w:val="00C81028"/>
    <w:rsid w:val="00C81D1B"/>
    <w:rsid w:val="00C841C5"/>
    <w:rsid w:val="00C902E5"/>
    <w:rsid w:val="00CA22C5"/>
    <w:rsid w:val="00CA3CE1"/>
    <w:rsid w:val="00CB0D6B"/>
    <w:rsid w:val="00CB14AC"/>
    <w:rsid w:val="00CC31EC"/>
    <w:rsid w:val="00CC33F2"/>
    <w:rsid w:val="00CC3C74"/>
    <w:rsid w:val="00CC5C66"/>
    <w:rsid w:val="00CD0715"/>
    <w:rsid w:val="00CD1172"/>
    <w:rsid w:val="00CE5B63"/>
    <w:rsid w:val="00CE66D0"/>
    <w:rsid w:val="00CE7F03"/>
    <w:rsid w:val="00CF05A6"/>
    <w:rsid w:val="00CF4252"/>
    <w:rsid w:val="00D05114"/>
    <w:rsid w:val="00D109F2"/>
    <w:rsid w:val="00D22CDD"/>
    <w:rsid w:val="00D35524"/>
    <w:rsid w:val="00D35629"/>
    <w:rsid w:val="00D44C86"/>
    <w:rsid w:val="00D61E0C"/>
    <w:rsid w:val="00D72EF5"/>
    <w:rsid w:val="00D750EC"/>
    <w:rsid w:val="00D774CE"/>
    <w:rsid w:val="00D77D64"/>
    <w:rsid w:val="00D81B16"/>
    <w:rsid w:val="00D83D31"/>
    <w:rsid w:val="00D9322E"/>
    <w:rsid w:val="00D96D6D"/>
    <w:rsid w:val="00D974EF"/>
    <w:rsid w:val="00DB39DE"/>
    <w:rsid w:val="00DB3D9B"/>
    <w:rsid w:val="00DB76F4"/>
    <w:rsid w:val="00DD2131"/>
    <w:rsid w:val="00DD7F86"/>
    <w:rsid w:val="00DE0CEC"/>
    <w:rsid w:val="00DE485D"/>
    <w:rsid w:val="00DF5022"/>
    <w:rsid w:val="00E373E9"/>
    <w:rsid w:val="00E46737"/>
    <w:rsid w:val="00E640F9"/>
    <w:rsid w:val="00E6513F"/>
    <w:rsid w:val="00E72649"/>
    <w:rsid w:val="00E7392D"/>
    <w:rsid w:val="00E75341"/>
    <w:rsid w:val="00E77428"/>
    <w:rsid w:val="00E8477B"/>
    <w:rsid w:val="00E9354B"/>
    <w:rsid w:val="00EA1EE7"/>
    <w:rsid w:val="00EA49CE"/>
    <w:rsid w:val="00EB148E"/>
    <w:rsid w:val="00EC062B"/>
    <w:rsid w:val="00EC1829"/>
    <w:rsid w:val="00ED4497"/>
    <w:rsid w:val="00EE1A38"/>
    <w:rsid w:val="00EE4FB0"/>
    <w:rsid w:val="00F043ED"/>
    <w:rsid w:val="00F13A47"/>
    <w:rsid w:val="00F150D4"/>
    <w:rsid w:val="00F16688"/>
    <w:rsid w:val="00F31349"/>
    <w:rsid w:val="00F3608C"/>
    <w:rsid w:val="00F366FE"/>
    <w:rsid w:val="00F4273F"/>
    <w:rsid w:val="00F44CEA"/>
    <w:rsid w:val="00F5112D"/>
    <w:rsid w:val="00F54E30"/>
    <w:rsid w:val="00F607DD"/>
    <w:rsid w:val="00F62BAC"/>
    <w:rsid w:val="00F6467C"/>
    <w:rsid w:val="00F664E4"/>
    <w:rsid w:val="00F67A85"/>
    <w:rsid w:val="00F74D94"/>
    <w:rsid w:val="00F81AF8"/>
    <w:rsid w:val="00FB65CC"/>
    <w:rsid w:val="00FB7A31"/>
    <w:rsid w:val="00FE21A5"/>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43337B"/>
  <w15:docId w15:val="{45F75F54-D87F-4AC1-8E8B-387F148A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2B9"/>
    <w:pPr>
      <w:ind w:left="720"/>
      <w:contextualSpacing/>
    </w:pPr>
  </w:style>
  <w:style w:type="character" w:styleId="UnresolvedMention">
    <w:name w:val="Unresolved Mention"/>
    <w:basedOn w:val="DefaultParagraphFont"/>
    <w:uiPriority w:val="99"/>
    <w:semiHidden/>
    <w:unhideWhenUsed/>
    <w:rsid w:val="00B35C2B"/>
    <w:rPr>
      <w:color w:val="808080"/>
      <w:shd w:val="clear" w:color="auto" w:fill="E6E6E6"/>
    </w:rPr>
  </w:style>
  <w:style w:type="character" w:styleId="FollowedHyperlink">
    <w:name w:val="FollowedHyperlink"/>
    <w:basedOn w:val="DefaultParagraphFont"/>
    <w:uiPriority w:val="99"/>
    <w:semiHidden/>
    <w:unhideWhenUsed/>
    <w:rsid w:val="00B35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73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hyperlink" Target="http://admin.ks.gov/docs/default-source/cfo/policy-manual-13-000/13001-updated-05272014me_jm.doc?sfvrsn=4" TargetMode="External"/><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hyperlink" Target="http://admin.ks.gov/docs/default-source/cfo/policy-manual-13-000/13001-updated-05272014me_jm.doc?sfvrsn=4" TargetMode="External"/><Relationship Id="rId63" Type="http://schemas.openxmlformats.org/officeDocument/2006/relationships/image" Target="media/image46.png"/><Relationship Id="rId68" Type="http://schemas.openxmlformats.org/officeDocument/2006/relationships/hyperlink" Target="https://smartweb.ks.gov/docs/default-source/po---reqs---job-aids/requisition-attachments-for-procurement-and-contracts.docx?sfvrsn=dbe6273b_4"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footer" Target="footer1.xml"/><Relationship Id="rId58" Type="http://schemas.openxmlformats.org/officeDocument/2006/relationships/image" Target="media/image42.png"/><Relationship Id="rId66" Type="http://schemas.openxmlformats.org/officeDocument/2006/relationships/image" Target="media/image4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da.ks.gov/purch/11-03Circular.doc" TargetMode="External"/><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4.png"/><Relationship Id="rId65" Type="http://schemas.openxmlformats.org/officeDocument/2006/relationships/image" Target="media/image4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admin.ks.gov/offices/chief-financial-officer/policy-manual" TargetMode="External"/><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yperlink" Target="https://www.admin.ks.gov/offices/chief-financial-officer/policy-manual" TargetMode="External"/><Relationship Id="rId64" Type="http://schemas.openxmlformats.org/officeDocument/2006/relationships/image" Target="media/image47.png"/><Relationship Id="rId69" Type="http://schemas.openxmlformats.org/officeDocument/2006/relationships/image" Target="media/image50.png"/><Relationship Id="rId8" Type="http://schemas.openxmlformats.org/officeDocument/2006/relationships/webSettings" Target="webSettings.xml"/><Relationship Id="rId51" Type="http://schemas.openxmlformats.org/officeDocument/2006/relationships/image" Target="media/image38.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3.png"/><Relationship Id="rId67" Type="http://schemas.openxmlformats.org/officeDocument/2006/relationships/hyperlink" Target="https://admin.ks.gov/resources/informational-circulars/informational-circulars---accounting/fy2016---accounting-info-circs" TargetMode="External"/><Relationship Id="rId20" Type="http://schemas.openxmlformats.org/officeDocument/2006/relationships/image" Target="media/image10.png"/><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hyperlink" Target="https://www.admin.ks.gov/docs/default-source/cfo/policy-manuals-(october-2019)/10300_10-2-19_te.docx?sfvrsn=41a981c7_8" TargetMode="External"/><Relationship Id="rId70" Type="http://schemas.openxmlformats.org/officeDocument/2006/relationships/image" Target="media/image5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473D-F994-40D0-A898-87711BF9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9F7C5-B770-42D6-88D8-043BB0A68DAD}">
  <ds:schemaRefs>
    <ds:schemaRef ds:uri="http://schemas.microsoft.com/sharepoint/v3/contenttype/forms"/>
  </ds:schemaRefs>
</ds:datastoreItem>
</file>

<file path=customXml/itemProps3.xml><?xml version="1.0" encoding="utf-8"?>
<ds:datastoreItem xmlns:ds="http://schemas.openxmlformats.org/officeDocument/2006/customXml" ds:itemID="{716642CA-3BF1-4A72-A4CE-B4005DC7B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20b587-8cb7-4635-8e2e-5ddad60adc34"/>
    <ds:schemaRef ds:uri="http://purl.org/dc/elements/1.1/"/>
    <ds:schemaRef ds:uri="http://schemas.microsoft.com/office/2006/metadata/properties"/>
    <ds:schemaRef ds:uri="a5ab6719-146a-429c-83ad-b63d471f533a"/>
    <ds:schemaRef ds:uri="http://www.w3.org/XML/1998/namespace"/>
    <ds:schemaRef ds:uri="http://purl.org/dc/dcmitype/"/>
  </ds:schemaRefs>
</ds:datastoreItem>
</file>

<file path=customXml/itemProps4.xml><?xml version="1.0" encoding="utf-8"?>
<ds:datastoreItem xmlns:ds="http://schemas.openxmlformats.org/officeDocument/2006/customXml" ds:itemID="{4C0BF8E5-FA8B-45DA-9A63-147EBF30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Harvey, Shelley [DAAR]</cp:lastModifiedBy>
  <cp:revision>11</cp:revision>
  <cp:lastPrinted>2012-11-27T20:45:00Z</cp:lastPrinted>
  <dcterms:created xsi:type="dcterms:W3CDTF">2020-06-23T18:31:00Z</dcterms:created>
  <dcterms:modified xsi:type="dcterms:W3CDTF">2022-07-13T22:38:00Z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