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41" w:rsidRDefault="009F4B41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9F4B41" w:rsidRDefault="00880A36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9F4B41" w:rsidRDefault="00880A36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0" w:name="T5_F4"/>
            <w:bookmarkEnd w:id="0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 xml:space="preserve">Click on </w:t>
            </w:r>
            <w:r>
              <w:rPr>
                <w:b/>
                <w:color w:val="000080"/>
              </w:rPr>
              <w:t>Main Menu</w:t>
            </w:r>
          </w:p>
          <w:p w:rsidR="009F4B41" w:rsidRDefault="00775286">
            <w:pPr>
              <w:spacing w:before="60" w:after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17.4pt" o:bordertopcolor="this" o:borderleftcolor="this" o:borderbottomcolor="this" o:borderrightcolor="this">
                  <v:imagedata r:id="rId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5_F168"/>
            <w:bookmarkEnd w:id="1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Scroll down and click the </w:t>
            </w:r>
            <w:r>
              <w:rPr>
                <w:b/>
                <w:color w:val="000080"/>
              </w:rPr>
              <w:t>Set Up Financials/Supply Chain</w:t>
            </w:r>
            <w:r>
              <w:t> menu.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26" type="#_x0000_t75" style="width:209.4pt;height:17.4pt" o:bordertopcolor="this" o:borderleftcolor="this" o:borderbottomcolor="this" o:borderrightcolor="this">
                  <v:imagedata r:id="rId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5_F6"/>
            <w:bookmarkEnd w:id="2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Common Definitions</w:t>
            </w:r>
            <w:r>
              <w:t> menu.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27" type="#_x0000_t75" style="width:209.4pt;height:17.4pt" o:bordertopcolor="this" o:borderleftcolor="this" o:borderbottomcolor="this" o:borderrightcolor="this">
                  <v:imagedata r:id="rId1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" w:name="T5_F8"/>
            <w:bookmarkEnd w:id="3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Design ChartFields</w:t>
            </w:r>
            <w:r>
              <w:t xml:space="preserve"> menu.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28" type="#_x0000_t75" style="width:210pt;height:17.4pt" o:bordertopcolor="this" o:borderleftcolor="this" o:borderbottomcolor="this" o:borderrightcolor="this">
                  <v:imagedata r:id="rId1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" w:name="T5_F10"/>
            <w:bookmarkEnd w:id="4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Define Values</w:t>
            </w:r>
            <w:r>
              <w:t xml:space="preserve"> menu.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29" type="#_x0000_t75" style="width:210pt;height:17.4pt" o:bordertopcolor="this" o:borderleftcolor="this" o:borderbottomcolor="this" o:borderrightcolor="this">
                  <v:imagedata r:id="rId1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5" w:name="T5_F12"/>
            <w:bookmarkEnd w:id="5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ChartField Request</w:t>
            </w:r>
            <w:r>
              <w:t xml:space="preserve"> menu.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30" type="#_x0000_t75" style="width:210pt;height:17.4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6" w:name="T5_F14"/>
            <w:bookmarkEnd w:id="6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 xml:space="preserve">Click on the </w:t>
            </w:r>
            <w:r>
              <w:rPr>
                <w:b/>
              </w:rPr>
              <w:t>Find an Existing Value</w:t>
            </w:r>
            <w:r>
              <w:t xml:space="preserve"> tab. </w:t>
            </w:r>
          </w:p>
          <w:p w:rsidR="009F4B41" w:rsidRDefault="00775286">
            <w:pPr>
              <w:spacing w:before="60" w:after="60"/>
            </w:pPr>
            <w:r>
              <w:pict>
                <v:shape id="_x0000_i1031" type="#_x0000_t75" style="width:112.8pt;height:13.8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7" w:name="T5_F380"/>
            <w:bookmarkEnd w:id="7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Enter your agency SETID into the </w:t>
            </w:r>
            <w:r>
              <w:rPr>
                <w:b/>
                <w:color w:val="000080"/>
              </w:rPr>
              <w:t>SetID</w:t>
            </w:r>
            <w:r>
              <w:t> field. Enter "</w:t>
            </w:r>
            <w:r>
              <w:rPr>
                <w:b/>
              </w:rPr>
              <w:t>17300</w:t>
            </w:r>
            <w:r>
              <w:t>".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32" type="#_x0000_t75" style="width:38.4pt;height:13.8pt" o:bordertopcolor="this" o:borderleftcolor="this" o:borderbottomcolor="this" o:borderrightcolor="this">
                  <v:imagedata r:id="rId1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8" w:name="T5_F16"/>
            <w:bookmarkEnd w:id="8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Click the magnifying glass next to the Field Name to display the Look Up</w:t>
            </w:r>
            <w:r w:rsidR="002D402E">
              <w:t> and</w:t>
            </w:r>
            <w:r>
              <w:t xml:space="preserve"> click on the </w:t>
            </w:r>
            <w:r>
              <w:rPr>
                <w:b/>
                <w:color w:val="000080"/>
              </w:rPr>
              <w:t>FUND_CODE</w:t>
            </w:r>
            <w:r>
              <w:t> link.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33" type="#_x0000_t75" style="width:69pt;height:10.8pt" o:bordertopcolor="this" o:borderleftcolor="this" o:borderbottomcolor="this" o:borderrightcolor="this">
                  <v:imagedata r:id="rId1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9" w:name="T5_F343"/>
            <w:bookmarkEnd w:id="9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rPr>
                <w:color w:val="000080"/>
              </w:rPr>
              <w:t>Clear the</w:t>
            </w:r>
            <w:r w:rsidR="002D402E">
              <w:rPr>
                <w:b/>
                <w:color w:val="000080"/>
              </w:rPr>
              <w:t> Field</w:t>
            </w:r>
            <w:r>
              <w:rPr>
                <w:b/>
                <w:color w:val="000080"/>
              </w:rPr>
              <w:t xml:space="preserve"> Action</w:t>
            </w:r>
            <w:r>
              <w:t xml:space="preserve"> value.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34" type="#_x0000_t75" style="width:156.6pt;height:12.6pt" o:bordertopcolor="this" o:borderleftcolor="this" o:borderbottomcolor="this" o:borderrightcolor="this">
                  <v:imagedata r:id="rId1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0" w:name="T5_F18"/>
            <w:bookmarkEnd w:id="10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Enter the Fund Code value into the </w:t>
            </w:r>
            <w:r>
              <w:rPr>
                <w:b/>
                <w:color w:val="000080"/>
              </w:rPr>
              <w:t>Field Value</w:t>
            </w:r>
            <w:r>
              <w:t> field. Enter "</w:t>
            </w:r>
            <w:r>
              <w:rPr>
                <w:b/>
                <w:color w:val="FF0000"/>
              </w:rPr>
              <w:t>9999</w:t>
            </w:r>
            <w:r>
              <w:t>".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35" type="#_x0000_t75" style="width:109.8pt;height:13.8pt" o:bordertopcolor="this" o:borderleftcolor="this" o:borderbottomcolor="this" o:borderrightcolor="this">
                  <v:imagedata r:id="rId1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1" w:name="T5_F20"/>
            <w:bookmarkEnd w:id="11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Click the Search button.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36" type="#_x0000_t75" style="width:55.8pt;height:15pt" o:bordertopcolor="this" o:borderleftcolor="this" o:borderbottomcolor="this" o:borderrightcolor="this">
                  <v:imagedata r:id="rId1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2" w:name="T5_F352"/>
            <w:bookmarkEnd w:id="12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Copy</w:t>
            </w:r>
            <w:r>
              <w:t xml:space="preserve"> button at the top of the screen</w:t>
            </w:r>
          </w:p>
          <w:p w:rsidR="009F4B41" w:rsidRDefault="00775286">
            <w:pPr>
              <w:spacing w:before="60" w:after="60"/>
            </w:pPr>
            <w:r>
              <w:pict>
                <v:shape id="_x0000_i1037" type="#_x0000_t75" style="width:72.6pt;height:22.8pt" o:bordertopcolor="this" o:borderleftcolor="this" o:borderbottomcolor="this" o:borderrightcolor="this">
                  <v:imagedata r:id="rId2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3" w:name="T5_F354"/>
            <w:bookmarkEnd w:id="13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 xml:space="preserve">On the </w:t>
            </w:r>
            <w:r>
              <w:rPr>
                <w:b/>
              </w:rPr>
              <w:t>Request Copy</w:t>
            </w:r>
            <w:r>
              <w:t xml:space="preserve"> popup, click the dropdown next to the Field Action and choose </w:t>
            </w:r>
            <w:r>
              <w:rPr>
                <w:b/>
              </w:rPr>
              <w:t>Update.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38" type="#_x0000_t75" style="width:161.4pt;height:13.8pt" o:bordertopcolor="this" o:borderleftcolor="this" o:borderbottomcolor="this" o:borderrightcolor="this">
                  <v:imagedata r:id="rId2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4" w:name="T5_F356"/>
            <w:bookmarkEnd w:id="14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Click on the </w:t>
            </w:r>
            <w:r>
              <w:rPr>
                <w:b/>
                <w:color w:val="000080"/>
              </w:rPr>
              <w:t>Field Value</w:t>
            </w:r>
            <w:r>
              <w:t> field and enter the Fund Code being updated. Enter "</w:t>
            </w:r>
            <w:r>
              <w:rPr>
                <w:b/>
                <w:color w:val="FF0000"/>
              </w:rPr>
              <w:t>9999</w:t>
            </w:r>
            <w:r>
              <w:t>".</w:t>
            </w:r>
          </w:p>
          <w:p w:rsidR="009F4B41" w:rsidRDefault="00CD1399">
            <w:pPr>
              <w:spacing w:before="60" w:after="60"/>
            </w:pPr>
            <w:r>
              <w:pict>
                <v:shape id="_x0000_i1039" type="#_x0000_t75" style="width:222pt;height:13.8pt" o:bordertopcolor="this" o:borderleftcolor="this" o:borderbottomcolor="this" o:borderrightcolor="this">
                  <v:imagedata r:id="rId2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5" w:name="T5_F358"/>
            <w:bookmarkEnd w:id="15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Click the 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40" type="#_x0000_t75" style="width:55.8pt;height:15pt" o:bordertopcolor="this" o:borderleftcolor="this" o:borderbottomcolor="this" o:borderrightcolor="this">
                  <v:imagedata r:id="rId2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6" w:name="T5_F360"/>
            <w:bookmarkEnd w:id="16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Click the </w:t>
            </w:r>
            <w:r>
              <w:rPr>
                <w:b/>
              </w:rPr>
              <w:t>Effective</w:t>
            </w:r>
            <w:r>
              <w:rPr>
                <w:b/>
                <w:color w:val="000080"/>
              </w:rPr>
              <w:t xml:space="preserve"> Date</w:t>
            </w:r>
            <w:r>
              <w:t> link and change to the effective date of the Update -- Today's date or a date in the future.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41" type="#_x0000_t75" style="width:163.8pt;height:15.6pt" o:bordertopcolor="this" o:borderleftcolor="this" o:borderbottomcolor="this" o:borderrightcolor="this">
                  <v:imagedata r:id="rId2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7" w:name="T5_F362"/>
            <w:bookmarkEnd w:id="17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To request the Fund Code be inactivated, click the dropdown and choose the </w:t>
            </w:r>
            <w:r>
              <w:rPr>
                <w:b/>
                <w:color w:val="000080"/>
              </w:rPr>
              <w:t>Inactive</w:t>
            </w:r>
            <w:r>
              <w:t> list item. To make a change leave Status as</w:t>
            </w:r>
            <w:r>
              <w:rPr>
                <w:b/>
              </w:rPr>
              <w:t xml:space="preserve"> Active</w:t>
            </w:r>
            <w:r>
              <w:t>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42" type="#_x0000_t75" style="width:176.4pt;height:15pt" o:bordertopcolor="this" o:borderleftcolor="this" o:borderbottomcolor="this" o:borderrightcolor="this">
                  <v:imagedata r:id="rId2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8" w:name="T5_F399"/>
            <w:bookmarkEnd w:id="18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For updates, click in the </w:t>
            </w:r>
            <w:r>
              <w:rPr>
                <w:b/>
                <w:color w:val="000080"/>
              </w:rPr>
              <w:t>Description</w:t>
            </w:r>
            <w:r>
              <w:t> field and change the description.</w:t>
            </w:r>
          </w:p>
          <w:p w:rsidR="009F4B41" w:rsidRDefault="00CD1399">
            <w:pPr>
              <w:spacing w:before="60" w:after="60"/>
            </w:pPr>
            <w:r>
              <w:pict>
                <v:shape id="_x0000_i1043" type="#_x0000_t75" style="width:249pt;height:12.6pt" o:bordertopcolor="this" o:borderleftcolor="this" o:borderbottomcolor="this" o:borderrightcolor="this">
                  <v:imagedata r:id="rId2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9" w:name="T5_F405"/>
            <w:bookmarkEnd w:id="19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For updates, click in the </w:t>
            </w:r>
            <w:r>
              <w:rPr>
                <w:b/>
                <w:color w:val="000080"/>
              </w:rPr>
              <w:t>Short Description</w:t>
            </w:r>
            <w:r>
              <w:t> field and change the short description.</w:t>
            </w:r>
          </w:p>
          <w:p w:rsidR="009F4B41" w:rsidRDefault="00CD1399">
            <w:pPr>
              <w:spacing w:before="60" w:after="60"/>
            </w:pPr>
            <w:r>
              <w:pict>
                <v:shape id="_x0000_i1044" type="#_x0000_t75" style="width:249pt;height:12.6pt" o:bordertopcolor="this" o:borderleftcolor="this" o:borderbottomcolor="this" o:borderrightcolor="this">
                  <v:imagedata r:id="rId2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0" w:name="T5_F401"/>
            <w:bookmarkEnd w:id="20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Click in the </w:t>
            </w:r>
            <w:r>
              <w:rPr>
                <w:b/>
                <w:color w:val="000080"/>
              </w:rPr>
              <w:t>Fund Effective Date</w:t>
            </w:r>
            <w:r>
              <w:t xml:space="preserve"> field and update with the same value as the </w:t>
            </w:r>
            <w:r>
              <w:rPr>
                <w:b/>
              </w:rPr>
              <w:t>Effective Date.</w:t>
            </w:r>
          </w:p>
          <w:p w:rsidR="009F4B41" w:rsidRDefault="00CD1399">
            <w:pPr>
              <w:spacing w:before="60" w:after="60"/>
            </w:pPr>
            <w:r>
              <w:pict>
                <v:shape id="_x0000_i1045" type="#_x0000_t75" style="width:258pt;height:13.8pt" o:bordertopcolor="this" o:borderleftcolor="this" o:borderbottomcolor="this" o:borderrightcolor="this">
                  <v:imagedata r:id="rId2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1" w:name="T5_F403"/>
            <w:bookmarkEnd w:id="21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Click in the </w:t>
            </w:r>
            <w:r>
              <w:rPr>
                <w:b/>
                <w:color w:val="000080"/>
              </w:rPr>
              <w:t>Requested Due Date</w:t>
            </w:r>
            <w:r>
              <w:t> field and enter the request due date.</w:t>
            </w:r>
          </w:p>
          <w:p w:rsidR="009F4B41" w:rsidRDefault="00CD1399">
            <w:pPr>
              <w:spacing w:before="60" w:after="60"/>
            </w:pPr>
            <w:r>
              <w:pict>
                <v:shape id="_x0000_i1046" type="#_x0000_t75" style="width:261pt;height:13.8pt" o:bordertopcolor="this" o:borderleftcolor="this" o:borderbottomcolor="this" o:borderrightcolor="this">
                  <v:imagedata r:id="rId2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2" w:name="T5_F424"/>
            <w:bookmarkEnd w:id="22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 xml:space="preserve">Other updates may include ChartField Attributes changes, Allow fund to go Negative change, or ADB calculation change.  See the </w:t>
            </w:r>
            <w:r>
              <w:rPr>
                <w:b/>
              </w:rPr>
              <w:t xml:space="preserve">Add a Fund </w:t>
            </w:r>
            <w:r>
              <w:t>UPK for additional information.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3" w:name="T5_F364"/>
            <w:bookmarkEnd w:id="23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After reviewing the questions, click the </w:t>
            </w:r>
            <w:r>
              <w:rPr>
                <w:b/>
                <w:color w:val="000080"/>
              </w:rPr>
              <w:t>Submit for Approval</w:t>
            </w:r>
            <w:r>
              <w:t> list item at the bottom of the page.</w:t>
            </w:r>
          </w:p>
          <w:p w:rsidR="009F4B41" w:rsidRDefault="00CD1399">
            <w:pPr>
              <w:spacing w:before="60" w:after="60"/>
            </w:pPr>
            <w:r>
              <w:pict>
                <v:shape id="_x0000_i1047" type="#_x0000_t75" style="width:183pt;height:10.8pt" o:bordertopcolor="this" o:borderleftcolor="this" o:borderbottomcolor="this" o:borderrightcolor="this">
                  <v:imagedata r:id="rId3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4" w:name="T5_F366"/>
            <w:bookmarkEnd w:id="24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Go</w:t>
            </w:r>
            <w:r>
              <w:t> button to Submit the Request into workflow.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48" type="#_x0000_t75" style="width:66pt;height:15pt" o:bordertopcolor="this" o:borderleftcolor="this" o:borderbottomcolor="this" o:borderrightcolor="this">
                  <v:imagedata r:id="rId3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5" w:name="T5_F299"/>
            <w:bookmarkEnd w:id="25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 xml:space="preserve">View </w:t>
            </w:r>
            <w:r>
              <w:rPr>
                <w:b/>
                <w:color w:val="000080"/>
              </w:rPr>
              <w:t xml:space="preserve">Approval Flow </w:t>
            </w:r>
            <w:r>
              <w:rPr>
                <w:color w:val="000080"/>
              </w:rPr>
              <w:t>link to see the workflow.</w:t>
            </w:r>
          </w:p>
          <w:p w:rsidR="009F4B41" w:rsidRDefault="00775286">
            <w:pPr>
              <w:spacing w:before="60" w:after="60"/>
            </w:pPr>
            <w:r>
              <w:pict>
                <v:shape id="_x0000_i1049" type="#_x0000_t75" style="width:106.8pt;height:15pt" o:bordertopcolor="this" o:borderleftcolor="this" o:borderbottomcolor="this" o:borderrightcolor="this">
                  <v:imagedata r:id="rId3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6" w:name="T5_F314"/>
            <w:bookmarkEnd w:id="26"/>
          </w:p>
        </w:tc>
        <w:tc>
          <w:tcPr>
            <w:tcW w:w="4291" w:type="pct"/>
          </w:tcPr>
          <w:p w:rsidR="009F4B41" w:rsidRDefault="00880A36">
            <w:pPr>
              <w:pStyle w:val="steptext"/>
            </w:pPr>
            <w:r>
              <w:rPr>
                <w:b/>
              </w:rPr>
              <w:t xml:space="preserve">Approval Flow </w:t>
            </w:r>
            <w:r>
              <w:t xml:space="preserve">is displayed.  The Request will need to be approved by the </w:t>
            </w:r>
            <w:r>
              <w:rPr>
                <w:b/>
              </w:rPr>
              <w:t>Agency Chartfield Approver</w:t>
            </w:r>
            <w:r>
              <w:t xml:space="preserve"> and the </w:t>
            </w:r>
            <w:r>
              <w:rPr>
                <w:b/>
              </w:rPr>
              <w:t xml:space="preserve">Central Chartfield Approver.  </w:t>
            </w:r>
            <w:r>
              <w:t>After approval the ChartField will be available in SMART.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9F4B41" w:rsidRDefault="009F4B4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7" w:name="T5_F3"/>
            <w:bookmarkEnd w:id="27"/>
          </w:p>
        </w:tc>
        <w:tc>
          <w:tcPr>
            <w:tcW w:w="4291" w:type="pct"/>
          </w:tcPr>
          <w:p w:rsidR="009F4B41" w:rsidRDefault="00880A36">
            <w:r w:rsidRPr="006B7D01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9F4B41" w:rsidRDefault="009F4B41" w:rsidP="00775286">
      <w:bookmarkStart w:id="28" w:name="_GoBack"/>
      <w:bookmarkEnd w:id="28"/>
    </w:p>
    <w:sectPr w:rsidR="009F4B41" w:rsidSect="00E10A86">
      <w:headerReference w:type="even" r:id="rId33"/>
      <w:footerReference w:type="even" r:id="rId34"/>
      <w:footerReference w:type="default" r:id="rId35"/>
      <w:headerReference w:type="first" r:id="rId36"/>
      <w:pgSz w:w="12240" w:h="15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D" w:rsidRDefault="003A0B4D" w:rsidP="007632BF">
      <w:r>
        <w:separator/>
      </w:r>
    </w:p>
  </w:endnote>
  <w:endnote w:type="continuationSeparator" w:id="0">
    <w:p w:rsidR="003A0B4D" w:rsidRDefault="003A0B4D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BB2431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2D402E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880A36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BB2431" w:rsidRPr="003D40F8" w:rsidTr="00507D5E">
      <w:trPr>
        <w:trHeight w:val="170"/>
      </w:trPr>
      <w:tc>
        <w:tcPr>
          <w:tcW w:w="7708" w:type="dxa"/>
        </w:tcPr>
        <w:p w:rsidR="00BB2431" w:rsidRPr="003D40F8" w:rsidRDefault="00BB2431" w:rsidP="00240449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 xml:space="preserve">Date Created: 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begin"/>
          </w:r>
          <w:r w:rsidRPr="003D40F8">
            <w:rPr>
              <w:rFonts w:ascii="Arial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separate"/>
          </w:r>
          <w:r w:rsidR="00880A36">
            <w:rPr>
              <w:rFonts w:ascii="Arial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:rsidR="00BB2431" w:rsidRPr="00507D5E" w:rsidRDefault="00BB2431" w:rsidP="00507D5E">
          <w:pPr>
            <w:pStyle w:val="Footer"/>
            <w:jc w:val="right"/>
            <w:rPr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775286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D" w:rsidRDefault="003A0B4D" w:rsidP="007632BF">
      <w:r>
        <w:separator/>
      </w:r>
    </w:p>
  </w:footnote>
  <w:footnote w:type="continuationSeparator" w:id="0">
    <w:p w:rsidR="003A0B4D" w:rsidRDefault="003A0B4D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pct"/>
      <w:tblBorders>
        <w:bottom w:val="single" w:sz="8" w:space="0" w:color="auto"/>
        <w:insideH w:val="single" w:sz="8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991"/>
      <w:gridCol w:w="3084"/>
    </w:tblGrid>
    <w:tr w:rsidR="00BB2431" w:rsidTr="00BB3BBB">
      <w:trPr>
        <w:trHeight w:val="510"/>
      </w:trPr>
      <w:tc>
        <w:tcPr>
          <w:tcW w:w="3301" w:type="pct"/>
        </w:tcPr>
        <w:p w:rsidR="00BB2431" w:rsidRPr="000601A1" w:rsidRDefault="00BB2431" w:rsidP="00240449">
          <w:pPr>
            <w:pStyle w:val="Header"/>
            <w:rPr>
              <w:rFonts w:cs="Arial"/>
              <w:bCs/>
            </w:rPr>
          </w:pPr>
          <w:r w:rsidRPr="000601A1">
            <w:rPr>
              <w:rFonts w:cs="Arial"/>
              <w:bCs/>
            </w:rPr>
            <w:t>Job Aid</w:t>
          </w:r>
        </w:p>
      </w:tc>
      <w:tc>
        <w:tcPr>
          <w:tcW w:w="1699" w:type="pct"/>
          <w:vAlign w:val="center"/>
        </w:tcPr>
        <w:p w:rsidR="00BB2431" w:rsidRDefault="00775286" w:rsidP="0024044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121.8pt;height:33pt">
                <v:imagedata r:id="rId1" o:title="small_logo"/>
              </v:shape>
            </w:pict>
          </w:r>
        </w:p>
      </w:tc>
    </w:tr>
  </w:tbl>
  <w:p w:rsidR="00BB2431" w:rsidRPr="00B86AE6" w:rsidRDefault="00BB2431" w:rsidP="00811D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86" w:rsidRPr="00BA56B8" w:rsidRDefault="00E10A86" w:rsidP="00E10A86">
    <w:pPr>
      <w:tabs>
        <w:tab w:val="center" w:pos="4320"/>
        <w:tab w:val="right" w:pos="8640"/>
      </w:tabs>
      <w:spacing w:before="1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margin-left:88.55pt;margin-top:4.2pt;width:401.2pt;height:56.5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k1CwIAAPsDAAAOAAAAZHJzL2Uyb0RvYy54bWysU9tuGyEQfa/Uf0C817ve2LWzMo7SpKkq&#10;pRcp6QdglvWiAkMBe9f9+g6s41jpWxQe0AwzHOacGVZXg9FkL31QYBmdTkpKpBXQKLtl9Nfj3Ycl&#10;JSFy23ANVjJ6kIFerd+/W/WulhV0oBvpCYLYUPeO0S5GVxdFEJ00PEzASYvBFrzhEV2/LRrPe0Q3&#10;uqjK8mPRg2+cByFDwNPbMUjXGb9tpYg/2jbISDSjWFvMu8/7Ju3FesXrreeuU+JYBn9FFYYri4+e&#10;oG555GTn1X9QRgkPAdo4EWAKaFslZOaAbKblCzYPHXcyc0FxgjvJFN4OVnzf//RENYxelAtKLDfY&#10;pEc5RPIJBlIlfXoXakx7cJgYBzzGPmeuwd2D+B2IhZuO26289h76TvIG65umm8XZ1REnJJBN/w0a&#10;fIbvImSgofUmiYdyEETHPh1OvUmlCDy8qGbLsppTIjC2WEznaKcneP102/kQv0gwJBmMeux9Ruf7&#10;+xDH1KeU9JiFO6U1nvNaW9IzepkgX0SMijieWhlGl2Va48Akkp9tky9HrvRoYy3aHlknoiPlOGyG&#10;LHCWJCmygeaAMngYpxF/Dxod+L+U9DiJjIY/O+4lJfqrRSkvp7NZGt3szOaLCh1/HtmcR7gVCMVo&#10;pGQ0b2Ie95HYNUreqqzGcyXHknHCsp7H35BG+NzPWc9/dv0PAAD//wMAUEsDBBQABgAIAAAAIQAi&#10;TV9J2QAAAAUBAAAPAAAAZHJzL2Rvd25yZXYueG1sTI9BT8MwDIXvSPyHyEjcmNOJIlaaTgjEFcQG&#10;SLtljddWNE7VZGv59xgucLFsvafn75Xr2ffqRGPsAhvIFhoUcR1cx42Bt+3T1S2omCw72wcmA18U&#10;YV2dn5W2cGHiVzptUqMkhGNhDbQpDQVirFvyNi7CQCzaIYzeJjnHBt1oJwn3PS61vkFvO5YPrR3o&#10;oaX6c3P0Bt6fD7uPa/3SPPp8mMKskf0Kjbm8mO/vQCWa058ZfvAFHSph2ocju6h6A1Ik/U7R8izL&#10;Qe3FtJQFqxL/01ffAAAA//8DAFBLAQItABQABgAIAAAAIQC2gziS/gAAAOEBAAATAAAAAAAAAAAA&#10;AAAAAAAAAABbQ29udGVudF9UeXBlc10ueG1sUEsBAi0AFAAGAAgAAAAhADj9If/WAAAAlAEAAAsA&#10;AAAAAAAAAAAAAAAALwEAAF9yZWxzLy5yZWxzUEsBAi0AFAAGAAgAAAAhAIkZiTULAgAA+wMAAA4A&#10;AAAAAAAAAAAAAAAALgIAAGRycy9lMm9Eb2MueG1sUEsBAi0AFAAGAAgAAAAhACJNX0nZAAAABQEA&#10;AA8AAAAAAAAAAAAAAAAAZQQAAGRycy9kb3ducmV2LnhtbFBLBQYAAAAABAAEAPMAAABrBQAAAAA=&#10;" filled="f" stroked="f">
          <v:textbox>
            <w:txbxContent>
              <w:p w:rsidR="00E10A86" w:rsidRDefault="00E10A86" w:rsidP="00E10A86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noProof/>
                    <w:sz w:val="32"/>
                    <w:szCs w:val="32"/>
                  </w:rPr>
                  <w:t>State of Kansas</w:t>
                </w:r>
              </w:p>
              <w:p w:rsidR="00E10A86" w:rsidRPr="00CD1399" w:rsidRDefault="00E10A86" w:rsidP="00E10A86">
                <w:pPr>
                  <w:jc w:val="center"/>
                  <w:rPr>
                    <w:rFonts w:ascii="Verdana" w:hAnsi="Verdana"/>
                    <w:b/>
                  </w:rPr>
                </w:pPr>
                <w:r w:rsidRPr="00CD1399">
                  <w:rPr>
                    <w:rFonts w:ascii="Verdana" w:hAnsi="Verdana"/>
                    <w:b/>
                  </w:rPr>
                  <w:t xml:space="preserve">Updating Fund </w:t>
                </w:r>
                <w:proofErr w:type="spellStart"/>
                <w:r w:rsidRPr="00CD1399">
                  <w:rPr>
                    <w:rFonts w:ascii="Verdana" w:hAnsi="Verdana"/>
                    <w:b/>
                  </w:rPr>
                  <w:t>ChartFields</w:t>
                </w:r>
                <w:proofErr w:type="spellEnd"/>
                <w:r w:rsidRPr="00CD1399">
                  <w:rPr>
                    <w:rFonts w:ascii="Verdana" w:hAnsi="Verdana"/>
                    <w:b/>
                  </w:rPr>
                  <w:t xml:space="preserve"> using ‘Find an Existing Value’</w:t>
                </w:r>
              </w:p>
              <w:p w:rsidR="00E10A86" w:rsidRPr="00BA56B8" w:rsidRDefault="00E10A86" w:rsidP="00E10A86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i/>
                    <w:sz w:val="20"/>
                    <w:szCs w:val="20"/>
                  </w:rPr>
                  <w:t>Statewide Management, Accounting and Reporting Tool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1EF4448C" wp14:editId="1BF6615D">
          <wp:extent cx="1268095" cy="762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4" type="#_x0000_t75" style="position:absolute;margin-left:-9.75pt;margin-top:0;width:7in;height:66.2pt;z-index:-251658240;mso-position-horizontal-relative:text;mso-position-vertical-relative:text" stroked="t" strokeweight="2pt">
          <v:imagedata r:id="rId2" o:title=""/>
          <o:lock v:ext="edit" aspectratio="f"/>
        </v:shape>
        <o:OLEObject Type="Embed" ProgID="Visio.Drawing.11" ShapeID="_x0000_s4104" DrawAspect="Content" ObjectID="_1507631330" r:id="rId3"/>
      </w:pict>
    </w:r>
  </w:p>
  <w:p w:rsidR="00E10A86" w:rsidRDefault="00E10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5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3052F"/>
    <w:rsid w:val="0003719F"/>
    <w:rsid w:val="00040704"/>
    <w:rsid w:val="000601A1"/>
    <w:rsid w:val="00060EC8"/>
    <w:rsid w:val="00063EFF"/>
    <w:rsid w:val="0006506B"/>
    <w:rsid w:val="000661A8"/>
    <w:rsid w:val="00071E30"/>
    <w:rsid w:val="0007269D"/>
    <w:rsid w:val="000739B0"/>
    <w:rsid w:val="00075A6E"/>
    <w:rsid w:val="00077A46"/>
    <w:rsid w:val="00080B7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A2AB4"/>
    <w:rsid w:val="001B02F0"/>
    <w:rsid w:val="001B22FD"/>
    <w:rsid w:val="001C156C"/>
    <w:rsid w:val="001C45FF"/>
    <w:rsid w:val="001C4701"/>
    <w:rsid w:val="001D2466"/>
    <w:rsid w:val="001D63F4"/>
    <w:rsid w:val="001F3E71"/>
    <w:rsid w:val="00202E97"/>
    <w:rsid w:val="00204D8B"/>
    <w:rsid w:val="002061CF"/>
    <w:rsid w:val="00212A44"/>
    <w:rsid w:val="0021440D"/>
    <w:rsid w:val="002200F5"/>
    <w:rsid w:val="0022616F"/>
    <w:rsid w:val="002266F4"/>
    <w:rsid w:val="00230CA3"/>
    <w:rsid w:val="0023707C"/>
    <w:rsid w:val="00240449"/>
    <w:rsid w:val="00246AB4"/>
    <w:rsid w:val="0025035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5DD5"/>
    <w:rsid w:val="00295F7D"/>
    <w:rsid w:val="002A0CA0"/>
    <w:rsid w:val="002A1588"/>
    <w:rsid w:val="002B5121"/>
    <w:rsid w:val="002C05F6"/>
    <w:rsid w:val="002C1F40"/>
    <w:rsid w:val="002C3207"/>
    <w:rsid w:val="002D047E"/>
    <w:rsid w:val="002D402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72616"/>
    <w:rsid w:val="0037426F"/>
    <w:rsid w:val="00375750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0B4D"/>
    <w:rsid w:val="003A1B01"/>
    <w:rsid w:val="003A2F75"/>
    <w:rsid w:val="003A7538"/>
    <w:rsid w:val="003B3484"/>
    <w:rsid w:val="003B460E"/>
    <w:rsid w:val="003B47E1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4A95"/>
    <w:rsid w:val="0040683C"/>
    <w:rsid w:val="004074F5"/>
    <w:rsid w:val="00407DC3"/>
    <w:rsid w:val="00410A91"/>
    <w:rsid w:val="0041228E"/>
    <w:rsid w:val="00414AAB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E72"/>
    <w:rsid w:val="0047353D"/>
    <w:rsid w:val="0047765D"/>
    <w:rsid w:val="004847A3"/>
    <w:rsid w:val="00491572"/>
    <w:rsid w:val="0049297B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2287"/>
    <w:rsid w:val="004D2F03"/>
    <w:rsid w:val="004E42D7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367D"/>
    <w:rsid w:val="00525A0B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7CBB"/>
    <w:rsid w:val="005E0111"/>
    <w:rsid w:val="005E1ADC"/>
    <w:rsid w:val="005F0399"/>
    <w:rsid w:val="005F12C6"/>
    <w:rsid w:val="005F5ECD"/>
    <w:rsid w:val="005F6729"/>
    <w:rsid w:val="006014B9"/>
    <w:rsid w:val="00607DE2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6E12"/>
    <w:rsid w:val="00652E8D"/>
    <w:rsid w:val="00656C8C"/>
    <w:rsid w:val="00657ED0"/>
    <w:rsid w:val="00662450"/>
    <w:rsid w:val="006672D7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B25E7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423B"/>
    <w:rsid w:val="007376C9"/>
    <w:rsid w:val="00740EA8"/>
    <w:rsid w:val="00744C6E"/>
    <w:rsid w:val="00750AFC"/>
    <w:rsid w:val="00750E2B"/>
    <w:rsid w:val="00753BCB"/>
    <w:rsid w:val="007632BF"/>
    <w:rsid w:val="00763DF9"/>
    <w:rsid w:val="007658B2"/>
    <w:rsid w:val="00766733"/>
    <w:rsid w:val="007742E7"/>
    <w:rsid w:val="00775286"/>
    <w:rsid w:val="0077642C"/>
    <w:rsid w:val="00776ED0"/>
    <w:rsid w:val="00790C99"/>
    <w:rsid w:val="00794954"/>
    <w:rsid w:val="0079748F"/>
    <w:rsid w:val="007A15A5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4D40"/>
    <w:rsid w:val="007C5C5D"/>
    <w:rsid w:val="007D03E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1674C"/>
    <w:rsid w:val="00821BFF"/>
    <w:rsid w:val="008228F9"/>
    <w:rsid w:val="00822F22"/>
    <w:rsid w:val="0082332E"/>
    <w:rsid w:val="008302E3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2456"/>
    <w:rsid w:val="008734C8"/>
    <w:rsid w:val="00876E96"/>
    <w:rsid w:val="008803A4"/>
    <w:rsid w:val="0088060B"/>
    <w:rsid w:val="00880A36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712D1"/>
    <w:rsid w:val="00973BC3"/>
    <w:rsid w:val="00973C03"/>
    <w:rsid w:val="00975D7C"/>
    <w:rsid w:val="009873E7"/>
    <w:rsid w:val="00997585"/>
    <w:rsid w:val="009A0CE4"/>
    <w:rsid w:val="009A14C7"/>
    <w:rsid w:val="009A6C38"/>
    <w:rsid w:val="009B1013"/>
    <w:rsid w:val="009B5387"/>
    <w:rsid w:val="009B7412"/>
    <w:rsid w:val="009C393D"/>
    <w:rsid w:val="009C4539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9F4B41"/>
    <w:rsid w:val="009F50BA"/>
    <w:rsid w:val="00A00454"/>
    <w:rsid w:val="00A03772"/>
    <w:rsid w:val="00A04C2F"/>
    <w:rsid w:val="00A05C0E"/>
    <w:rsid w:val="00A05D33"/>
    <w:rsid w:val="00A07896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47F5"/>
    <w:rsid w:val="00A55125"/>
    <w:rsid w:val="00A60468"/>
    <w:rsid w:val="00A63550"/>
    <w:rsid w:val="00A66CD7"/>
    <w:rsid w:val="00A731F2"/>
    <w:rsid w:val="00A74AD7"/>
    <w:rsid w:val="00A81670"/>
    <w:rsid w:val="00A94EEF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66A4"/>
    <w:rsid w:val="00B02D78"/>
    <w:rsid w:val="00B13B42"/>
    <w:rsid w:val="00B1409D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1003"/>
    <w:rsid w:val="00BA5414"/>
    <w:rsid w:val="00BB2431"/>
    <w:rsid w:val="00BB3BBB"/>
    <w:rsid w:val="00BB4628"/>
    <w:rsid w:val="00BB756C"/>
    <w:rsid w:val="00BC20EE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75F"/>
    <w:rsid w:val="00BF7F06"/>
    <w:rsid w:val="00C02230"/>
    <w:rsid w:val="00C03ACC"/>
    <w:rsid w:val="00C063ED"/>
    <w:rsid w:val="00C11290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6E30"/>
    <w:rsid w:val="00C90B71"/>
    <w:rsid w:val="00C91656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99"/>
    <w:rsid w:val="00CD13B2"/>
    <w:rsid w:val="00CD3EB2"/>
    <w:rsid w:val="00CE1B2F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0739B"/>
    <w:rsid w:val="00D10EC8"/>
    <w:rsid w:val="00D11D51"/>
    <w:rsid w:val="00D17E5E"/>
    <w:rsid w:val="00D21669"/>
    <w:rsid w:val="00D2547B"/>
    <w:rsid w:val="00D25951"/>
    <w:rsid w:val="00D27C6E"/>
    <w:rsid w:val="00D36710"/>
    <w:rsid w:val="00D36C3F"/>
    <w:rsid w:val="00D419B2"/>
    <w:rsid w:val="00D42932"/>
    <w:rsid w:val="00D43D77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106B6"/>
    <w:rsid w:val="00E10A8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85646"/>
    <w:rsid w:val="00E95541"/>
    <w:rsid w:val="00EA4187"/>
    <w:rsid w:val="00EB039A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409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21316"/>
    <w:rsid w:val="00F32AE9"/>
    <w:rsid w:val="00F331E5"/>
    <w:rsid w:val="00F37A3A"/>
    <w:rsid w:val="00F41355"/>
    <w:rsid w:val="00F4177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744"/>
    <w:rsid w:val="00F8432B"/>
    <w:rsid w:val="00F86887"/>
    <w:rsid w:val="00F94558"/>
    <w:rsid w:val="00FA0FB4"/>
    <w:rsid w:val="00FA25B9"/>
    <w:rsid w:val="00FD1972"/>
    <w:rsid w:val="00FD3E0C"/>
    <w:rsid w:val="00FD510F"/>
    <w:rsid w:val="00FD6D56"/>
    <w:rsid w:val="00FE1267"/>
    <w:rsid w:val="00FE2F10"/>
    <w:rsid w:val="00FE3DFC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"/>
    <w:basedOn w:val="Normal"/>
    <w:next w:val="Normal"/>
    <w:link w:val="Heading1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"/>
    <w:basedOn w:val="Normal"/>
    <w:next w:val="Normal"/>
    <w:link w:val="Heading2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"/>
    <w:basedOn w:val="Normal"/>
    <w:next w:val="Normal"/>
    <w:link w:val="Heading3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"/>
    <w:basedOn w:val="Normal"/>
    <w:next w:val="Normal"/>
    <w:link w:val="Heading4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"/>
    <w:basedOn w:val="Normal"/>
    <w:next w:val="Normal"/>
    <w:link w:val="Heading5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"/>
    <w:basedOn w:val="Normal"/>
    <w:next w:val="Normal"/>
    <w:link w:val="Heading6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"/>
    <w:basedOn w:val="Normal"/>
    <w:next w:val="Normal"/>
    <w:link w:val="Heading7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"/>
    <w:basedOn w:val="Normal"/>
    <w:next w:val="Normal"/>
    <w:link w:val="Heading8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"/>
    <w:basedOn w:val="Normal"/>
    <w:next w:val="Normal"/>
    <w:link w:val="Heading9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"/>
    <w:basedOn w:val="Normal"/>
    <w:link w:val="Heade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"/>
    <w:basedOn w:val="Normal"/>
    <w:link w:val="Footer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"/>
    <w:basedOn w:val="Normal"/>
    <w:link w:val="BalloonText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"/>
    <w:basedOn w:val="Normal"/>
    <w:link w:val="HTMLPreformatted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"/>
    <w:basedOn w:val="Normal"/>
    <w:link w:val="PlainText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8.wmf"/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Sarah Tongier</cp:lastModifiedBy>
  <cp:revision>7</cp:revision>
  <dcterms:created xsi:type="dcterms:W3CDTF">2015-10-23T18:58:00Z</dcterms:created>
  <dcterms:modified xsi:type="dcterms:W3CDTF">2015-10-29T18:41:00Z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2014, Oracle and/or its affiliates.  All rights reserved.</vt:lpwstr>
  </property>
</Properties>
</file>