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08CAA" w14:textId="70590DEC" w:rsidR="000C1C68" w:rsidRDefault="005502B6" w:rsidP="000C1C68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92A906" wp14:editId="15B9B660">
                <wp:simplePos x="0" y="0"/>
                <wp:positionH relativeFrom="column">
                  <wp:posOffset>781050</wp:posOffset>
                </wp:positionH>
                <wp:positionV relativeFrom="paragraph">
                  <wp:posOffset>47625</wp:posOffset>
                </wp:positionV>
                <wp:extent cx="5172075" cy="8477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588F6" w14:textId="4CDAC078" w:rsidR="000C1C68" w:rsidRDefault="000C1C68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11A6">
                              <w:rPr>
                                <w:rFonts w:ascii="Arial" w:hAnsi="Arial" w:cs="Arial"/>
                                <w:b/>
                              </w:rPr>
                              <w:t>State of Kansas</w:t>
                            </w:r>
                          </w:p>
                          <w:p w14:paraId="7F16A218" w14:textId="77777777" w:rsidR="00E43F92" w:rsidRPr="00E43F92" w:rsidRDefault="00E43F92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7BA2CBB" w14:textId="2D747279" w:rsidR="009A0114" w:rsidRDefault="008C780E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B37F03">
                              <w:rPr>
                                <w:rFonts w:ascii="Arial" w:hAnsi="Arial" w:cs="Arial"/>
                                <w:b/>
                              </w:rPr>
                              <w:t>mployee Info &amp; Security</w:t>
                            </w:r>
                            <w:r w:rsidR="00F00587">
                              <w:rPr>
                                <w:rFonts w:ascii="Arial" w:hAnsi="Arial" w:cs="Arial"/>
                                <w:b/>
                              </w:rPr>
                              <w:t xml:space="preserve"> – Update</w:t>
                            </w:r>
                            <w:r w:rsidR="003C30A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A0114" w:rsidRPr="009911A6">
                              <w:rPr>
                                <w:rFonts w:ascii="Arial" w:hAnsi="Arial" w:cs="Arial"/>
                                <w:b/>
                              </w:rPr>
                              <w:t>Profile</w:t>
                            </w:r>
                            <w:r w:rsidR="003C30AD">
                              <w:rPr>
                                <w:rFonts w:ascii="Arial" w:hAnsi="Arial" w:cs="Arial"/>
                                <w:b/>
                              </w:rPr>
                              <w:t>, Author</w:t>
                            </w:r>
                            <w:r w:rsidR="00DA2E38">
                              <w:rPr>
                                <w:rFonts w:ascii="Arial" w:hAnsi="Arial" w:cs="Arial"/>
                                <w:b/>
                              </w:rPr>
                              <w:t>ize Expense Users</w:t>
                            </w:r>
                          </w:p>
                          <w:p w14:paraId="79C8EDC9" w14:textId="77777777" w:rsidR="009911A6" w:rsidRPr="00E43F92" w:rsidRDefault="009911A6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F5E41FD" w14:textId="303D38D6" w:rsidR="000C1C68" w:rsidRPr="009B247F" w:rsidRDefault="000C1C68" w:rsidP="000C1C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B247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Statewide Management, Accounting and Reporting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2A9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1.5pt;margin-top:3.75pt;width:407.25pt;height:6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" filled="f" stroked="f">
                <v:textbox>
                  <w:txbxContent>
                    <w:p w14:paraId="2CC588F6" w14:textId="4CDAC078" w:rsidR="000C1C68" w:rsidRDefault="000C1C68" w:rsidP="000C1C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911A6">
                        <w:rPr>
                          <w:rFonts w:ascii="Arial" w:hAnsi="Arial" w:cs="Arial"/>
                          <w:b/>
                        </w:rPr>
                        <w:t>State of Kansas</w:t>
                      </w:r>
                    </w:p>
                    <w:p w14:paraId="7F16A218" w14:textId="77777777" w:rsidR="00E43F92" w:rsidRPr="00E43F92" w:rsidRDefault="00E43F92" w:rsidP="000C1C68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37BA2CBB" w14:textId="2D747279" w:rsidR="009A0114" w:rsidRDefault="008C780E" w:rsidP="000C1C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B37F03">
                        <w:rPr>
                          <w:rFonts w:ascii="Arial" w:hAnsi="Arial" w:cs="Arial"/>
                          <w:b/>
                        </w:rPr>
                        <w:t>mployee Info &amp; Security</w:t>
                      </w:r>
                      <w:r w:rsidR="00F00587">
                        <w:rPr>
                          <w:rFonts w:ascii="Arial" w:hAnsi="Arial" w:cs="Arial"/>
                          <w:b/>
                        </w:rPr>
                        <w:t xml:space="preserve"> – Update</w:t>
                      </w:r>
                      <w:r w:rsidR="003C30A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A0114" w:rsidRPr="009911A6">
                        <w:rPr>
                          <w:rFonts w:ascii="Arial" w:hAnsi="Arial" w:cs="Arial"/>
                          <w:b/>
                        </w:rPr>
                        <w:t>Profile</w:t>
                      </w:r>
                      <w:r w:rsidR="003C30AD">
                        <w:rPr>
                          <w:rFonts w:ascii="Arial" w:hAnsi="Arial" w:cs="Arial"/>
                          <w:b/>
                        </w:rPr>
                        <w:t>, Author</w:t>
                      </w:r>
                      <w:r w:rsidR="00DA2E38">
                        <w:rPr>
                          <w:rFonts w:ascii="Arial" w:hAnsi="Arial" w:cs="Arial"/>
                          <w:b/>
                        </w:rPr>
                        <w:t>ize Expense Users</w:t>
                      </w:r>
                    </w:p>
                    <w:p w14:paraId="79C8EDC9" w14:textId="77777777" w:rsidR="009911A6" w:rsidRPr="00E43F92" w:rsidRDefault="009911A6" w:rsidP="000C1C68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4F5E41FD" w14:textId="303D38D6" w:rsidR="000C1C68" w:rsidRPr="009B247F" w:rsidRDefault="000C1C68" w:rsidP="000C1C6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9B247F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Statewide Management, Accounting and Reporting Tool</w:t>
                      </w:r>
                    </w:p>
                  </w:txbxContent>
                </v:textbox>
              </v:shape>
            </w:pict>
          </mc:Fallback>
        </mc:AlternateContent>
      </w:r>
      <w:r w:rsidR="0026189C" w:rsidRPr="00706D9D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0C6B2BC4" wp14:editId="357E190E">
            <wp:simplePos x="0" y="0"/>
            <wp:positionH relativeFrom="column">
              <wp:posOffset>-409575</wp:posOffset>
            </wp:positionH>
            <wp:positionV relativeFrom="paragraph">
              <wp:posOffset>47625</wp:posOffset>
            </wp:positionV>
            <wp:extent cx="1095375" cy="6502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4B">
        <w:rPr>
          <w:rFonts w:ascii="Calibri" w:hAnsi="Calibri"/>
          <w:noProof/>
          <w:sz w:val="32"/>
          <w:szCs w:val="32"/>
        </w:rPr>
        <w:object w:dxaOrig="1440" w:dyaOrig="1440" w14:anchorId="067AB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36.75pt;margin-top:.75pt;width:507pt;height:66.75pt;z-index:-251654656;mso-position-horizontal-relative:text;mso-position-vertical-relative:text" stroked="t" strokeweight="2pt">
            <v:imagedata r:id="rId12" o:title=""/>
            <o:lock v:ext="edit" aspectratio="f"/>
          </v:shape>
          <o:OLEObject Type="Embed" ProgID="Visio.Drawing.11" ShapeID="_x0000_s1032" DrawAspect="Content" ObjectID="_1674653278" r:id="rId13"/>
        </w:object>
      </w:r>
      <w:r w:rsidR="008C780E">
        <w:rPr>
          <w:rFonts w:ascii="Calibri" w:hAnsi="Calibri" w:cs="Arial"/>
          <w:b/>
          <w:bCs/>
          <w:noProof/>
          <w:sz w:val="32"/>
          <w:szCs w:val="32"/>
        </w:rPr>
        <w:t xml:space="preserve"> </w:t>
      </w:r>
    </w:p>
    <w:p w14:paraId="0941952E" w14:textId="2549CC4C" w:rsidR="00E638CD" w:rsidRDefault="00E638CD" w:rsidP="00800E42">
      <w:pPr>
        <w:spacing w:after="360"/>
        <w:ind w:left="720"/>
        <w:jc w:val="center"/>
        <w:rPr>
          <w:sz w:val="20"/>
          <w:szCs w:val="20"/>
        </w:rPr>
      </w:pPr>
    </w:p>
    <w:p w14:paraId="1B2F57F4" w14:textId="0D6E0C5F" w:rsidR="000C1C68" w:rsidRDefault="000C1C68" w:rsidP="00800E42">
      <w:pPr>
        <w:spacing w:after="360"/>
        <w:ind w:left="720"/>
        <w:jc w:val="center"/>
        <w:rPr>
          <w:sz w:val="12"/>
          <w:szCs w:val="12"/>
        </w:rPr>
      </w:pPr>
    </w:p>
    <w:tbl>
      <w:tblPr>
        <w:tblStyle w:val="TableGrid"/>
        <w:tblW w:w="10088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558"/>
      </w:tblGrid>
      <w:tr w:rsidR="005F64FF" w:rsidRPr="002A7771" w14:paraId="68CAC745" w14:textId="77777777" w:rsidTr="00C42DB4">
        <w:trPr>
          <w:cantSplit/>
          <w:trHeight w:val="278"/>
        </w:trPr>
        <w:tc>
          <w:tcPr>
            <w:tcW w:w="1530" w:type="dxa"/>
            <w:shd w:val="clear" w:color="auto" w:fill="auto"/>
          </w:tcPr>
          <w:p w14:paraId="07BE65F9" w14:textId="4E53F897" w:rsidR="005F64FF" w:rsidRPr="00947241" w:rsidRDefault="005F64FF" w:rsidP="005F64F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Date Created</w:t>
            </w:r>
            <w:r w:rsidR="00DC5952"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8558" w:type="dxa"/>
            <w:shd w:val="clear" w:color="auto" w:fill="auto"/>
          </w:tcPr>
          <w:p w14:paraId="2E5AB47C" w14:textId="1E2EE257" w:rsidR="00A14FAE" w:rsidRPr="00947241" w:rsidRDefault="00506AF3" w:rsidP="005C0CA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94724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07/20/2010</w:t>
            </w:r>
          </w:p>
        </w:tc>
      </w:tr>
      <w:tr w:rsidR="00A80EFB" w:rsidRPr="002A7771" w14:paraId="4D074C08" w14:textId="77777777" w:rsidTr="00C42DB4">
        <w:trPr>
          <w:cantSplit/>
          <w:trHeight w:val="260"/>
        </w:trPr>
        <w:tc>
          <w:tcPr>
            <w:tcW w:w="1530" w:type="dxa"/>
            <w:shd w:val="clear" w:color="auto" w:fill="auto"/>
          </w:tcPr>
          <w:p w14:paraId="73FE0FFA" w14:textId="048F894A" w:rsidR="00A80EFB" w:rsidRPr="00947241" w:rsidRDefault="00571190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Last </w:t>
            </w:r>
            <w:r w:rsidR="00A80EFB"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Updated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Date</w:t>
            </w:r>
            <w:r w:rsidR="00DC5952"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8558" w:type="dxa"/>
            <w:shd w:val="clear" w:color="auto" w:fill="auto"/>
          </w:tcPr>
          <w:p w14:paraId="74B7DF88" w14:textId="3243CDA0" w:rsidR="00A80EFB" w:rsidRPr="00947241" w:rsidRDefault="00473137" w:rsidP="00A80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51D48">
              <w:rPr>
                <w:rFonts w:ascii="Arial" w:hAnsi="Arial" w:cs="Arial"/>
                <w:sz w:val="20"/>
                <w:szCs w:val="20"/>
              </w:rPr>
              <w:t>2/</w:t>
            </w:r>
            <w:r w:rsidR="00AE1188">
              <w:rPr>
                <w:rFonts w:ascii="Arial" w:hAnsi="Arial" w:cs="Arial"/>
                <w:sz w:val="20"/>
                <w:szCs w:val="20"/>
              </w:rPr>
              <w:t>10</w:t>
            </w:r>
            <w:r w:rsidR="00AE016B">
              <w:rPr>
                <w:rFonts w:ascii="Arial" w:hAnsi="Arial" w:cs="Arial"/>
                <w:sz w:val="20"/>
                <w:szCs w:val="20"/>
              </w:rPr>
              <w:t>/202</w:t>
            </w:r>
            <w:r w:rsidR="00685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80EFB" w:rsidRPr="002A7771" w14:paraId="02CE8A0D" w14:textId="77777777" w:rsidTr="00C42DB4">
        <w:trPr>
          <w:cantSplit/>
          <w:trHeight w:val="260"/>
        </w:trPr>
        <w:tc>
          <w:tcPr>
            <w:tcW w:w="1530" w:type="dxa"/>
            <w:shd w:val="clear" w:color="auto" w:fill="auto"/>
          </w:tcPr>
          <w:p w14:paraId="1BA1C7B6" w14:textId="54821157" w:rsidR="00A80EFB" w:rsidRPr="00947241" w:rsidRDefault="00A80EFB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Version</w:t>
            </w:r>
            <w:r w:rsidR="00DC5952"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8558" w:type="dxa"/>
            <w:shd w:val="clear" w:color="auto" w:fill="auto"/>
          </w:tcPr>
          <w:p w14:paraId="2877463E" w14:textId="742BF169" w:rsidR="00A80EFB" w:rsidRPr="00947241" w:rsidRDefault="00A80EFB" w:rsidP="00A80EFB">
            <w:pPr>
              <w:rPr>
                <w:rFonts w:ascii="Arial" w:hAnsi="Arial" w:cs="Arial"/>
                <w:sz w:val="20"/>
                <w:szCs w:val="20"/>
              </w:rPr>
            </w:pPr>
            <w:r w:rsidRPr="00947241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A80EFB" w:rsidRPr="002A7771" w14:paraId="6809A501" w14:textId="77777777" w:rsidTr="00D56A81">
        <w:trPr>
          <w:cantSplit/>
          <w:trHeight w:val="10673"/>
        </w:trPr>
        <w:tc>
          <w:tcPr>
            <w:tcW w:w="1530" w:type="dxa"/>
            <w:shd w:val="clear" w:color="auto" w:fill="auto"/>
          </w:tcPr>
          <w:p w14:paraId="6C4611DD" w14:textId="77777777" w:rsidR="00F9376E" w:rsidRDefault="00F9376E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F2EE00A" w14:textId="5371D6C2" w:rsidR="00A80EFB" w:rsidRPr="00947241" w:rsidRDefault="00DC5952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Overview:</w:t>
            </w:r>
          </w:p>
        </w:tc>
        <w:tc>
          <w:tcPr>
            <w:tcW w:w="8558" w:type="dxa"/>
            <w:shd w:val="clear" w:color="auto" w:fill="auto"/>
          </w:tcPr>
          <w:p w14:paraId="5CF0B074" w14:textId="5F7A14C1" w:rsidR="00E97A74" w:rsidRDefault="00E97A74" w:rsidP="003B0FA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67FEDFD3" w14:textId="77777777" w:rsidR="00396333" w:rsidRDefault="00022AF4" w:rsidP="003B0FA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employee must have a valid employee profile f</w:t>
            </w:r>
            <w:r w:rsidR="003B0FA2" w:rsidRPr="0094724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F00587">
              <w:rPr>
                <w:rFonts w:ascii="Arial" w:hAnsi="Arial" w:cs="Arial"/>
                <w:sz w:val="20"/>
                <w:szCs w:val="20"/>
              </w:rPr>
              <w:t>their</w:t>
            </w:r>
            <w:r w:rsidR="003B0FA2" w:rsidRPr="00947241">
              <w:rPr>
                <w:rFonts w:ascii="Arial" w:hAnsi="Arial" w:cs="Arial"/>
                <w:sz w:val="20"/>
                <w:szCs w:val="20"/>
              </w:rPr>
              <w:t xml:space="preserve"> agency to reimburse </w:t>
            </w:r>
            <w:r>
              <w:rPr>
                <w:rFonts w:ascii="Arial" w:hAnsi="Arial" w:cs="Arial"/>
                <w:sz w:val="20"/>
                <w:szCs w:val="20"/>
              </w:rPr>
              <w:t xml:space="preserve">them through the </w:t>
            </w:r>
            <w:r w:rsidR="003B0FA2">
              <w:rPr>
                <w:rFonts w:ascii="Arial" w:hAnsi="Arial" w:cs="Arial"/>
                <w:sz w:val="20"/>
                <w:szCs w:val="20"/>
              </w:rPr>
              <w:t>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 module/EX.</w:t>
            </w:r>
            <w:r w:rsidR="00B4765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9B18199" w14:textId="77777777" w:rsidR="00396333" w:rsidRDefault="00396333" w:rsidP="003B0FA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5F512206" w14:textId="22AF23D5" w:rsidR="0014680F" w:rsidRDefault="00D56A81" w:rsidP="00BA30B1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4D642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0BBFA8AE" wp14:editId="4CDC24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1628140</wp:posOffset>
                      </wp:positionV>
                      <wp:extent cx="5286375" cy="1076325"/>
                      <wp:effectExtent l="0" t="0" r="28575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CAF13" w14:textId="77777777" w:rsidR="00D54C23" w:rsidRPr="00381ACF" w:rsidRDefault="00D54C23" w:rsidP="004D64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13BEE2" w14:textId="1BCAA1C4" w:rsidR="004D6423" w:rsidRPr="00F5780F" w:rsidRDefault="00C10DA8" w:rsidP="004D64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Reimbursing </w:t>
                                  </w:r>
                                  <w:r w:rsidR="004D642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Expense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4D642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4D642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an Employee of Another Agency</w:t>
                                  </w:r>
                                </w:p>
                                <w:p w14:paraId="288EEAE6" w14:textId="77777777" w:rsidR="004D6423" w:rsidRPr="00F5780F" w:rsidRDefault="004D6423" w:rsidP="004D642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53FCA3" w14:textId="7FA27BDC" w:rsidR="00291320" w:rsidRDefault="00291320" w:rsidP="00291320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Best practice is for the employee’s agency to reimburse the employee </w:t>
                                  </w:r>
                                  <w:r w:rsidR="0055454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 usual (in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cluding securing </w:t>
                                  </w:r>
                                  <w:r w:rsidR="0055454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any necessary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travel authorization</w:t>
                                  </w:r>
                                  <w:r w:rsidR="0055454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s) and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then create an interfund to receive payment from the agency </w:t>
                                  </w:r>
                                  <w:r w:rsidR="0055454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reimbursing the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employee’s expenses.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Using this method, there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is no need for the </w:t>
                                  </w:r>
                                  <w:r w:rsidR="00D54C2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reimburs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ing agency to create a unique profile ID. </w:t>
                                  </w:r>
                                </w:p>
                                <w:p w14:paraId="3689DD89" w14:textId="00039EEA" w:rsidR="004D6423" w:rsidRDefault="004D6423" w:rsidP="002913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FA8AE" id="Text Box 2" o:spid="_x0000_s1027" type="#_x0000_t202" style="position:absolute;margin-left:-.5pt;margin-top:128.2pt;width:416.25pt;height:8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">
                      <v:textbox>
                        <w:txbxContent>
                          <w:p w14:paraId="47ACAF13" w14:textId="77777777" w:rsidR="00D54C23" w:rsidRPr="00381ACF" w:rsidRDefault="00D54C23" w:rsidP="004D6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13BEE2" w14:textId="1BCAA1C4" w:rsidR="004D6423" w:rsidRPr="00F5780F" w:rsidRDefault="00C10DA8" w:rsidP="004D6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Reimbursing </w:t>
                            </w:r>
                            <w:r w:rsidR="004D64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Expense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4D64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4D64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 Employee of Another Agency</w:t>
                            </w:r>
                          </w:p>
                          <w:p w14:paraId="288EEAE6" w14:textId="77777777" w:rsidR="004D6423" w:rsidRPr="00F5780F" w:rsidRDefault="004D6423" w:rsidP="004D64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53FCA3" w14:textId="7FA27BDC" w:rsidR="00291320" w:rsidRDefault="00291320" w:rsidP="00291320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Best practice is for the employee’s agency to reimburse the employee </w:t>
                            </w:r>
                            <w:r w:rsidR="005545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usual (in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cluding securing </w:t>
                            </w:r>
                            <w:r w:rsidR="005545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necessary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travel authorization</w:t>
                            </w:r>
                            <w:r w:rsidR="005545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s)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then create an interfund to receive payment from the agency </w:t>
                            </w:r>
                            <w:r w:rsidR="005545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reimbursing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employee’s expenses.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Using this method, there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no need for the </w:t>
                            </w:r>
                            <w:r w:rsidR="00D54C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reimburs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ing agency to create a unique profile ID. </w:t>
                            </w:r>
                          </w:p>
                          <w:p w14:paraId="3689DD89" w14:textId="00039EEA" w:rsidR="004D6423" w:rsidRDefault="004D6423" w:rsidP="002913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7D3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88E8E31" wp14:editId="2F8DD02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2853055</wp:posOffset>
                      </wp:positionV>
                      <wp:extent cx="5257800" cy="3162300"/>
                      <wp:effectExtent l="0" t="0" r="1905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16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066E5" w14:textId="77777777" w:rsidR="00367D3A" w:rsidRPr="00D25C7A" w:rsidRDefault="00367D3A" w:rsidP="00367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87A11D" w14:textId="7791FDC3" w:rsidR="00367D3A" w:rsidRPr="00F5780F" w:rsidRDefault="003A24E7" w:rsidP="00367D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Employees &amp; Non-Employees and </w:t>
                                  </w:r>
                                  <w:r w:rsidR="00367D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Empl</w:t>
                                  </w:r>
                                  <w:r w:rsidR="008104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oyee IDs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 w:rsidR="0081041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Unique Profile IDs</w:t>
                                  </w:r>
                                </w:p>
                                <w:p w14:paraId="153CB107" w14:textId="77777777" w:rsidR="00367D3A" w:rsidRPr="00D25C7A" w:rsidRDefault="00367D3A" w:rsidP="00367D3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D02D34" w14:textId="4A6603E9" w:rsidR="00E531FB" w:rsidRDefault="00AA5F63" w:rsidP="00602F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E53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person</w:t>
                                  </w:r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 an employee of the agency</w:t>
                                  </w:r>
                                  <w:r w:rsidR="00ED58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reimbursing them if th</w:t>
                                  </w:r>
                                  <w:r w:rsidR="00CD7E2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="00ED58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agency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has a </w:t>
                                  </w:r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State of Kansas</w:t>
                                  </w:r>
                                  <w:r w:rsidR="00E944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SoK</w:t>
                                  </w:r>
                                  <w:proofErr w:type="spellEnd"/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employee ID in 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5D0E0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harp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th</w:t>
                                  </w:r>
                                  <w:r w:rsidR="00CD7E2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="00E53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="00ED58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E53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7532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employee</w:t>
                                  </w:r>
                                  <w:r w:rsidR="00E531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will also have </w:t>
                                  </w:r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 profile in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EX</w:t>
                                  </w:r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associated to th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eir</w:t>
                                  </w:r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employee </w:t>
                                  </w:r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ID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CD7E2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at 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agency</w:t>
                                  </w:r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</w:p>
                                <w:p w14:paraId="03360C70" w14:textId="77777777" w:rsidR="00E531FB" w:rsidRPr="00381ACF" w:rsidRDefault="00E531FB" w:rsidP="00602FE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585110" w14:textId="77777777" w:rsidR="00381ACF" w:rsidRDefault="00602FED" w:rsidP="00BA30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format for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E944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oK</w:t>
                                  </w:r>
                                  <w:proofErr w:type="spellEnd"/>
                                  <w:r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employee ID is an alpha character followed by a 10-digit number</w:t>
                                  </w:r>
                                  <w:r w:rsidR="00BA30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</w:p>
                                <w:p w14:paraId="11C7DE0F" w14:textId="77777777" w:rsidR="00381ACF" w:rsidRPr="00D25C7A" w:rsidRDefault="00381ACF" w:rsidP="00BA30B1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DDCEC4B" w14:textId="2DEAA3DF" w:rsidR="00F05D24" w:rsidRPr="009A2896" w:rsidRDefault="00381ACF" w:rsidP="00381ACF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BA30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xample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s:  </w:t>
                                  </w:r>
                                  <w:r w:rsidR="00602FED" w:rsidRPr="009A28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K0000012345</w:t>
                                  </w:r>
                                  <w:r w:rsidR="00BB12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F05D24" w:rsidRPr="009A28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J0000123456</w:t>
                                  </w:r>
                                  <w:r w:rsidR="00BB12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F05D24" w:rsidRPr="009A28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W0000012345</w:t>
                                  </w:r>
                                </w:p>
                                <w:p w14:paraId="5C5DEBF7" w14:textId="6A16F438" w:rsidR="00367D3A" w:rsidRPr="00D25C7A" w:rsidRDefault="00367D3A" w:rsidP="00602FE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72A732" w14:textId="21336518" w:rsidR="001C396C" w:rsidRDefault="001E6AC3" w:rsidP="00602F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person is </w:t>
                                  </w:r>
                                  <w:r w:rsidRPr="001E6AC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 employee of the agency reimbursing </w:t>
                                  </w:r>
                                  <w:r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them if that agency does </w:t>
                                  </w:r>
                                  <w:r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not</w:t>
                                  </w:r>
                                  <w:r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have a </w:t>
                                  </w:r>
                                  <w:proofErr w:type="spellStart"/>
                                  <w:r w:rsidR="00602FED"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E944B2"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oK</w:t>
                                  </w:r>
                                  <w:proofErr w:type="spellEnd"/>
                                  <w:r w:rsidR="00602FED"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employee ID in S</w:t>
                                  </w:r>
                                  <w:r w:rsidR="005D0E0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harp</w:t>
                                  </w:r>
                                  <w:r w:rsidR="00602FED"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B1970"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for </w:t>
                                  </w:r>
                                  <w:r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them</w:t>
                                  </w:r>
                                  <w:r w:rsidR="001C396C"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—the person is a </w:t>
                                  </w:r>
                                  <w:r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non-employee </w:t>
                                  </w:r>
                                  <w:r w:rsidR="00602FED"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 that agency</w:t>
                                  </w:r>
                                  <w:r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Also, t</w:t>
                                  </w:r>
                                  <w:r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 person</w:t>
                                  </w:r>
                                  <w:r w:rsidR="00602FED"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will </w:t>
                                  </w:r>
                                  <w:r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not</w:t>
                                  </w:r>
                                  <w:r w:rsidRPr="001C39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have a profile in EX for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that agency.  </w:t>
                                  </w:r>
                                </w:p>
                                <w:p w14:paraId="5EC4E196" w14:textId="77777777" w:rsidR="001C396C" w:rsidRPr="00381ACF" w:rsidRDefault="001C396C" w:rsidP="00602FE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25EB5D" w14:textId="0BDC2D88" w:rsidR="00602FED" w:rsidRPr="00947241" w:rsidRDefault="001C396C" w:rsidP="00602FE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For a non-employee, 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agency must add a 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profile in EX</w:t>
                                  </w:r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using a unique profile ID which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agency assigns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is for use in EX</w:t>
                                  </w:r>
                                  <w:r w:rsidR="00602FED"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only.  </w:t>
                                  </w:r>
                                </w:p>
                                <w:p w14:paraId="1DC33D28" w14:textId="77777777" w:rsidR="00602FED" w:rsidRPr="00381ACF" w:rsidRDefault="00602FED" w:rsidP="00602FE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A2DEE3" w14:textId="77777777" w:rsidR="00381ACF" w:rsidRDefault="00602FED" w:rsidP="00BA30B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unique profile ID should consist of 11 characters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T</w:t>
                                  </w:r>
                                  <w:r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he first 3 characters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should</w:t>
                                  </w:r>
                                  <w:r w:rsidR="00F05D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be </w:t>
                                  </w:r>
                                  <w:r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agency number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  <w:r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remaining 8 characters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should be </w:t>
                                  </w:r>
                                  <w:r w:rsidRPr="009472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any combination of alphanumeric characters</w:t>
                                  </w:r>
                                  <w:r w:rsidR="00F411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 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 ID should </w:t>
                                  </w:r>
                                  <w:r w:rsidRPr="005804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start with an alpha character</w:t>
                                  </w:r>
                                  <w:r w:rsidR="00BA30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4F8920E" w14:textId="77777777" w:rsidR="00381ACF" w:rsidRPr="00D25C7A" w:rsidRDefault="00381ACF" w:rsidP="00BA30B1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7901791" w14:textId="74813C79" w:rsidR="00E81936" w:rsidRDefault="00381ACF" w:rsidP="00381ACF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BA30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xample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s:  1</w:t>
                                  </w:r>
                                  <w:r w:rsidR="00602FED" w:rsidRPr="00B7545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7312345678</w:t>
                                  </w:r>
                                  <w:r w:rsidR="00BB12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173ABCDEFGH</w:t>
                                  </w:r>
                                  <w:r w:rsidR="00B7545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602FE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1730000JDoe</w:t>
                                  </w:r>
                                </w:p>
                                <w:p w14:paraId="1CF9DCEE" w14:textId="389D55ED" w:rsidR="00C42DB4" w:rsidRDefault="00C42DB4" w:rsidP="00381ACF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F6392C" w14:textId="2EFBF8D2" w:rsidR="00C42DB4" w:rsidRDefault="00C42DB4" w:rsidP="00381ACF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854DBC" w14:textId="77777777" w:rsidR="00C42DB4" w:rsidRPr="0049654A" w:rsidRDefault="00C42DB4" w:rsidP="00381ACF">
                                  <w:pPr>
                                    <w:ind w:firstLine="720"/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E8E31" id="_x0000_s1028" type="#_x0000_t202" style="position:absolute;margin-left:.25pt;margin-top:224.65pt;width:414pt;height:24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">
                      <v:textbox>
                        <w:txbxContent>
                          <w:p w14:paraId="5EE066E5" w14:textId="77777777" w:rsidR="00367D3A" w:rsidRPr="00D25C7A" w:rsidRDefault="00367D3A" w:rsidP="00367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87A11D" w14:textId="7791FDC3" w:rsidR="00367D3A" w:rsidRPr="00F5780F" w:rsidRDefault="003A24E7" w:rsidP="00367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Employees &amp; Non-Employees and </w:t>
                            </w:r>
                            <w:r w:rsidR="00367D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Empl</w:t>
                            </w:r>
                            <w:r w:rsidR="008104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oyee IDs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8104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Unique Profile IDs</w:t>
                            </w:r>
                          </w:p>
                          <w:p w14:paraId="153CB107" w14:textId="77777777" w:rsidR="00367D3A" w:rsidRPr="00D25C7A" w:rsidRDefault="00367D3A" w:rsidP="00367D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D02D34" w14:textId="4A6603E9" w:rsidR="00E531FB" w:rsidRDefault="00AA5F63" w:rsidP="00602F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E53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person</w:t>
                            </w:r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an employee of the agency</w:t>
                            </w:r>
                            <w:r w:rsidR="00ED58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reimbursing them if th</w:t>
                            </w:r>
                            <w:r w:rsidR="00CD7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="00ED58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agency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has a </w:t>
                            </w:r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 of Kansas</w:t>
                            </w:r>
                            <w:r w:rsidR="00E944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SoK</w:t>
                            </w:r>
                            <w:proofErr w:type="spellEnd"/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employee ID in 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5D0E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harp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</w:t>
                            </w:r>
                            <w:r w:rsidR="00CD7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E53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 w:rsidR="00ED58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E53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53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employee</w:t>
                            </w:r>
                            <w:r w:rsidR="00E531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also have </w:t>
                            </w:r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profile in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</w:t>
                            </w:r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associated to th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eir</w:t>
                            </w:r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employee </w:t>
                            </w:r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CD7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agency</w:t>
                            </w:r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3360C70" w14:textId="77777777" w:rsidR="00E531FB" w:rsidRPr="00381ACF" w:rsidRDefault="00E531FB" w:rsidP="00602F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5585110" w14:textId="77777777" w:rsidR="00381ACF" w:rsidRDefault="00602FED" w:rsidP="00BA3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format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E944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oK</w:t>
                            </w:r>
                            <w:proofErr w:type="spellEnd"/>
                            <w:r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employee ID is an alpha character followed by a 10-digit number</w:t>
                            </w:r>
                            <w:r w:rsidR="00BA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11C7DE0F" w14:textId="77777777" w:rsidR="00381ACF" w:rsidRPr="00D25C7A" w:rsidRDefault="00381ACF" w:rsidP="00BA30B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DDCEC4B" w14:textId="2DEAA3DF" w:rsidR="00F05D24" w:rsidRPr="009A2896" w:rsidRDefault="00381ACF" w:rsidP="00381AC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BA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xample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s:  </w:t>
                            </w:r>
                            <w:r w:rsidR="00602FED" w:rsidRPr="009A28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K0000012345</w:t>
                            </w:r>
                            <w:r w:rsidR="00BB12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05D24" w:rsidRPr="009A28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J0000123456</w:t>
                            </w:r>
                            <w:r w:rsidR="00BB12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05D24" w:rsidRPr="009A28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W0000012345</w:t>
                            </w:r>
                          </w:p>
                          <w:p w14:paraId="5C5DEBF7" w14:textId="6A16F438" w:rsidR="00367D3A" w:rsidRPr="00D25C7A" w:rsidRDefault="00367D3A" w:rsidP="00602F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72A732" w14:textId="21336518" w:rsidR="001C396C" w:rsidRDefault="001E6AC3" w:rsidP="00602F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person is </w:t>
                            </w:r>
                            <w:r w:rsidRPr="001E6AC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 employee of the agency reimbursing </w:t>
                            </w:r>
                            <w:r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them if that agency does </w:t>
                            </w:r>
                            <w:r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a </w:t>
                            </w:r>
                            <w:proofErr w:type="spellStart"/>
                            <w:r w:rsidR="00602FED"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E944B2"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oK</w:t>
                            </w:r>
                            <w:proofErr w:type="spellEnd"/>
                            <w:r w:rsidR="00602FED"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employee ID in S</w:t>
                            </w:r>
                            <w:r w:rsidR="005D0E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harp</w:t>
                            </w:r>
                            <w:r w:rsidR="00602FED"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1970"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them</w:t>
                            </w:r>
                            <w:r w:rsidR="001C396C"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—the person is a </w:t>
                            </w:r>
                            <w:r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non-employee </w:t>
                            </w:r>
                            <w:r w:rsidR="00602FED"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that agency</w:t>
                            </w:r>
                            <w:r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Also, t</w:t>
                            </w:r>
                            <w:r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person</w:t>
                            </w:r>
                            <w:r w:rsidR="00602FED"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1C3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a profile in EX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agency.  </w:t>
                            </w:r>
                          </w:p>
                          <w:p w14:paraId="5EC4E196" w14:textId="77777777" w:rsidR="001C396C" w:rsidRPr="00381ACF" w:rsidRDefault="001C396C" w:rsidP="00602F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25EB5D" w14:textId="0BDC2D88" w:rsidR="00602FED" w:rsidRPr="00947241" w:rsidRDefault="001C396C" w:rsidP="00602F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a non-employee, 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agency must add a 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profile in EX</w:t>
                            </w:r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using a unique profile ID which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agency assigns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is for use in EX</w:t>
                            </w:r>
                            <w:r w:rsidR="00602FED"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only.  </w:t>
                            </w:r>
                          </w:p>
                          <w:p w14:paraId="1DC33D28" w14:textId="77777777" w:rsidR="00602FED" w:rsidRPr="00381ACF" w:rsidRDefault="00602FED" w:rsidP="00602F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A2DEE3" w14:textId="77777777" w:rsidR="00381ACF" w:rsidRDefault="00602FED" w:rsidP="00BA30B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unique profile ID should consist of 11 characters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T</w:t>
                            </w:r>
                            <w:r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first 3 characters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should</w:t>
                            </w:r>
                            <w:r w:rsidR="00F05D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agency number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remaining 8 characters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Pr="009472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combination of alphanumeric characters</w:t>
                            </w:r>
                            <w:r w:rsidR="00F411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ID should </w:t>
                            </w:r>
                            <w:r w:rsidRPr="005804D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start with an alpha character</w:t>
                            </w:r>
                            <w:r w:rsidR="00BA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F8920E" w14:textId="77777777" w:rsidR="00381ACF" w:rsidRPr="00D25C7A" w:rsidRDefault="00381ACF" w:rsidP="00BA30B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7901791" w14:textId="74813C79" w:rsidR="00E81936" w:rsidRDefault="00381ACF" w:rsidP="00381AC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BA3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xample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s:  1</w:t>
                            </w:r>
                            <w:r w:rsidR="00602FED" w:rsidRPr="00B75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7312345678</w:t>
                            </w:r>
                            <w:r w:rsidR="00BB12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173ABCDEFGH</w:t>
                            </w:r>
                            <w:r w:rsidR="00B754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02F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1730000JDoe</w:t>
                            </w:r>
                          </w:p>
                          <w:p w14:paraId="1CF9DCEE" w14:textId="389D55ED" w:rsidR="00C42DB4" w:rsidRDefault="00C42DB4" w:rsidP="00381AC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F6392C" w14:textId="2EFBF8D2" w:rsidR="00C42DB4" w:rsidRDefault="00C42DB4" w:rsidP="00381AC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854DBC" w14:textId="77777777" w:rsidR="00C42DB4" w:rsidRPr="0049654A" w:rsidRDefault="00C42DB4" w:rsidP="00381ACF">
                            <w:pPr>
                              <w:ind w:firstLine="72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2DB4" w:rsidRPr="00251AA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452B0CEA" wp14:editId="406DD7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552450</wp:posOffset>
                      </wp:positionV>
                      <wp:extent cx="5305425" cy="914400"/>
                      <wp:effectExtent l="0" t="0" r="28575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54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1C551" w14:textId="77777777" w:rsidR="00251AA5" w:rsidRDefault="00251AA5" w:rsidP="00251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3B95FC" w14:textId="77777777" w:rsidR="00251AA5" w:rsidRDefault="00251AA5" w:rsidP="00251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6D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Table of Contents</w:t>
                                  </w:r>
                                </w:p>
                                <w:p w14:paraId="4AF5AB0E" w14:textId="77777777" w:rsidR="00251AA5" w:rsidRDefault="00251AA5" w:rsidP="00251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B00F01" w14:textId="6B45446A" w:rsidR="00251AA5" w:rsidRPr="000E13DE" w:rsidRDefault="00251AA5" w:rsidP="00251AA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A27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Update Profile……….</w:t>
                                  </w:r>
                                  <w:r w:rsidRPr="000E13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…………………….……………</w:t>
                                  </w:r>
                                  <w:r w:rsidR="00126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proofErr w:type="gramStart"/>
                                  <w:r w:rsidR="00126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proofErr w:type="gramEnd"/>
                                  <w:r w:rsidRPr="000E13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……….….…….…… Page </w:t>
                                  </w:r>
                                  <w:r w:rsidR="00F67E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763C67CF" w14:textId="5A073656" w:rsidR="00251AA5" w:rsidRPr="000E13DE" w:rsidRDefault="00251AA5" w:rsidP="00251AA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E13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A27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Authorize Expense User</w:t>
                                  </w:r>
                                  <w:r w:rsidRPr="000E13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s......……………………</w:t>
                                  </w:r>
                                  <w:r w:rsidR="00AA27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126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proofErr w:type="gramStart"/>
                                  <w:r w:rsidR="001262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proofErr w:type="gramEnd"/>
                                  <w:r w:rsidR="00AA27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r w:rsidRPr="000E13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………….……….… Page </w:t>
                                  </w:r>
                                  <w:r w:rsidR="00F67E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14:paraId="4A558579" w14:textId="046EBC28" w:rsidR="00251AA5" w:rsidRPr="000E13DE" w:rsidRDefault="00251AA5" w:rsidP="00AA27FA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C7E7CB" w14:textId="7E8418BD" w:rsidR="00251AA5" w:rsidRDefault="00251AA5"/>
                                <w:p w14:paraId="08310506" w14:textId="2CB5FFED" w:rsidR="00251AA5" w:rsidRDefault="00251AA5"/>
                                <w:p w14:paraId="5D27E4E9" w14:textId="1D039475" w:rsidR="00251AA5" w:rsidRDefault="00251AA5"/>
                                <w:p w14:paraId="2D62FEA2" w14:textId="77777777" w:rsidR="00251AA5" w:rsidRDefault="00251AA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B0CEA" id="_x0000_s1029" type="#_x0000_t202" style="position:absolute;margin-left:-2pt;margin-top:43.5pt;width:417.75pt;height:1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">
                      <v:textbox>
                        <w:txbxContent>
                          <w:p w14:paraId="4441C551" w14:textId="77777777" w:rsidR="00251AA5" w:rsidRDefault="00251AA5" w:rsidP="00251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3B95FC" w14:textId="77777777" w:rsidR="00251AA5" w:rsidRDefault="00251AA5" w:rsidP="00251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6DC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Table of Contents</w:t>
                            </w:r>
                          </w:p>
                          <w:p w14:paraId="4AF5AB0E" w14:textId="77777777" w:rsidR="00251AA5" w:rsidRDefault="00251AA5" w:rsidP="00251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B00F01" w14:textId="6B45446A" w:rsidR="00251AA5" w:rsidRPr="000E13DE" w:rsidRDefault="00251AA5" w:rsidP="00251AA5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27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Update Profile……….</w:t>
                            </w:r>
                            <w:r w:rsidRPr="000E13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…………………….……………</w:t>
                            </w:r>
                            <w:r w:rsidR="00126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="00126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0E13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……….….…….…… Page </w:t>
                            </w:r>
                            <w:r w:rsidR="00F67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63C67CF" w14:textId="5A073656" w:rsidR="00251AA5" w:rsidRPr="000E13DE" w:rsidRDefault="00251AA5" w:rsidP="00251AA5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13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27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Authorize Expense User</w:t>
                            </w:r>
                            <w:r w:rsidRPr="000E13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s......……………………</w:t>
                            </w:r>
                            <w:r w:rsidR="00AA27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126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="00126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="00AA27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Pr="000E13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………….……….… Page </w:t>
                            </w:r>
                            <w:r w:rsidR="00F67E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4A558579" w14:textId="046EBC28" w:rsidR="00251AA5" w:rsidRPr="000E13DE" w:rsidRDefault="00251AA5" w:rsidP="00AA27FA">
                            <w:pPr>
                              <w:spacing w:after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C7E7CB" w14:textId="7E8418BD" w:rsidR="00251AA5" w:rsidRDefault="00251AA5"/>
                          <w:p w14:paraId="08310506" w14:textId="2CB5FFED" w:rsidR="00251AA5" w:rsidRDefault="00251AA5"/>
                          <w:p w14:paraId="5D27E4E9" w14:textId="1D039475" w:rsidR="00251AA5" w:rsidRDefault="00251AA5"/>
                          <w:p w14:paraId="2D62FEA2" w14:textId="77777777" w:rsidR="00251AA5" w:rsidRDefault="00251A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209A">
              <w:rPr>
                <w:rFonts w:ascii="Arial" w:hAnsi="Arial" w:cs="Arial"/>
                <w:sz w:val="20"/>
                <w:szCs w:val="20"/>
              </w:rPr>
              <w:t>An employee must be a</w:t>
            </w:r>
            <w:r w:rsidR="00AA2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09A">
              <w:rPr>
                <w:rFonts w:ascii="Arial" w:hAnsi="Arial" w:cs="Arial"/>
                <w:sz w:val="20"/>
                <w:szCs w:val="20"/>
              </w:rPr>
              <w:t>proxy</w:t>
            </w:r>
            <w:r w:rsidR="00AA27FA">
              <w:rPr>
                <w:rFonts w:ascii="Arial" w:hAnsi="Arial" w:cs="Arial"/>
                <w:sz w:val="20"/>
                <w:szCs w:val="20"/>
              </w:rPr>
              <w:t>/authorized user</w:t>
            </w:r>
            <w:r w:rsidR="00F1209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01A5F">
              <w:rPr>
                <w:rFonts w:ascii="Arial" w:hAnsi="Arial" w:cs="Arial"/>
                <w:sz w:val="20"/>
                <w:szCs w:val="20"/>
              </w:rPr>
              <w:t>create expense documents</w:t>
            </w:r>
            <w:r w:rsidR="00F1209A">
              <w:rPr>
                <w:rFonts w:ascii="Arial" w:hAnsi="Arial" w:cs="Arial"/>
                <w:sz w:val="20"/>
                <w:szCs w:val="20"/>
              </w:rPr>
              <w:t xml:space="preserve"> on behalf of another employee.</w:t>
            </w:r>
            <w:r w:rsidR="00301A5F">
              <w:rPr>
                <w:rFonts w:ascii="Arial" w:hAnsi="Arial" w:cs="Arial"/>
                <w:sz w:val="20"/>
                <w:szCs w:val="20"/>
              </w:rPr>
              <w:t xml:space="preserve">  An expense document is an expense report/ER, travel authorization/TA, or a cash advance/CA and is comprised of transactions.  </w:t>
            </w:r>
          </w:p>
          <w:p w14:paraId="0455BB93" w14:textId="2D12E4E0" w:rsidR="00D25C7A" w:rsidRPr="00D25C7A" w:rsidRDefault="00D25C7A" w:rsidP="00BA30B1">
            <w:pPr>
              <w:ind w:right="-119"/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14:paraId="6F01B314" w14:textId="77777777" w:rsidR="00C42DB4" w:rsidRDefault="00C42DB4">
      <w:r>
        <w:br w:type="page"/>
      </w:r>
    </w:p>
    <w:tbl>
      <w:tblPr>
        <w:tblStyle w:val="TableGrid"/>
        <w:tblW w:w="10088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8558"/>
      </w:tblGrid>
      <w:tr w:rsidR="004D6423" w:rsidRPr="002A7771" w14:paraId="1823F565" w14:textId="77777777" w:rsidTr="00161937">
        <w:trPr>
          <w:cantSplit/>
          <w:trHeight w:val="2420"/>
        </w:trPr>
        <w:tc>
          <w:tcPr>
            <w:tcW w:w="1530" w:type="dxa"/>
            <w:shd w:val="clear" w:color="auto" w:fill="auto"/>
          </w:tcPr>
          <w:p w14:paraId="572C6DA9" w14:textId="7101D97E" w:rsidR="004D6423" w:rsidRDefault="004D6423" w:rsidP="00A80EF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E77CE66" w14:textId="77777777" w:rsidR="00EF6C2F" w:rsidRDefault="00EF6C2F" w:rsidP="00EF6C2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47241">
              <w:rPr>
                <w:rFonts w:ascii="Arial" w:hAnsi="Arial" w:cs="Arial"/>
                <w:b/>
                <w:noProof/>
                <w:sz w:val="20"/>
                <w:szCs w:val="20"/>
              </w:rPr>
              <w:t>Overview:</w:t>
            </w:r>
          </w:p>
          <w:p w14:paraId="229EB53D" w14:textId="35360F60" w:rsidR="00EF6C2F" w:rsidRDefault="00EF6C2F" w:rsidP="00EF6C2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D36">
              <w:rPr>
                <w:rFonts w:ascii="Arial" w:hAnsi="Arial" w:cs="Arial"/>
                <w:noProof/>
                <w:sz w:val="20"/>
                <w:szCs w:val="20"/>
              </w:rPr>
              <w:t>(cont’d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8558" w:type="dxa"/>
            <w:shd w:val="clear" w:color="auto" w:fill="auto"/>
          </w:tcPr>
          <w:p w14:paraId="056B8A91" w14:textId="1C5BB713" w:rsidR="00161937" w:rsidRDefault="00161937" w:rsidP="003B0FA2">
            <w:pPr>
              <w:ind w:right="-11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A5426D" wp14:editId="3F848BD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117476</wp:posOffset>
                      </wp:positionV>
                      <wp:extent cx="4857750" cy="12192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B4E0CE" w14:textId="77777777" w:rsidR="003B0FA2" w:rsidRPr="00947241" w:rsidRDefault="003B0FA2" w:rsidP="003B0FA2">
                                  <w:pPr>
                                    <w:pStyle w:val="Default"/>
                                    <w:spacing w:after="8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 w:rsidRPr="00947241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This job aid replaces the following job aids which have been removed from </w:t>
                                  </w:r>
                                  <w:r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SMART Web</w:t>
                                  </w:r>
                                  <w:r w:rsidRPr="00947241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0D210CEA" w14:textId="77777777" w:rsidR="003B0FA2" w:rsidRPr="00947241" w:rsidRDefault="003B0FA2" w:rsidP="003B0FA2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36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 w:rsidRPr="00947241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Adding a Bank Account to an Employee Travel and Expense Profile</w:t>
                                  </w:r>
                                </w:p>
                                <w:p w14:paraId="47F92AD3" w14:textId="77777777" w:rsidR="003B0FA2" w:rsidRPr="00947241" w:rsidRDefault="003B0FA2" w:rsidP="003B0FA2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36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 w:rsidRPr="00947241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Adding an Expense Payee</w:t>
                                  </w:r>
                                </w:p>
                                <w:p w14:paraId="3CECB4DF" w14:textId="77777777" w:rsidR="003B0FA2" w:rsidRDefault="003B0FA2" w:rsidP="003B0FA2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36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 w:rsidRPr="00947241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Adding a Non-Employee for Travel and Expenses 11-19-12</w:t>
                                  </w:r>
                                </w:p>
                                <w:p w14:paraId="5FE3AF25" w14:textId="2735014E" w:rsidR="003B0FA2" w:rsidRDefault="003B0FA2" w:rsidP="003B0FA2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36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Default ChartField Values</w:t>
                                  </w:r>
                                </w:p>
                                <w:p w14:paraId="377FDEB5" w14:textId="2332CCBC" w:rsidR="00161937" w:rsidRDefault="00161937" w:rsidP="003B0FA2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ind w:left="36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Setting Up Proxies</w:t>
                                  </w:r>
                                </w:p>
                                <w:p w14:paraId="3CC2FA01" w14:textId="77777777" w:rsidR="003B0FA2" w:rsidRDefault="003B0FA2" w:rsidP="003B0F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5426D" id="_x0000_s1030" type="#_x0000_t202" style="position:absolute;margin-left:-2pt;margin-top:9.25pt;width:382.5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" fillcolor="white [3201]" strokeweight=".5pt">
                      <v:textbox>
                        <w:txbxContent>
                          <w:p w14:paraId="43B4E0CE" w14:textId="77777777" w:rsidR="003B0FA2" w:rsidRPr="00947241" w:rsidRDefault="003B0FA2" w:rsidP="003B0FA2">
                            <w:pPr>
                              <w:pStyle w:val="Default"/>
                              <w:spacing w:after="8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 w:rsidRPr="00947241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This job aid replaces the following job aids which have been removed from </w:t>
                            </w:r>
                            <w:r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SMART Web</w:t>
                            </w:r>
                            <w:r w:rsidRPr="00947241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D210CEA" w14:textId="77777777" w:rsidR="003B0FA2" w:rsidRPr="00947241" w:rsidRDefault="003B0FA2" w:rsidP="003B0FA2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 w:rsidRPr="00947241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Adding a Bank Account to an Employee Travel and Expense Profile</w:t>
                            </w:r>
                          </w:p>
                          <w:p w14:paraId="47F92AD3" w14:textId="77777777" w:rsidR="003B0FA2" w:rsidRPr="00947241" w:rsidRDefault="003B0FA2" w:rsidP="003B0FA2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 w:rsidRPr="00947241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Adding an Expense Payee</w:t>
                            </w:r>
                          </w:p>
                          <w:p w14:paraId="3CECB4DF" w14:textId="77777777" w:rsidR="003B0FA2" w:rsidRDefault="003B0FA2" w:rsidP="003B0FA2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 w:rsidRPr="00947241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Adding a Non-Employee for Travel and Expenses 11-19-12</w:t>
                            </w:r>
                          </w:p>
                          <w:p w14:paraId="5FE3AF25" w14:textId="2735014E" w:rsidR="003B0FA2" w:rsidRDefault="003B0FA2" w:rsidP="003B0FA2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Default ChartField Values</w:t>
                            </w:r>
                          </w:p>
                          <w:p w14:paraId="377FDEB5" w14:textId="2332CCBC" w:rsidR="00161937" w:rsidRDefault="00161937" w:rsidP="003B0FA2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Setting Up Proxies</w:t>
                            </w:r>
                          </w:p>
                          <w:p w14:paraId="3CC2FA01" w14:textId="77777777" w:rsidR="003B0FA2" w:rsidRDefault="003B0FA2" w:rsidP="003B0FA2"/>
                        </w:txbxContent>
                      </v:textbox>
                    </v:shape>
                  </w:pict>
                </mc:Fallback>
              </mc:AlternateContent>
            </w:r>
          </w:p>
          <w:p w14:paraId="2CE414BE" w14:textId="0042C3BC" w:rsidR="004D6423" w:rsidRDefault="004D6423" w:rsidP="003B0FA2">
            <w:pPr>
              <w:ind w:right="-119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55D5A30" w14:textId="77777777" w:rsidR="00161937" w:rsidRPr="00161937" w:rsidRDefault="00161937" w:rsidP="001619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CB092" w14:textId="77777777" w:rsidR="00161937" w:rsidRPr="00161937" w:rsidRDefault="00161937" w:rsidP="001619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6899A" w14:textId="77777777" w:rsidR="00161937" w:rsidRPr="00161937" w:rsidRDefault="00161937" w:rsidP="001619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5BCD6" w14:textId="77777777" w:rsidR="00161937" w:rsidRPr="00161937" w:rsidRDefault="00161937" w:rsidP="001619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30BFF" w14:textId="77777777" w:rsidR="00161937" w:rsidRDefault="00161937" w:rsidP="0016193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4DD8E15" w14:textId="77777777" w:rsidR="00161937" w:rsidRDefault="00161937" w:rsidP="0016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5178E6" w14:textId="77777777" w:rsidR="00161937" w:rsidRDefault="00161937" w:rsidP="0016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D9BAC0B" w14:textId="4F99EE22" w:rsidR="00161937" w:rsidRPr="00161937" w:rsidRDefault="00161937" w:rsidP="00161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AA5" w:rsidRPr="002A7771" w14:paraId="6D810C99" w14:textId="77777777" w:rsidTr="00C42DB4">
        <w:trPr>
          <w:cantSplit/>
          <w:trHeight w:val="350"/>
        </w:trPr>
        <w:tc>
          <w:tcPr>
            <w:tcW w:w="1530" w:type="dxa"/>
            <w:shd w:val="clear" w:color="auto" w:fill="auto"/>
          </w:tcPr>
          <w:p w14:paraId="4AA0AB96" w14:textId="77777777" w:rsidR="00251AA5" w:rsidRDefault="00251AA5" w:rsidP="00251AA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9F32896" w14:textId="10E367A5" w:rsidR="00251AA5" w:rsidRDefault="00251AA5" w:rsidP="00251AA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Security:</w:t>
            </w:r>
          </w:p>
        </w:tc>
        <w:tc>
          <w:tcPr>
            <w:tcW w:w="8558" w:type="dxa"/>
            <w:shd w:val="clear" w:color="auto" w:fill="auto"/>
          </w:tcPr>
          <w:p w14:paraId="7F0BE9B9" w14:textId="77777777" w:rsidR="00251AA5" w:rsidRDefault="00251AA5" w:rsidP="00251AA5">
            <w:pPr>
              <w:ind w:right="-11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71254AC" w14:textId="74EE14A5" w:rsidR="00251AA5" w:rsidRDefault="00251AA5" w:rsidP="00251AA5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 w:rsidRPr="00994C2A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  <w:r w:rsidRPr="00994C2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Only individuals with the following role can update a profile:</w:t>
            </w:r>
          </w:p>
          <w:p w14:paraId="654704B4" w14:textId="77777777" w:rsidR="00251AA5" w:rsidRDefault="00251AA5" w:rsidP="00251AA5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708C4C66" w14:textId="5DD4182F" w:rsidR="00251AA5" w:rsidRDefault="00251AA5" w:rsidP="00720664">
            <w:pPr>
              <w:pStyle w:val="ListParagraph"/>
              <w:numPr>
                <w:ilvl w:val="0"/>
                <w:numId w:val="6"/>
              </w:numPr>
              <w:ind w:left="421" w:right="-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T&amp;E Maintainer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KAP_Agy_T_E_Maintainer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811D67" w14:textId="74FB837C" w:rsidR="00FA4F78" w:rsidRDefault="00FA4F78" w:rsidP="00FA4F78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6FF019E4" w14:textId="77777777" w:rsidR="00720664" w:rsidRDefault="00720664" w:rsidP="00FA4F78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72542CA4" w14:textId="40E6BCE6" w:rsidR="00C94312" w:rsidRDefault="00C94312" w:rsidP="00C9431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individuals with the following role can </w:t>
            </w:r>
            <w:r w:rsidR="00720664">
              <w:rPr>
                <w:rFonts w:ascii="Arial" w:hAnsi="Arial" w:cs="Arial"/>
                <w:sz w:val="20"/>
                <w:szCs w:val="20"/>
              </w:rPr>
              <w:t>authorize expense users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417542" w14:textId="77777777" w:rsidR="00C94312" w:rsidRDefault="00C94312" w:rsidP="00C94312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443C2B2F" w14:textId="77777777" w:rsidR="00C94312" w:rsidRDefault="00C94312" w:rsidP="00720664">
            <w:pPr>
              <w:pStyle w:val="ListParagraph"/>
              <w:numPr>
                <w:ilvl w:val="0"/>
                <w:numId w:val="6"/>
              </w:numPr>
              <w:ind w:left="421" w:right="-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T&amp;E Maintainer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KAP_Agy_T_E_Maintainer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1048F9" w14:textId="77777777" w:rsidR="00FA4F78" w:rsidRPr="00FA4F78" w:rsidRDefault="00FA4F78" w:rsidP="00FA4F78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515BCB2E" w14:textId="77777777" w:rsidR="00251AA5" w:rsidRDefault="00251AA5" w:rsidP="00251AA5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  <w:p w14:paraId="498E93BA" w14:textId="636BE796" w:rsidR="00251AA5" w:rsidRDefault="00251AA5" w:rsidP="00251AA5">
            <w:pPr>
              <w:ind w:left="511" w:right="-119" w:hanging="5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BU</w:t>
            </w:r>
            <w:r>
              <w:rPr>
                <w:rFonts w:ascii="Arial" w:hAnsi="Arial" w:cs="Arial"/>
                <w:sz w:val="20"/>
                <w:szCs w:val="20"/>
              </w:rPr>
              <w:t xml:space="preserve">:  Agencies can only </w:t>
            </w:r>
            <w:r w:rsidR="00720664"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profiles </w:t>
            </w:r>
            <w:r w:rsidR="00720664">
              <w:rPr>
                <w:rFonts w:ascii="Arial" w:hAnsi="Arial" w:cs="Arial"/>
                <w:sz w:val="20"/>
                <w:szCs w:val="20"/>
              </w:rPr>
              <w:t>and authorize expense users for employees of</w:t>
            </w:r>
            <w:r>
              <w:rPr>
                <w:rFonts w:ascii="Arial" w:hAnsi="Arial" w:cs="Arial"/>
                <w:sz w:val="20"/>
                <w:szCs w:val="20"/>
              </w:rPr>
              <w:t xml:space="preserve"> their agency business unit.</w:t>
            </w:r>
          </w:p>
          <w:p w14:paraId="2068BF56" w14:textId="77777777" w:rsidR="00251AA5" w:rsidRDefault="00251AA5" w:rsidP="00251AA5">
            <w:pPr>
              <w:ind w:right="-11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12E95C" w14:textId="77777777" w:rsidR="0095210B" w:rsidRDefault="0095210B">
      <w:r>
        <w:br w:type="page"/>
      </w:r>
    </w:p>
    <w:tbl>
      <w:tblPr>
        <w:tblStyle w:val="TableGrid"/>
        <w:tblW w:w="10170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7920"/>
        <w:gridCol w:w="8"/>
        <w:gridCol w:w="82"/>
      </w:tblGrid>
      <w:tr w:rsidR="00E73259" w:rsidRPr="002A7771" w14:paraId="0DBBCE22" w14:textId="77777777" w:rsidTr="000E17CB">
        <w:trPr>
          <w:gridAfter w:val="1"/>
          <w:wAfter w:w="82" w:type="dxa"/>
          <w:cantSplit/>
          <w:trHeight w:val="350"/>
        </w:trPr>
        <w:tc>
          <w:tcPr>
            <w:tcW w:w="10088" w:type="dxa"/>
            <w:gridSpan w:val="4"/>
            <w:shd w:val="pct25" w:color="auto" w:fill="auto"/>
          </w:tcPr>
          <w:p w14:paraId="52A5C81C" w14:textId="77777777" w:rsidR="00E73259" w:rsidRPr="00BF2219" w:rsidRDefault="00E73259" w:rsidP="00E73259">
            <w:pPr>
              <w:ind w:firstLine="16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  <w:p w14:paraId="5263456A" w14:textId="7638DE6E" w:rsidR="00E73259" w:rsidRPr="00B46D5A" w:rsidRDefault="00BF2219" w:rsidP="00BF2219">
            <w:pPr>
              <w:ind w:firstLine="165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46D5A">
              <w:rPr>
                <w:rFonts w:ascii="Arial" w:hAnsi="Arial" w:cs="Arial"/>
                <w:b/>
                <w:i/>
                <w:sz w:val="28"/>
                <w:szCs w:val="28"/>
              </w:rPr>
              <w:t>Update Profile</w:t>
            </w:r>
            <w:r w:rsidR="00E73259" w:rsidRPr="00B46D5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</w:p>
          <w:p w14:paraId="652313CF" w14:textId="66227159" w:rsidR="00E73259" w:rsidRDefault="00E73259" w:rsidP="00E73259">
            <w:pPr>
              <w:tabs>
                <w:tab w:val="left" w:pos="975"/>
              </w:tabs>
              <w:ind w:right="-1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688" w:rsidRPr="002A7771" w14:paraId="1FA5F73C" w14:textId="77777777" w:rsidTr="00285166">
        <w:trPr>
          <w:gridAfter w:val="1"/>
          <w:wAfter w:w="82" w:type="dxa"/>
          <w:cantSplit/>
          <w:trHeight w:val="3680"/>
        </w:trPr>
        <w:tc>
          <w:tcPr>
            <w:tcW w:w="540" w:type="dxa"/>
            <w:shd w:val="clear" w:color="auto" w:fill="FFFFFF" w:themeFill="background1"/>
          </w:tcPr>
          <w:p w14:paraId="5B0A7463" w14:textId="77777777" w:rsidR="001F0586" w:rsidRDefault="001F0586" w:rsidP="009F7EC9">
            <w:pPr>
              <w:ind w:right="-2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054AE9" w14:textId="10A668AD" w:rsidR="00B67688" w:rsidRDefault="001F0586" w:rsidP="001F058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  <w:p w14:paraId="781E9A79" w14:textId="6ADB457A" w:rsidR="001F0586" w:rsidRPr="009911A6" w:rsidRDefault="001F0586" w:rsidP="001F0586">
            <w:pPr>
              <w:spacing w:after="2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D9F9C49" w14:textId="77777777" w:rsidR="0085039A" w:rsidRDefault="0085039A" w:rsidP="00540C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6F5CE" w14:textId="5E8451CE" w:rsidR="00540C36" w:rsidRPr="004D79D8" w:rsidRDefault="00540C36" w:rsidP="00540C36">
            <w:pPr>
              <w:rPr>
                <w:rFonts w:ascii="Arial" w:hAnsi="Arial" w:cs="Arial"/>
                <w:sz w:val="20"/>
                <w:szCs w:val="20"/>
              </w:rPr>
            </w:pPr>
            <w:r w:rsidRPr="007649F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472255">
              <w:rPr>
                <w:rFonts w:ascii="Arial" w:hAnsi="Arial" w:cs="Arial"/>
                <w:sz w:val="20"/>
                <w:szCs w:val="20"/>
                <w:u w:val="single"/>
              </w:rPr>
              <w:t>add</w:t>
            </w:r>
            <w:r w:rsidR="00194593">
              <w:rPr>
                <w:rFonts w:ascii="Arial" w:hAnsi="Arial" w:cs="Arial"/>
                <w:sz w:val="20"/>
                <w:szCs w:val="20"/>
              </w:rPr>
              <w:t xml:space="preserve"> a profile, click </w:t>
            </w:r>
            <w:r w:rsidR="00194593">
              <w:rPr>
                <w:rFonts w:ascii="Arial" w:hAnsi="Arial" w:cs="Arial"/>
                <w:b/>
                <w:sz w:val="20"/>
                <w:szCs w:val="20"/>
              </w:rPr>
              <w:t>Add a New Value</w:t>
            </w:r>
            <w:r w:rsidRPr="004D79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D372C7" w14:textId="6DE737D9" w:rsidR="007A146B" w:rsidRPr="004D79D8" w:rsidRDefault="007A146B" w:rsidP="00540C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92010" w14:textId="0CFE41C1" w:rsidR="00540C36" w:rsidRDefault="00540C36" w:rsidP="00540C36">
            <w:pPr>
              <w:rPr>
                <w:rFonts w:ascii="Arial" w:hAnsi="Arial" w:cs="Arial"/>
                <w:sz w:val="20"/>
                <w:szCs w:val="20"/>
              </w:rPr>
            </w:pPr>
            <w:r w:rsidRPr="004D79D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472255">
              <w:rPr>
                <w:rFonts w:ascii="Arial" w:hAnsi="Arial" w:cs="Arial"/>
                <w:sz w:val="20"/>
                <w:szCs w:val="20"/>
                <w:u w:val="single"/>
              </w:rPr>
              <w:t>update</w:t>
            </w:r>
            <w:r w:rsidRPr="007649FD">
              <w:rPr>
                <w:rFonts w:ascii="Arial" w:hAnsi="Arial" w:cs="Arial"/>
                <w:sz w:val="20"/>
                <w:szCs w:val="20"/>
              </w:rPr>
              <w:t xml:space="preserve"> a profile, click</w:t>
            </w:r>
            <w:r w:rsidR="001945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593">
              <w:rPr>
                <w:rFonts w:ascii="Arial" w:hAnsi="Arial" w:cs="Arial"/>
                <w:b/>
                <w:sz w:val="20"/>
                <w:szCs w:val="20"/>
              </w:rPr>
              <w:t>Find an Existing Val</w:t>
            </w:r>
            <w:r w:rsidR="00194593">
              <w:rPr>
                <w:rFonts w:ascii="Arial" w:hAnsi="Arial" w:cs="Arial"/>
                <w:b/>
                <w:sz w:val="20"/>
                <w:szCs w:val="20"/>
              </w:rPr>
              <w:t>ue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191CC7" w14:textId="554AC600" w:rsidR="00B67688" w:rsidRPr="009911A6" w:rsidRDefault="00B67688" w:rsidP="00B67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8" w:type="dxa"/>
            <w:gridSpan w:val="2"/>
            <w:shd w:val="clear" w:color="auto" w:fill="FFFFFF" w:themeFill="background1"/>
          </w:tcPr>
          <w:p w14:paraId="7E20DBBA" w14:textId="673AFBF7" w:rsidR="0085039A" w:rsidRDefault="0085039A" w:rsidP="00B6768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CE11EDA" w14:textId="25B7866A" w:rsidR="009F7EC9" w:rsidRDefault="009F7EC9" w:rsidP="00B6768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Navigation:  </w:t>
            </w:r>
            <w:r w:rsidRPr="005331B1">
              <w:rPr>
                <w:rFonts w:ascii="Arial" w:hAnsi="Arial" w:cs="Arial"/>
                <w:sz w:val="20"/>
                <w:szCs w:val="20"/>
              </w:rPr>
              <w:t>Expenses &gt; Employee Info &amp; Security &gt; Employee Profile &gt; Update Profile</w:t>
            </w:r>
          </w:p>
          <w:p w14:paraId="577B9299" w14:textId="3AB3D53E" w:rsidR="009F7EC9" w:rsidRDefault="009F7EC9" w:rsidP="00B6768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0088750" w14:textId="77777777" w:rsidR="009F7EC9" w:rsidRDefault="009F7EC9" w:rsidP="00B6768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20757D2" w14:textId="01A6EA57" w:rsidR="00B67688" w:rsidRDefault="007A146B" w:rsidP="00B6768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78CDB0" wp14:editId="686C2898">
                  <wp:extent cx="3838575" cy="2017401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5094" cy="209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1CBD8" w14:textId="424BD3C0" w:rsidR="007649FD" w:rsidRPr="0039123B" w:rsidRDefault="007649FD" w:rsidP="00B6768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911A6" w:rsidRPr="002A7771" w14:paraId="27CA495E" w14:textId="77777777" w:rsidTr="00285166">
        <w:trPr>
          <w:gridAfter w:val="1"/>
          <w:wAfter w:w="82" w:type="dxa"/>
          <w:cantSplit/>
        </w:trPr>
        <w:tc>
          <w:tcPr>
            <w:tcW w:w="540" w:type="dxa"/>
            <w:shd w:val="clear" w:color="auto" w:fill="auto"/>
          </w:tcPr>
          <w:p w14:paraId="63F1E92B" w14:textId="77777777" w:rsidR="0085039A" w:rsidRDefault="0085039A" w:rsidP="00923B1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8664C2" w14:textId="62F6D251" w:rsidR="009911A6" w:rsidRPr="00F9376E" w:rsidRDefault="009911A6" w:rsidP="00923B1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376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2C9B532" w14:textId="5F390406" w:rsidR="00F9376E" w:rsidRDefault="00F9376E" w:rsidP="009911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0674C" w14:textId="7F7A948B" w:rsidR="009911A6" w:rsidRPr="004D79D8" w:rsidRDefault="009911A6" w:rsidP="009911A6">
            <w:pPr>
              <w:rPr>
                <w:rFonts w:ascii="Arial" w:hAnsi="Arial" w:cs="Arial"/>
                <w:sz w:val="20"/>
                <w:szCs w:val="20"/>
              </w:rPr>
            </w:pPr>
            <w:r w:rsidRPr="004D79D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5A6AD2">
              <w:rPr>
                <w:rFonts w:ascii="Arial" w:hAnsi="Arial" w:cs="Arial"/>
                <w:sz w:val="20"/>
                <w:szCs w:val="20"/>
                <w:u w:val="single"/>
              </w:rPr>
              <w:t>add</w:t>
            </w:r>
            <w:r w:rsidRPr="005A6AD2">
              <w:rPr>
                <w:rFonts w:ascii="Arial" w:hAnsi="Arial" w:cs="Arial"/>
                <w:sz w:val="20"/>
                <w:szCs w:val="20"/>
              </w:rPr>
              <w:t xml:space="preserve"> a profile, enter a unique profile ID</w:t>
            </w:r>
            <w:r w:rsidR="001F4557" w:rsidRPr="005A6A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6AD2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5A6AD2">
              <w:rPr>
                <w:rFonts w:ascii="Arial" w:hAnsi="Arial" w:cs="Arial"/>
                <w:b/>
                <w:sz w:val="20"/>
                <w:szCs w:val="20"/>
              </w:rPr>
              <w:t>Add</w:t>
            </w:r>
            <w:r w:rsidRPr="005A6A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6D7BFE" w14:textId="77777777" w:rsidR="009911A6" w:rsidRPr="004D79D8" w:rsidRDefault="009911A6" w:rsidP="009911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763DD" w14:textId="77777777" w:rsidR="009911A6" w:rsidRPr="004D79D8" w:rsidRDefault="009911A6" w:rsidP="009911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61969" w14:textId="77777777" w:rsidR="009911A6" w:rsidRPr="004D79D8" w:rsidRDefault="009911A6" w:rsidP="009911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E0746" w14:textId="77777777" w:rsidR="009911A6" w:rsidRPr="004D79D8" w:rsidRDefault="009911A6" w:rsidP="009911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08503" w14:textId="60B5A46B" w:rsidR="009911A6" w:rsidRPr="004D79D8" w:rsidRDefault="009911A6" w:rsidP="009911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1907D" w14:textId="26C0C94E" w:rsidR="009911A6" w:rsidRPr="004D79D8" w:rsidRDefault="009911A6" w:rsidP="009911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76A29" w14:textId="4AB082E8" w:rsidR="009911A6" w:rsidRPr="004D79D8" w:rsidRDefault="009911A6" w:rsidP="009911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48936" w14:textId="61291CFD" w:rsidR="009911A6" w:rsidRDefault="009911A6" w:rsidP="009911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82FBB" w14:textId="485BA5B6" w:rsidR="009911A6" w:rsidRPr="004D79D8" w:rsidRDefault="009911A6" w:rsidP="009911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15EF3" w14:textId="32631B99" w:rsidR="009911A6" w:rsidRPr="004D79D8" w:rsidRDefault="009911A6" w:rsidP="003A3E58">
            <w:pPr>
              <w:rPr>
                <w:rFonts w:ascii="Arial" w:hAnsi="Arial" w:cs="Arial"/>
                <w:sz w:val="20"/>
                <w:szCs w:val="20"/>
              </w:rPr>
            </w:pPr>
            <w:r w:rsidRPr="00A74E3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48164A">
              <w:rPr>
                <w:rFonts w:ascii="Arial" w:hAnsi="Arial" w:cs="Arial"/>
                <w:sz w:val="20"/>
                <w:szCs w:val="20"/>
                <w:u w:val="single"/>
              </w:rPr>
              <w:t>update</w:t>
            </w:r>
            <w:r w:rsidRPr="004D79D8">
              <w:rPr>
                <w:rFonts w:ascii="Arial" w:hAnsi="Arial" w:cs="Arial"/>
                <w:sz w:val="20"/>
                <w:szCs w:val="20"/>
              </w:rPr>
              <w:t xml:space="preserve"> a profile, </w:t>
            </w:r>
            <w:r w:rsidR="0048164A">
              <w:rPr>
                <w:rFonts w:ascii="Arial" w:hAnsi="Arial" w:cs="Arial"/>
                <w:sz w:val="20"/>
                <w:szCs w:val="20"/>
              </w:rPr>
              <w:t xml:space="preserve">search by any of the listed options, enter the criteria, click </w:t>
            </w:r>
            <w:r w:rsidR="0048164A" w:rsidRPr="0048164A">
              <w:rPr>
                <w:rFonts w:ascii="Arial" w:hAnsi="Arial" w:cs="Arial"/>
                <w:b/>
                <w:bCs/>
                <w:sz w:val="20"/>
                <w:szCs w:val="20"/>
              </w:rPr>
              <w:t>Search</w:t>
            </w:r>
            <w:r w:rsidR="004816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8" w:type="dxa"/>
            <w:gridSpan w:val="2"/>
            <w:shd w:val="clear" w:color="auto" w:fill="auto"/>
          </w:tcPr>
          <w:p w14:paraId="0BEC2EC6" w14:textId="11C4F310" w:rsidR="009911A6" w:rsidRPr="0039123B" w:rsidRDefault="009911A6" w:rsidP="009911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BAD5533" w14:textId="4CF61326" w:rsidR="009911A6" w:rsidRDefault="001F4557" w:rsidP="009911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498395" wp14:editId="7F3E913A">
                  <wp:extent cx="3810000" cy="1699155"/>
                  <wp:effectExtent l="19050" t="19050" r="19050" b="158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624" cy="17047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1316E9" w14:textId="77777777" w:rsidR="009911A6" w:rsidRPr="0039123B" w:rsidRDefault="009911A6" w:rsidP="009911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C14369" w14:textId="029C3A00" w:rsidR="009911A6" w:rsidRDefault="004071F6" w:rsidP="009911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31E22E" wp14:editId="11F8908E">
                  <wp:extent cx="3848100" cy="20609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847" cy="208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B3B8" w14:textId="782069A4" w:rsidR="00A61C3B" w:rsidRDefault="00A61C3B" w:rsidP="009911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DF9F4D" w14:textId="5730B59C" w:rsidR="00A61C3B" w:rsidRPr="00283ECF" w:rsidRDefault="00A61C3B" w:rsidP="00A61C3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83ECF">
              <w:rPr>
                <w:rFonts w:ascii="Arial" w:hAnsi="Arial" w:cs="Arial"/>
                <w:i/>
                <w:color w:val="000000"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The screenshot above shows a search by </w:t>
            </w:r>
            <w:r w:rsidR="006A2C56" w:rsidRPr="006A2C5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Empl I</w:t>
            </w:r>
            <w:r w:rsidR="00493B6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</w:t>
            </w:r>
            <w:r w:rsidR="00493B6F" w:rsidRPr="00493B6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F15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</w:t>
            </w:r>
            <w:r w:rsidR="006A2C56">
              <w:rPr>
                <w:rFonts w:ascii="Arial" w:hAnsi="Arial" w:cs="Arial"/>
                <w:i/>
                <w:color w:val="000000"/>
                <w:sz w:val="20"/>
                <w:szCs w:val="20"/>
              </w:rPr>
              <w:t>unique profile ID</w:t>
            </w:r>
            <w:r w:rsidR="00F15B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may be entered instead</w:t>
            </w:r>
            <w:r w:rsidR="006A2C56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2E1647B9" w14:textId="474803A9" w:rsidR="009911A6" w:rsidRPr="0039123B" w:rsidRDefault="009911A6" w:rsidP="009911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11A6" w:rsidRPr="002A7771" w14:paraId="1DFC19D9" w14:textId="77777777" w:rsidTr="00285166">
        <w:trPr>
          <w:gridAfter w:val="1"/>
          <w:wAfter w:w="82" w:type="dxa"/>
          <w:cantSplit/>
        </w:trPr>
        <w:tc>
          <w:tcPr>
            <w:tcW w:w="540" w:type="dxa"/>
            <w:shd w:val="clear" w:color="auto" w:fill="auto"/>
          </w:tcPr>
          <w:p w14:paraId="091A653E" w14:textId="77777777" w:rsidR="009911A6" w:rsidRPr="004D79D8" w:rsidRDefault="009911A6" w:rsidP="009911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412F78" w14:textId="13DE9862" w:rsidR="009911A6" w:rsidRPr="00D80B4F" w:rsidRDefault="009911A6" w:rsidP="00923B1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0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508D87B5" w14:textId="3EFCE955" w:rsidR="009911A6" w:rsidRDefault="009911A6" w:rsidP="009911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1DDE6C" w14:textId="1DC26C30" w:rsidR="002A37C7" w:rsidRDefault="002A37C7" w:rsidP="002A37C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602C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8E7369">
              <w:rPr>
                <w:rFonts w:ascii="Arial" w:hAnsi="Arial" w:cs="Arial"/>
                <w:i/>
                <w:sz w:val="20"/>
                <w:szCs w:val="20"/>
              </w:rPr>
              <w:t xml:space="preserve">  The remaining st</w:t>
            </w:r>
            <w:r>
              <w:rPr>
                <w:rFonts w:ascii="Arial" w:hAnsi="Arial" w:cs="Arial"/>
                <w:i/>
                <w:sz w:val="20"/>
                <w:szCs w:val="20"/>
              </w:rPr>
              <w:t>eps are the same whether adding or updating a profile.</w:t>
            </w:r>
          </w:p>
          <w:p w14:paraId="71BADDC6" w14:textId="77777777" w:rsidR="001A4A66" w:rsidRDefault="001A4A66" w:rsidP="009911A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6157132" w14:textId="08183AB0" w:rsidR="007A146B" w:rsidRDefault="00CC5FCA" w:rsidP="009911A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6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 the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80B4F" w:rsidRPr="00115E88"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Employee Data</w:t>
            </w:r>
            <w:r w:rsidR="00C87B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87B6C" w:rsidRPr="00DF6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="009A7B6C" w:rsidRPr="00DF6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</w:t>
            </w:r>
            <w:r w:rsidR="003A3D2A" w:rsidRPr="00DF69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="00C87B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8C4DB56" w14:textId="131F49E9" w:rsidR="002B5353" w:rsidRDefault="002B5353" w:rsidP="00115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AFC4104" w14:textId="13BE9FEF" w:rsidR="009911A6" w:rsidRDefault="00BB32E3" w:rsidP="002B5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add or update a profile,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D39AE" w:rsidRPr="00115E88">
              <w:rPr>
                <w:rFonts w:ascii="Arial" w:hAnsi="Arial" w:cs="Arial"/>
                <w:color w:val="000000"/>
                <w:sz w:val="20"/>
                <w:szCs w:val="20"/>
              </w:rPr>
              <w:t>nter</w:t>
            </w:r>
            <w:proofErr w:type="gramEnd"/>
            <w:r w:rsidR="00D32A19">
              <w:rPr>
                <w:rFonts w:ascii="Arial" w:hAnsi="Arial" w:cs="Arial"/>
                <w:color w:val="000000"/>
                <w:sz w:val="20"/>
                <w:szCs w:val="20"/>
              </w:rPr>
              <w:t xml:space="preserve"> or edit</w:t>
            </w:r>
            <w:r w:rsidR="004D39AE" w:rsidRPr="0011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r w:rsidR="00D80B4F" w:rsidRPr="00115E88">
              <w:rPr>
                <w:rFonts w:ascii="Arial" w:hAnsi="Arial" w:cs="Arial"/>
                <w:color w:val="000000"/>
                <w:sz w:val="20"/>
                <w:szCs w:val="20"/>
              </w:rPr>
              <w:t>highlighted fields</w:t>
            </w:r>
            <w:r w:rsidR="00E31853">
              <w:rPr>
                <w:rFonts w:ascii="Arial" w:hAnsi="Arial" w:cs="Arial"/>
                <w:color w:val="000000"/>
                <w:sz w:val="20"/>
                <w:szCs w:val="20"/>
              </w:rPr>
              <w:t xml:space="preserve">, click </w:t>
            </w:r>
            <w:r w:rsidR="00740497" w:rsidRPr="00740497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="007404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8C0542" w14:textId="77777777" w:rsidR="00CC5FCA" w:rsidRDefault="00CC5FCA" w:rsidP="002B53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6D76C" w14:textId="1A570CA0" w:rsidR="00CC5FCA" w:rsidRPr="002B5353" w:rsidRDefault="00CC5FCA" w:rsidP="002B53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8" w:type="dxa"/>
            <w:gridSpan w:val="2"/>
            <w:shd w:val="clear" w:color="auto" w:fill="auto"/>
          </w:tcPr>
          <w:p w14:paraId="6167A26F" w14:textId="77777777" w:rsidR="00115E88" w:rsidRDefault="00115E88" w:rsidP="009911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FBDA607" w14:textId="21DA01AD" w:rsidR="00115E88" w:rsidRDefault="004A4858" w:rsidP="009911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7EFB60" wp14:editId="0F3097B7">
                  <wp:extent cx="4880326" cy="1887855"/>
                  <wp:effectExtent l="19050" t="19050" r="15875" b="171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292" cy="188861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4D6A3" w14:textId="77777777" w:rsidR="00D32A19" w:rsidRDefault="00D32A19" w:rsidP="009911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58E0CA0" w14:textId="2B7F344F" w:rsidR="00D32A19" w:rsidRDefault="00831F6A" w:rsidP="009911A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 – </w:t>
            </w:r>
            <w:r w:rsidRPr="00E53C43">
              <w:rPr>
                <w:rFonts w:ascii="Arial" w:hAnsi="Arial" w:cs="Arial"/>
                <w:b/>
                <w:noProof/>
                <w:sz w:val="20"/>
                <w:szCs w:val="20"/>
              </w:rPr>
              <w:t>Personnel Status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– For an employee, select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E</w:t>
            </w:r>
            <w:r w:rsidRPr="00831F6A">
              <w:rPr>
                <w:rFonts w:ascii="Arial" w:hAnsi="Arial" w:cs="Arial"/>
                <w:b/>
                <w:noProof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.  </w:t>
            </w:r>
            <w:r w:rsidRPr="00831F6A">
              <w:rPr>
                <w:rFonts w:ascii="Arial" w:hAnsi="Arial" w:cs="Arial"/>
                <w:noProof/>
                <w:sz w:val="20"/>
                <w:szCs w:val="20"/>
              </w:rPr>
              <w:t xml:space="preserve">For a non-employee,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select </w:t>
            </w:r>
            <w:r w:rsidRPr="00831F6A">
              <w:rPr>
                <w:rFonts w:ascii="Arial" w:hAnsi="Arial" w:cs="Arial"/>
                <w:b/>
                <w:noProof/>
                <w:sz w:val="20"/>
                <w:szCs w:val="20"/>
              </w:rPr>
              <w:t>Non-Employee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0B1EC9A" w14:textId="77777777" w:rsidR="00D32A19" w:rsidRDefault="00D32A19" w:rsidP="009911A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A3D9E6A" w14:textId="1F0B2731" w:rsidR="001074CA" w:rsidRDefault="001074CA" w:rsidP="001074C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B – </w:t>
            </w:r>
            <w:r w:rsidRPr="00E53C43">
              <w:rPr>
                <w:rFonts w:ascii="Arial" w:hAnsi="Arial" w:cs="Arial"/>
                <w:b/>
                <w:noProof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– For an employee, </w:t>
            </w:r>
            <w:r w:rsidR="00E908FE">
              <w:rPr>
                <w:rFonts w:ascii="Arial" w:hAnsi="Arial" w:cs="Arial"/>
                <w:noProof/>
                <w:sz w:val="20"/>
                <w:szCs w:val="20"/>
              </w:rPr>
              <w:t>leave blank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.  </w:t>
            </w:r>
            <w:r w:rsidRPr="00831F6A">
              <w:rPr>
                <w:rFonts w:ascii="Arial" w:hAnsi="Arial" w:cs="Arial"/>
                <w:noProof/>
                <w:sz w:val="20"/>
                <w:szCs w:val="20"/>
              </w:rPr>
              <w:t xml:space="preserve">For a non-employee, </w:t>
            </w:r>
            <w:r w:rsidR="00740497">
              <w:rPr>
                <w:rFonts w:ascii="Arial" w:hAnsi="Arial" w:cs="Arial"/>
                <w:noProof/>
                <w:sz w:val="20"/>
                <w:szCs w:val="20"/>
              </w:rPr>
              <w:t>if the non-employee has a SoK employee ID in S</w:t>
            </w:r>
            <w:r w:rsidR="005D0E0F">
              <w:rPr>
                <w:rFonts w:ascii="Arial" w:hAnsi="Arial" w:cs="Arial"/>
                <w:noProof/>
                <w:sz w:val="20"/>
                <w:szCs w:val="20"/>
              </w:rPr>
              <w:t>harp</w:t>
            </w:r>
            <w:r w:rsidR="00740497">
              <w:rPr>
                <w:rFonts w:ascii="Arial" w:hAnsi="Arial" w:cs="Arial"/>
                <w:noProof/>
                <w:sz w:val="20"/>
                <w:szCs w:val="20"/>
              </w:rPr>
              <w:t xml:space="preserve"> for another agency, </w:t>
            </w:r>
            <w:r w:rsidR="00E908FE">
              <w:rPr>
                <w:rFonts w:ascii="Arial" w:hAnsi="Arial" w:cs="Arial"/>
                <w:noProof/>
                <w:sz w:val="20"/>
                <w:szCs w:val="20"/>
              </w:rPr>
              <w:t>enter the employee</w:t>
            </w:r>
            <w:r w:rsidR="00740497">
              <w:rPr>
                <w:rFonts w:ascii="Arial" w:hAnsi="Arial" w:cs="Arial"/>
                <w:noProof/>
                <w:sz w:val="20"/>
                <w:szCs w:val="20"/>
              </w:rPr>
              <w:t xml:space="preserve"> ID</w:t>
            </w:r>
            <w:r w:rsidR="005E6F9F">
              <w:rPr>
                <w:rFonts w:ascii="Arial" w:hAnsi="Arial" w:cs="Arial"/>
                <w:noProof/>
                <w:sz w:val="20"/>
                <w:szCs w:val="20"/>
              </w:rPr>
              <w:t>.  O</w:t>
            </w:r>
            <w:r w:rsidR="00740497">
              <w:rPr>
                <w:rFonts w:ascii="Arial" w:hAnsi="Arial" w:cs="Arial"/>
                <w:noProof/>
                <w:sz w:val="20"/>
                <w:szCs w:val="20"/>
              </w:rPr>
              <w:t>therwise, leave blank.</w:t>
            </w:r>
          </w:p>
          <w:p w14:paraId="3043395B" w14:textId="2BCEEFA7" w:rsidR="009F737B" w:rsidRPr="0039123B" w:rsidRDefault="009F737B" w:rsidP="00740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E46" w:rsidRPr="002A7771" w14:paraId="557F2240" w14:textId="77777777" w:rsidTr="006763BC">
        <w:trPr>
          <w:gridAfter w:val="2"/>
          <w:wAfter w:w="90" w:type="dxa"/>
          <w:cantSplit/>
        </w:trPr>
        <w:tc>
          <w:tcPr>
            <w:tcW w:w="540" w:type="dxa"/>
            <w:shd w:val="clear" w:color="auto" w:fill="auto"/>
          </w:tcPr>
          <w:p w14:paraId="0CAF4C7F" w14:textId="77777777" w:rsidR="003762C6" w:rsidRDefault="003762C6" w:rsidP="00923B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01BBFAA" w14:textId="75A92EBB" w:rsidR="00EB0E46" w:rsidRPr="00575B98" w:rsidRDefault="00EB0E46" w:rsidP="00D70D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75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0D213C63" w14:textId="77777777" w:rsidR="007A1940" w:rsidRPr="004D79D8" w:rsidRDefault="007A1940" w:rsidP="00EB0E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657925" w14:textId="27F00AAB" w:rsidR="002B5353" w:rsidRPr="00BB32E3" w:rsidRDefault="00BB32E3" w:rsidP="00DE5383">
            <w:pPr>
              <w:rPr>
                <w:bCs/>
                <w:noProof/>
              </w:rPr>
            </w:pPr>
            <w:r w:rsidRPr="00BB32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 the </w:t>
            </w:r>
            <w:r w:rsidR="00575B98" w:rsidRPr="00BB32E3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Organizational Data</w:t>
            </w:r>
            <w:r w:rsidR="00575B98" w:rsidRPr="00BB32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87B6C" w:rsidRPr="00BB32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="008505D7" w:rsidRPr="00BB32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</w:t>
            </w:r>
            <w:r w:rsidRPr="00BB32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="008505D7" w:rsidRPr="00BB32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E6ADCAA" w14:textId="77777777" w:rsidR="00725543" w:rsidRDefault="00725543" w:rsidP="00DE5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188A09" w14:textId="751EAD64" w:rsidR="002423B4" w:rsidRDefault="00C87B6C" w:rsidP="00C87B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>To add</w:t>
            </w:r>
            <w:r w:rsidR="00D87062">
              <w:rPr>
                <w:rFonts w:ascii="Arial" w:hAnsi="Arial" w:cs="Arial"/>
                <w:color w:val="000000"/>
                <w:sz w:val="20"/>
                <w:szCs w:val="20"/>
              </w:rPr>
              <w:t xml:space="preserve"> or update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profile, </w:t>
            </w:r>
            <w:proofErr w:type="gramStart"/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>enter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edit</w:t>
            </w:r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highlighted fields</w:t>
            </w:r>
            <w:r w:rsidR="00E31853">
              <w:rPr>
                <w:rFonts w:ascii="Arial" w:hAnsi="Arial" w:cs="Arial"/>
                <w:color w:val="000000"/>
                <w:sz w:val="20"/>
                <w:szCs w:val="20"/>
              </w:rPr>
              <w:t>, c</w:t>
            </w:r>
            <w:r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Pr="00740497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8789A2" w14:textId="77777777" w:rsidR="002423B4" w:rsidRDefault="002423B4" w:rsidP="00C84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FD2DA6" w14:textId="77777777" w:rsidR="002423B4" w:rsidRDefault="002423B4" w:rsidP="00C84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94CF19" w14:textId="4CB55CB8" w:rsidR="002423B4" w:rsidRPr="004D79D8" w:rsidRDefault="002423B4" w:rsidP="00C84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14:paraId="1389D6B8" w14:textId="77777777" w:rsidR="00EB0E46" w:rsidRPr="0039123B" w:rsidRDefault="00EB0E46" w:rsidP="00EB0E4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D4C9929" w14:textId="3C1B4214" w:rsidR="00EB0E46" w:rsidRDefault="00EE0E95" w:rsidP="00EB0E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C2C756" wp14:editId="55A5DCA3">
                  <wp:extent cx="4872210" cy="3213735"/>
                  <wp:effectExtent l="19050" t="19050" r="24130" b="2476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451" cy="321653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E377C" w14:textId="53E8F038" w:rsidR="00EE1BE9" w:rsidRPr="00186543" w:rsidRDefault="00EE1BE9" w:rsidP="0035684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89729B4" w14:textId="6231A554" w:rsidR="00D30A01" w:rsidRDefault="00D30A01" w:rsidP="00D30A01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 – If there are multiple </w:t>
            </w:r>
            <w:r w:rsidR="00B91D44">
              <w:rPr>
                <w:rFonts w:ascii="Arial" w:hAnsi="Arial" w:cs="Arial"/>
                <w:noProof/>
                <w:sz w:val="20"/>
                <w:szCs w:val="20"/>
              </w:rPr>
              <w:t>row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s, navigate to the </w:t>
            </w:r>
            <w:r w:rsidR="00AC4570">
              <w:rPr>
                <w:rFonts w:ascii="Arial" w:hAnsi="Arial" w:cs="Arial"/>
                <w:noProof/>
                <w:sz w:val="20"/>
                <w:szCs w:val="20"/>
              </w:rPr>
              <w:t>row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for your </w:t>
            </w:r>
            <w:r w:rsidRPr="00522F99">
              <w:rPr>
                <w:rFonts w:ascii="Arial" w:hAnsi="Arial" w:cs="Arial"/>
                <w:b/>
                <w:noProof/>
                <w:sz w:val="20"/>
                <w:szCs w:val="20"/>
              </w:rPr>
              <w:t>GL Unit</w:t>
            </w:r>
            <w:r w:rsidR="00E23E0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E23E0D" w:rsidRPr="00E23E0D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and confirm it is </w:t>
            </w:r>
            <w:r w:rsidR="00E23E0D">
              <w:rPr>
                <w:rFonts w:ascii="Arial" w:hAnsi="Arial" w:cs="Arial"/>
                <w:bCs/>
                <w:noProof/>
                <w:sz w:val="20"/>
                <w:szCs w:val="20"/>
              </w:rPr>
              <w:t>check</w:t>
            </w:r>
            <w:r w:rsidR="00E23E0D" w:rsidRPr="00E23E0D">
              <w:rPr>
                <w:rFonts w:ascii="Arial" w:hAnsi="Arial" w:cs="Arial"/>
                <w:bCs/>
                <w:noProof/>
                <w:sz w:val="20"/>
                <w:szCs w:val="20"/>
              </w:rPr>
              <w:t>ed as the</w:t>
            </w:r>
            <w:r w:rsidR="00E23E0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Default Profile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</w:p>
          <w:p w14:paraId="3A27CB43" w14:textId="77777777" w:rsidR="00D30A01" w:rsidRPr="00B15242" w:rsidRDefault="00D30A01" w:rsidP="00D30A01">
            <w:pPr>
              <w:ind w:left="331" w:hanging="331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3ADABB9" w14:textId="36F2A821" w:rsidR="00D30A01" w:rsidRDefault="00D30A01" w:rsidP="00D30A01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B – </w:t>
            </w:r>
            <w:r w:rsidRPr="00575B98">
              <w:rPr>
                <w:rFonts w:ascii="Arial" w:hAnsi="Arial" w:cs="Arial"/>
                <w:b/>
                <w:noProof/>
                <w:sz w:val="20"/>
                <w:szCs w:val="20"/>
              </w:rPr>
              <w:t>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– Select</w:t>
            </w:r>
            <w:r w:rsidR="006D4EB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0D4BA7">
              <w:rPr>
                <w:rFonts w:ascii="Arial" w:hAnsi="Arial" w:cs="Arial"/>
                <w:noProof/>
                <w:sz w:val="20"/>
                <w:szCs w:val="20"/>
              </w:rPr>
              <w:t xml:space="preserve">the SoK employee ID for the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first-</w:t>
            </w:r>
            <w:r w:rsidRPr="000D4BA7">
              <w:rPr>
                <w:rFonts w:ascii="Arial" w:hAnsi="Arial" w:cs="Arial"/>
                <w:noProof/>
                <w:sz w:val="20"/>
                <w:szCs w:val="20"/>
              </w:rPr>
              <w:t>level</w:t>
            </w:r>
            <w:r w:rsidR="0017316E">
              <w:rPr>
                <w:rFonts w:ascii="Arial" w:hAnsi="Arial" w:cs="Arial"/>
                <w:noProof/>
                <w:sz w:val="20"/>
                <w:szCs w:val="20"/>
              </w:rPr>
              <w:t>/HR Supervisor expense</w:t>
            </w:r>
            <w:r w:rsidRPr="000D4BA7">
              <w:rPr>
                <w:rFonts w:ascii="Arial" w:hAnsi="Arial" w:cs="Arial"/>
                <w:noProof/>
                <w:sz w:val="20"/>
                <w:szCs w:val="20"/>
              </w:rPr>
              <w:t xml:space="preserve"> document 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pprover.  T</w:t>
            </w:r>
            <w:r w:rsidRPr="000D4BA7">
              <w:rPr>
                <w:rFonts w:ascii="Arial" w:hAnsi="Arial" w:cs="Arial"/>
                <w:noProof/>
                <w:sz w:val="20"/>
                <w:szCs w:val="20"/>
              </w:rPr>
              <w:t>his is used for EX approval workflow only and may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differ from the supervisor the employee actually reports to</w:t>
            </w:r>
            <w:r w:rsidR="00F71594">
              <w:rPr>
                <w:rFonts w:ascii="Arial" w:hAnsi="Arial" w:cs="Arial"/>
                <w:noProof/>
                <w:sz w:val="20"/>
                <w:szCs w:val="20"/>
              </w:rPr>
              <w:t xml:space="preserve"> for timekeeping, assignments, etc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  <w:r w:rsidR="006D4EBA">
              <w:rPr>
                <w:rFonts w:ascii="Arial" w:hAnsi="Arial" w:cs="Arial"/>
                <w:noProof/>
                <w:sz w:val="20"/>
                <w:szCs w:val="20"/>
              </w:rPr>
              <w:t xml:space="preserve">The supervisor </w:t>
            </w:r>
            <w:r w:rsidRPr="004F6A0B">
              <w:rPr>
                <w:rFonts w:ascii="Arial" w:hAnsi="Arial" w:cs="Arial"/>
                <w:b/>
                <w:noProof/>
                <w:sz w:val="20"/>
                <w:szCs w:val="20"/>
              </w:rPr>
              <w:t>Name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auto-populates based on the </w:t>
            </w:r>
            <w:r w:rsidRPr="006259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selected.</w:t>
            </w:r>
          </w:p>
          <w:p w14:paraId="58A19EA3" w14:textId="16C47C7F" w:rsidR="00D30A01" w:rsidRPr="00B15242" w:rsidRDefault="00D30A01" w:rsidP="00D30A01">
            <w:pPr>
              <w:ind w:left="331" w:hanging="331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068829F" w14:textId="3321F112" w:rsidR="006D4EBA" w:rsidRDefault="00D30A01" w:rsidP="00D30A01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 – </w:t>
            </w:r>
            <w:r w:rsidRPr="00575B98">
              <w:rPr>
                <w:rFonts w:ascii="Arial" w:hAnsi="Arial" w:cs="Arial"/>
                <w:b/>
                <w:noProof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A2003D">
              <w:rPr>
                <w:rFonts w:ascii="Arial" w:hAnsi="Arial" w:cs="Arial"/>
                <w:noProof/>
                <w:sz w:val="20"/>
                <w:szCs w:val="20"/>
              </w:rPr>
              <w:t>- Select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the department</w:t>
            </w:r>
            <w:r w:rsidR="00625926">
              <w:rPr>
                <w:rFonts w:ascii="Arial" w:hAnsi="Arial" w:cs="Arial"/>
                <w:noProof/>
                <w:sz w:val="20"/>
                <w:szCs w:val="20"/>
              </w:rPr>
              <w:t>.  A</w:t>
            </w:r>
            <w:r w:rsidR="006D4EBA">
              <w:rPr>
                <w:rFonts w:ascii="Arial" w:hAnsi="Arial" w:cs="Arial"/>
                <w:noProof/>
                <w:sz w:val="20"/>
                <w:szCs w:val="20"/>
              </w:rPr>
              <w:t>pproval workflow</w:t>
            </w:r>
            <w:r w:rsidR="00625926">
              <w:rPr>
                <w:rFonts w:ascii="Arial" w:hAnsi="Arial" w:cs="Arial"/>
                <w:noProof/>
                <w:sz w:val="20"/>
                <w:szCs w:val="20"/>
              </w:rPr>
              <w:t xml:space="preserve"> for the second-level/Department Expense Manager/Expense Manager and third-level/ Agency Fiscal Office/Prepay Auditor is based on the selected department.  This is used for EX approval workflow only and may differ from the department the employee actually works for.  The </w:t>
            </w:r>
            <w:r w:rsidR="00625926" w:rsidRPr="006259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Department</w:t>
            </w:r>
            <w:r w:rsidR="00625926">
              <w:rPr>
                <w:rFonts w:ascii="Arial" w:hAnsi="Arial" w:cs="Arial"/>
                <w:noProof/>
                <w:sz w:val="20"/>
                <w:szCs w:val="20"/>
              </w:rPr>
              <w:t xml:space="preserve"> name auto-populates based on the </w:t>
            </w:r>
            <w:r w:rsidR="00625926" w:rsidRPr="006259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Department </w:t>
            </w:r>
            <w:r w:rsidR="00625926">
              <w:rPr>
                <w:rFonts w:ascii="Arial" w:hAnsi="Arial" w:cs="Arial"/>
                <w:noProof/>
                <w:sz w:val="20"/>
                <w:szCs w:val="20"/>
              </w:rPr>
              <w:t xml:space="preserve">selected.  </w:t>
            </w:r>
          </w:p>
          <w:p w14:paraId="1C979F79" w14:textId="4663D326" w:rsidR="008D44F0" w:rsidRPr="006763BC" w:rsidRDefault="008D44F0" w:rsidP="00D30A01">
            <w:pPr>
              <w:ind w:left="331" w:hanging="331"/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11ECB77E" w14:textId="12A4E255" w:rsidR="008D44F0" w:rsidRDefault="008D44F0" w:rsidP="008D44F0">
            <w:pPr>
              <w:ind w:left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See job aid titled </w:t>
            </w:r>
            <w:r w:rsidRPr="008D44F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Approvals – Approve Transactions…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for additional detail.</w:t>
            </w:r>
          </w:p>
          <w:p w14:paraId="4EF3129D" w14:textId="77777777" w:rsidR="00D30A01" w:rsidRPr="00B15242" w:rsidRDefault="00D30A01" w:rsidP="00D30A0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F082550" w14:textId="0DEEF5DE" w:rsidR="006763BC" w:rsidRPr="00664637" w:rsidRDefault="00D30A01" w:rsidP="00664637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8614E3">
              <w:rPr>
                <w:rFonts w:ascii="Arial" w:hAnsi="Arial" w:cs="Arial"/>
                <w:noProof/>
                <w:sz w:val="20"/>
                <w:szCs w:val="20"/>
              </w:rPr>
              <w:t xml:space="preserve"> – </w:t>
            </w:r>
            <w:r w:rsidRPr="008614E3">
              <w:rPr>
                <w:rFonts w:ascii="Arial" w:hAnsi="Arial" w:cs="Arial"/>
                <w:b/>
                <w:noProof/>
                <w:sz w:val="20"/>
                <w:szCs w:val="20"/>
              </w:rPr>
              <w:t>GL Unit</w:t>
            </w:r>
            <w:r w:rsidRPr="008614E3">
              <w:rPr>
                <w:rFonts w:ascii="Arial" w:hAnsi="Arial" w:cs="Arial"/>
                <w:noProof/>
                <w:sz w:val="20"/>
                <w:szCs w:val="20"/>
              </w:rPr>
              <w:t xml:space="preserve"> and </w:t>
            </w:r>
            <w:r w:rsidRPr="008614E3">
              <w:rPr>
                <w:rFonts w:ascii="Arial" w:hAnsi="Arial" w:cs="Arial"/>
                <w:b/>
                <w:noProof/>
                <w:sz w:val="20"/>
                <w:szCs w:val="20"/>
              </w:rPr>
              <w:t>Dept</w:t>
            </w:r>
            <w:r w:rsidRPr="008614E3">
              <w:rPr>
                <w:rFonts w:ascii="Arial" w:hAnsi="Arial" w:cs="Arial"/>
                <w:noProof/>
                <w:sz w:val="20"/>
                <w:szCs w:val="20"/>
              </w:rPr>
              <w:t xml:space="preserve"> auto-populate based on the </w:t>
            </w:r>
            <w:r w:rsidRPr="008614E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GL </w:t>
            </w:r>
            <w:r w:rsidRPr="00301EA7">
              <w:rPr>
                <w:rFonts w:ascii="Arial" w:hAnsi="Arial" w:cs="Arial"/>
                <w:b/>
                <w:noProof/>
                <w:sz w:val="20"/>
                <w:szCs w:val="20"/>
              </w:rPr>
              <w:t>Unit</w:t>
            </w:r>
            <w:r w:rsidRPr="008614E3">
              <w:rPr>
                <w:rFonts w:ascii="Arial" w:hAnsi="Arial" w:cs="Arial"/>
                <w:noProof/>
                <w:sz w:val="20"/>
                <w:szCs w:val="20"/>
              </w:rPr>
              <w:t xml:space="preserve"> and the </w:t>
            </w:r>
            <w:r w:rsidRPr="008614E3">
              <w:rPr>
                <w:rFonts w:ascii="Arial" w:hAnsi="Arial" w:cs="Arial"/>
                <w:b/>
                <w:noProof/>
                <w:sz w:val="20"/>
                <w:szCs w:val="20"/>
              </w:rPr>
              <w:t>Department</w:t>
            </w:r>
            <w:r w:rsidRPr="008614E3">
              <w:rPr>
                <w:rFonts w:ascii="Arial" w:hAnsi="Arial" w:cs="Arial"/>
                <w:noProof/>
                <w:sz w:val="20"/>
                <w:szCs w:val="20"/>
              </w:rPr>
              <w:t xml:space="preserve"> selected.  Other </w:t>
            </w:r>
            <w:r w:rsidRPr="008614E3">
              <w:rPr>
                <w:rFonts w:ascii="Arial" w:hAnsi="Arial" w:cs="Arial"/>
                <w:b/>
                <w:noProof/>
                <w:sz w:val="20"/>
                <w:szCs w:val="20"/>
              </w:rPr>
              <w:t>Default ChartField Values</w:t>
            </w:r>
            <w:r w:rsidRPr="008614E3">
              <w:rPr>
                <w:rFonts w:ascii="Arial" w:hAnsi="Arial" w:cs="Arial"/>
                <w:noProof/>
                <w:sz w:val="20"/>
                <w:szCs w:val="20"/>
              </w:rPr>
              <w:t xml:space="preserve"> are optional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153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unless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creating a cash advance</w:t>
            </w:r>
            <w:r w:rsidRPr="008614E3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FA340E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If creating a cash advance, </w:t>
            </w:r>
            <w:r w:rsidRPr="00FA340E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Fund</w:t>
            </w:r>
            <w:r w:rsidRPr="00FA340E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, </w:t>
            </w:r>
            <w:r w:rsidRPr="00FA340E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Bud Unit</w:t>
            </w:r>
            <w:r w:rsidRPr="00FA340E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, and </w:t>
            </w:r>
            <w:r w:rsidRPr="00FA340E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Program</w:t>
            </w:r>
            <w:r w:rsidRPr="00FA340E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values are required</w:t>
            </w:r>
            <w:r w:rsidR="00AC689E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.  </w:t>
            </w:r>
          </w:p>
          <w:p w14:paraId="5F645271" w14:textId="77777777" w:rsidR="006763BC" w:rsidRPr="006763BC" w:rsidRDefault="006763BC" w:rsidP="006763BC">
            <w:pPr>
              <w:ind w:left="331"/>
              <w:rPr>
                <w:rFonts w:ascii="Arial" w:hAnsi="Arial" w:cs="Arial"/>
                <w:noProof/>
                <w:color w:val="FF0000"/>
                <w:sz w:val="12"/>
                <w:szCs w:val="12"/>
              </w:rPr>
            </w:pPr>
          </w:p>
          <w:p w14:paraId="5E1DF151" w14:textId="568C4C9F" w:rsidR="00D30A01" w:rsidRPr="00AC689E" w:rsidRDefault="000C6220" w:rsidP="006763BC">
            <w:pPr>
              <w:ind w:left="331"/>
              <w:rPr>
                <w:rFonts w:ascii="Arial" w:hAnsi="Arial" w:cs="Arial"/>
                <w:noProof/>
                <w:sz w:val="20"/>
                <w:szCs w:val="20"/>
              </w:rPr>
            </w:pPr>
            <w:r w:rsidRPr="000C62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Default ChartField </w:t>
            </w:r>
            <w:r w:rsidR="00AC689E" w:rsidRPr="000C62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Values</w:t>
            </w:r>
            <w:r w:rsidR="00AC689E" w:rsidRPr="000C622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C689E">
              <w:rPr>
                <w:rFonts w:ascii="Arial" w:hAnsi="Arial" w:cs="Arial"/>
                <w:noProof/>
                <w:sz w:val="20"/>
                <w:szCs w:val="20"/>
              </w:rPr>
              <w:t>entered will default into expense documents but can be edited as needed.</w:t>
            </w:r>
          </w:p>
          <w:p w14:paraId="3DBF99ED" w14:textId="0D53DBA1" w:rsidR="00D30A01" w:rsidRPr="00B15242" w:rsidRDefault="00D30A01" w:rsidP="00D30A0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ED9D2F8" w14:textId="74508FB9" w:rsidR="006763BC" w:rsidRPr="009164D8" w:rsidRDefault="000C6220" w:rsidP="009164D8">
            <w:pPr>
              <w:ind w:left="331" w:hanging="331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00F1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E84C36A" wp14:editId="757E6B0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351790</wp:posOffset>
                      </wp:positionV>
                      <wp:extent cx="4886325" cy="14192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74A42" w14:textId="77777777" w:rsidR="00B15242" w:rsidRPr="006E39FE" w:rsidRDefault="00B15242" w:rsidP="00B15242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7FE380F" w14:textId="7224916F" w:rsidR="00D30A01" w:rsidRDefault="00D30A01" w:rsidP="00B15242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If </w:t>
                                  </w:r>
                                  <w:r w:rsidRPr="007046C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Valid for Expenses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is </w:t>
                                  </w:r>
                                  <w:r w:rsidRPr="007046C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and the </w:t>
                                  </w:r>
                                  <w:r w:rsidRPr="00AD2A4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Reason for Status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is </w:t>
                                  </w:r>
                                  <w:r w:rsidRPr="00AD2A4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Invalid Department</w:t>
                                  </w:r>
                                  <w:r w:rsidR="00167B0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EB981B2" w14:textId="77777777" w:rsidR="00D30A01" w:rsidRPr="006E39FE" w:rsidRDefault="00D30A01" w:rsidP="00D30A01">
                                  <w:pPr>
                                    <w:ind w:left="331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DB17961" w14:textId="3E93B86A" w:rsidR="00D30A01" w:rsidRDefault="00D30A01" w:rsidP="00651046">
                                  <w:pPr>
                                    <w:ind w:left="180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Navigate to the </w:t>
                                  </w:r>
                                  <w:r w:rsidR="004C10B3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row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with the invalid department (it may be another GL Unit).  Click the look up for the Department, select the first valid value, and click </w:t>
                                  </w:r>
                                  <w:r w:rsidRPr="00F00F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Save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.  Then click </w:t>
                                  </w:r>
                                  <w:r w:rsidRPr="00C0758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Validate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, then </w:t>
                                  </w:r>
                                  <w:r w:rsidRPr="00C0758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Save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, and confirm </w:t>
                                  </w:r>
                                  <w:r w:rsidRPr="00C0758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Valid for Expenses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is </w:t>
                                  </w:r>
                                  <w:r w:rsidRPr="00C0758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</w:p>
                                <w:p w14:paraId="7C8A77D8" w14:textId="77777777" w:rsidR="00D30A01" w:rsidRPr="006E39FE" w:rsidRDefault="00D30A01" w:rsidP="00167B03">
                                  <w:pPr>
                                    <w:ind w:left="180"/>
                                    <w:rPr>
                                      <w:rFonts w:ascii="Arial" w:hAnsi="Arial" w:cs="Arial"/>
                                      <w:noProof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24921A" w14:textId="5F183B30" w:rsidR="00D30A01" w:rsidRDefault="00D30A01" w:rsidP="00167B03">
                                  <w:pPr>
                                    <w:ind w:left="18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It is acceptable to change the department on </w:t>
                                  </w:r>
                                  <w:r w:rsidR="00E62989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row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s that are not checked as the </w:t>
                                  </w:r>
                                  <w:r w:rsidRPr="00F00F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Default Profile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0758C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because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transactions are only processed against </w:t>
                                  </w:r>
                                  <w:r w:rsidR="00B3214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E62989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row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marked as </w:t>
                                  </w:r>
                                  <w:r w:rsidR="00B32147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0758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Default Profile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6393AE2" w14:textId="77777777" w:rsidR="000C6220" w:rsidRDefault="000C6220" w:rsidP="00167B03">
                                  <w:pPr>
                                    <w:ind w:left="180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05DA5F" w14:textId="77777777" w:rsidR="00D30A01" w:rsidRPr="006E39FE" w:rsidRDefault="00D30A01" w:rsidP="00D30A0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4C36A" id="_x0000_s1031" type="#_x0000_t202" style="position:absolute;left:0;text-align:left;margin-left:-.55pt;margin-top:27.7pt;width:384.75pt;height:11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">
                      <v:textbox>
                        <w:txbxContent>
                          <w:p w14:paraId="60E74A42" w14:textId="77777777" w:rsidR="00B15242" w:rsidRPr="006E39FE" w:rsidRDefault="00B15242" w:rsidP="00B15242">
                            <w:pPr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  <w:p w14:paraId="77FE380F" w14:textId="7224916F" w:rsidR="00D30A01" w:rsidRDefault="00D30A01" w:rsidP="00B15242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7046CC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Valid for Expenses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7046CC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and the </w:t>
                            </w:r>
                            <w:r w:rsidRPr="00AD2A41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Reason for Status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AD2A41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Invalid Department</w:t>
                            </w:r>
                            <w:r w:rsidR="00167B03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EB981B2" w14:textId="77777777" w:rsidR="00D30A01" w:rsidRPr="006E39FE" w:rsidRDefault="00D30A01" w:rsidP="00D30A01">
                            <w:pPr>
                              <w:ind w:left="331"/>
                              <w:rPr>
                                <w:rFonts w:ascii="Arial" w:hAnsi="Arial" w:cs="Arial"/>
                                <w:b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  <w:p w14:paraId="5DB17961" w14:textId="3E93B86A" w:rsidR="00D30A01" w:rsidRDefault="00D30A01" w:rsidP="00651046">
                            <w:pPr>
                              <w:ind w:left="18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Navigate to the </w:t>
                            </w:r>
                            <w:r w:rsidR="004C10B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row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with the invalid department (it may be another GL Unit).  Click the look up for the Department, select the first valid value, and click </w:t>
                            </w:r>
                            <w:r w:rsidRPr="00F00F1D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Save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.  Then click </w:t>
                            </w:r>
                            <w:r w:rsidRPr="00C0758C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Validate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, then </w:t>
                            </w:r>
                            <w:r w:rsidRPr="00C0758C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Save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, and confirm </w:t>
                            </w:r>
                            <w:r w:rsidRPr="00C0758C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Valid for Expenses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Pr="00C0758C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7C8A77D8" w14:textId="77777777" w:rsidR="00D30A01" w:rsidRPr="006E39FE" w:rsidRDefault="00D30A01" w:rsidP="00167B03">
                            <w:pPr>
                              <w:ind w:left="180"/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  <w:p w14:paraId="6724921A" w14:textId="5F183B30" w:rsidR="00D30A01" w:rsidRDefault="00D30A01" w:rsidP="00167B03">
                            <w:pPr>
                              <w:ind w:left="180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It is acceptable to change the department on </w:t>
                            </w:r>
                            <w:r w:rsidR="00E6298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row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s that are not checked as the </w:t>
                            </w:r>
                            <w:r w:rsidRPr="00F00F1D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Default Profile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758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because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transactions are only processed against </w:t>
                            </w:r>
                            <w:r w:rsidR="00B3214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6298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row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marked as </w:t>
                            </w:r>
                            <w:r w:rsidR="00B3214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758C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Default Profile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393AE2" w14:textId="77777777" w:rsidR="000C6220" w:rsidRDefault="000C6220" w:rsidP="00167B03">
                            <w:pPr>
                              <w:ind w:left="18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105DA5F" w14:textId="77777777" w:rsidR="00D30A01" w:rsidRPr="006E39FE" w:rsidRDefault="00D30A01" w:rsidP="00D30A0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5242">
              <w:rPr>
                <w:rFonts w:ascii="Arial" w:hAnsi="Arial" w:cs="Arial"/>
                <w:noProof/>
                <w:sz w:val="20"/>
                <w:szCs w:val="20"/>
              </w:rPr>
              <w:t>E – After saving, c</w:t>
            </w:r>
            <w:r w:rsidR="00B15242" w:rsidRPr="00EE1BE9">
              <w:rPr>
                <w:rFonts w:ascii="Arial" w:hAnsi="Arial" w:cs="Arial"/>
                <w:noProof/>
                <w:sz w:val="20"/>
                <w:szCs w:val="20"/>
              </w:rPr>
              <w:t xml:space="preserve">onfirm </w:t>
            </w:r>
            <w:r w:rsidR="00B15242" w:rsidRPr="00C840BD">
              <w:rPr>
                <w:rFonts w:ascii="Arial" w:hAnsi="Arial" w:cs="Arial"/>
                <w:b/>
                <w:noProof/>
                <w:sz w:val="20"/>
                <w:szCs w:val="20"/>
              </w:rPr>
              <w:t>Valid for Expenses</w:t>
            </w:r>
            <w:r w:rsidR="00B15242" w:rsidRPr="00EE1BE9">
              <w:rPr>
                <w:rFonts w:ascii="Arial" w:hAnsi="Arial" w:cs="Arial"/>
                <w:noProof/>
                <w:sz w:val="20"/>
                <w:szCs w:val="20"/>
              </w:rPr>
              <w:t xml:space="preserve"> is </w:t>
            </w:r>
            <w:r w:rsidR="00B15242" w:rsidRPr="007046CC">
              <w:rPr>
                <w:rFonts w:ascii="Arial" w:hAnsi="Arial" w:cs="Arial"/>
                <w:b/>
                <w:noProof/>
                <w:sz w:val="20"/>
                <w:szCs w:val="20"/>
              </w:rPr>
              <w:t>Yes</w:t>
            </w:r>
            <w:r w:rsidR="00B15242"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  <w:r w:rsidR="00B15242" w:rsidRPr="00EE1BE9">
              <w:rPr>
                <w:rFonts w:ascii="Arial" w:hAnsi="Arial" w:cs="Arial"/>
                <w:noProof/>
                <w:sz w:val="20"/>
                <w:szCs w:val="20"/>
              </w:rPr>
              <w:t xml:space="preserve">If </w:t>
            </w:r>
            <w:r w:rsidR="00B15242" w:rsidRPr="00C840BD">
              <w:rPr>
                <w:rFonts w:ascii="Arial" w:hAnsi="Arial" w:cs="Arial"/>
                <w:b/>
                <w:noProof/>
                <w:sz w:val="20"/>
                <w:szCs w:val="20"/>
              </w:rPr>
              <w:t>Valid for Expenses</w:t>
            </w:r>
            <w:r w:rsidR="00B15242">
              <w:rPr>
                <w:rFonts w:ascii="Arial" w:hAnsi="Arial" w:cs="Arial"/>
                <w:noProof/>
                <w:sz w:val="20"/>
                <w:szCs w:val="20"/>
              </w:rPr>
              <w:t xml:space="preserve"> is </w:t>
            </w:r>
            <w:r w:rsidR="00B15242" w:rsidRPr="007046CC">
              <w:rPr>
                <w:rFonts w:ascii="Arial" w:hAnsi="Arial" w:cs="Arial"/>
                <w:b/>
                <w:noProof/>
                <w:sz w:val="20"/>
                <w:szCs w:val="20"/>
              </w:rPr>
              <w:t>No</w:t>
            </w:r>
            <w:r w:rsidR="00B15242">
              <w:rPr>
                <w:rFonts w:ascii="Arial" w:hAnsi="Arial" w:cs="Arial"/>
                <w:noProof/>
                <w:sz w:val="20"/>
                <w:szCs w:val="20"/>
              </w:rPr>
              <w:t xml:space="preserve">, click </w:t>
            </w:r>
            <w:r w:rsidR="00B15242" w:rsidRPr="00C840BD">
              <w:rPr>
                <w:rFonts w:ascii="Arial" w:hAnsi="Arial" w:cs="Arial"/>
                <w:b/>
                <w:noProof/>
                <w:sz w:val="20"/>
                <w:szCs w:val="20"/>
              </w:rPr>
              <w:t>Validate</w:t>
            </w:r>
            <w:r w:rsidR="00B15242">
              <w:rPr>
                <w:rFonts w:ascii="Arial" w:hAnsi="Arial" w:cs="Arial"/>
                <w:noProof/>
                <w:sz w:val="20"/>
                <w:szCs w:val="20"/>
              </w:rPr>
              <w:t xml:space="preserve">, then </w:t>
            </w:r>
            <w:r w:rsidR="00B15242" w:rsidRPr="00C840BD">
              <w:rPr>
                <w:rFonts w:ascii="Arial" w:hAnsi="Arial" w:cs="Arial"/>
                <w:b/>
                <w:noProof/>
                <w:sz w:val="20"/>
                <w:szCs w:val="20"/>
              </w:rPr>
              <w:t>Save</w:t>
            </w:r>
            <w:r w:rsidR="00B15242">
              <w:rPr>
                <w:rFonts w:ascii="Arial" w:hAnsi="Arial" w:cs="Arial"/>
                <w:noProof/>
                <w:sz w:val="20"/>
                <w:szCs w:val="20"/>
              </w:rPr>
              <w:t xml:space="preserve">, and confirm </w:t>
            </w:r>
            <w:r w:rsidR="00B15242" w:rsidRPr="00C840B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Valid for </w:t>
            </w:r>
            <w:r w:rsidR="00B1524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Expense </w:t>
            </w:r>
            <w:r w:rsidR="00B15242" w:rsidRPr="00B1524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is </w:t>
            </w:r>
            <w:r w:rsidR="00B15242">
              <w:rPr>
                <w:rFonts w:ascii="Arial" w:hAnsi="Arial" w:cs="Arial"/>
                <w:b/>
                <w:noProof/>
                <w:sz w:val="20"/>
                <w:szCs w:val="20"/>
              </w:rPr>
              <w:t>Yes</w:t>
            </w:r>
            <w:r w:rsidR="000E17CB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</w:tr>
      <w:tr w:rsidR="00AC1289" w:rsidRPr="002A7771" w14:paraId="2DEE901B" w14:textId="77777777" w:rsidTr="006763BC">
        <w:trPr>
          <w:cantSplit/>
        </w:trPr>
        <w:tc>
          <w:tcPr>
            <w:tcW w:w="540" w:type="dxa"/>
            <w:shd w:val="clear" w:color="auto" w:fill="auto"/>
          </w:tcPr>
          <w:p w14:paraId="78F7AE14" w14:textId="77777777" w:rsidR="00923B11" w:rsidRDefault="00923B11" w:rsidP="00A271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0A1C5" w14:textId="2A38416F" w:rsidR="00AC1289" w:rsidRPr="00A2718E" w:rsidRDefault="00464717" w:rsidP="00A271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18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9755AB3" w14:textId="77777777" w:rsidR="00AC1289" w:rsidRDefault="00AC1289" w:rsidP="00A271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F09C2" w14:textId="31EAD836" w:rsidR="00AC1289" w:rsidRPr="009911A6" w:rsidRDefault="00AC1289" w:rsidP="00A271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2E63D12" w14:textId="77777777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0C5899" w14:textId="0A64FC9B" w:rsidR="00A2718E" w:rsidRPr="00770B10" w:rsidRDefault="00770B10" w:rsidP="00AC128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0B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 the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2718E">
              <w:rPr>
                <w:rFonts w:ascii="Arial" w:hAnsi="Arial" w:cs="Arial"/>
                <w:b/>
                <w:color w:val="000000"/>
                <w:sz w:val="20"/>
                <w:szCs w:val="20"/>
              </w:rPr>
              <w:t>User Defaults</w:t>
            </w:r>
            <w:r w:rsidR="00D870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87062" w:rsidRPr="00770B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</w:t>
            </w:r>
            <w:r w:rsidRPr="00770B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14:paraId="65F10AB4" w14:textId="77777777" w:rsidR="00A2718E" w:rsidRDefault="00A2718E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E0D651" w14:textId="1A3DDB78" w:rsidR="00050E56" w:rsidRDefault="00050E56" w:rsidP="00050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>To add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update a profile, </w:t>
            </w:r>
            <w:proofErr w:type="gramStart"/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>enter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edit</w:t>
            </w:r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highlighted fields</w:t>
            </w:r>
            <w:r w:rsidR="00E31853">
              <w:rPr>
                <w:rFonts w:ascii="Arial" w:hAnsi="Arial" w:cs="Arial"/>
                <w:color w:val="000000"/>
                <w:sz w:val="20"/>
                <w:szCs w:val="20"/>
              </w:rPr>
              <w:t>, c</w:t>
            </w:r>
            <w:r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Pr="00740497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AD3D76" w14:textId="3CB34F42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F469B3" w14:textId="4C87BFE2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9225D" w14:textId="3B07F46C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389446" w14:textId="049D0E63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3D8DFC" w14:textId="0C7CC1DC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25C913" w14:textId="6E0D5469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6C4093" w14:textId="565CC9BA" w:rsidR="00757677" w:rsidRDefault="0075767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B3CCDF" w14:textId="4CC75ADB" w:rsidR="00757677" w:rsidRDefault="0075767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F56737" w14:textId="5F8572C9" w:rsidR="00757677" w:rsidRDefault="0075767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915FA4" w14:textId="6D0EC927" w:rsidR="00757677" w:rsidRDefault="0075767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47CE4F" w14:textId="3CC29154" w:rsidR="00757677" w:rsidRDefault="0075767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4E1B43" w14:textId="4278815A" w:rsidR="00757677" w:rsidRDefault="0075767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073363" w14:textId="434B20B3" w:rsidR="00757677" w:rsidRDefault="0075767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3254A9" w14:textId="09E6A4E0" w:rsidR="00757677" w:rsidRDefault="0075767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4FD1CE" w14:textId="77777777" w:rsidR="00757677" w:rsidRDefault="0075767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05EBF9" w14:textId="3A3AA76B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35865D" w14:textId="5B709D76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55A57E" w14:textId="12BA7C49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3EC820" w14:textId="5E9031AA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CE2FE1" w14:textId="77777777" w:rsidR="00464717" w:rsidRDefault="00464717" w:rsidP="00AC12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B63DE7" w14:textId="3A895C78" w:rsidR="00464717" w:rsidRPr="009911A6" w:rsidRDefault="00464717" w:rsidP="00AC12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shd w:val="clear" w:color="auto" w:fill="auto"/>
          </w:tcPr>
          <w:p w14:paraId="314A883F" w14:textId="77777777" w:rsidR="00AC1289" w:rsidRPr="0039123B" w:rsidRDefault="00AC1289" w:rsidP="00AC12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9E7862D" w14:textId="69875D78" w:rsidR="00757677" w:rsidRDefault="00AD6104" w:rsidP="00AC128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19AC26" wp14:editId="7EB58FE8">
                  <wp:extent cx="4914285" cy="4206240"/>
                  <wp:effectExtent l="19050" t="19050" r="19685" b="228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0332" cy="421141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A3D45" w14:textId="77777777" w:rsidR="00757677" w:rsidRPr="0039123B" w:rsidRDefault="00757677" w:rsidP="00AC128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44F4936" w14:textId="194C1149" w:rsidR="003373A2" w:rsidRDefault="003373A2" w:rsidP="001944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17393">
              <w:rPr>
                <w:rFonts w:ascii="Arial" w:hAnsi="Arial" w:cs="Arial"/>
                <w:b/>
                <w:noProof/>
                <w:sz w:val="20"/>
                <w:szCs w:val="20"/>
              </w:rPr>
              <w:t>Default Creation Method</w:t>
            </w:r>
            <w:r w:rsidR="00651A8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F2F6F">
              <w:rPr>
                <w:rFonts w:ascii="Arial" w:hAnsi="Arial" w:cs="Arial"/>
                <w:noProof/>
                <w:sz w:val="20"/>
                <w:szCs w:val="20"/>
              </w:rPr>
              <w:t xml:space="preserve">values </w:t>
            </w:r>
            <w:r w:rsidR="00651A80">
              <w:rPr>
                <w:rFonts w:ascii="Arial" w:hAnsi="Arial" w:cs="Arial"/>
                <w:noProof/>
                <w:sz w:val="20"/>
                <w:szCs w:val="20"/>
              </w:rPr>
              <w:t>should not be changed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52B03521" w14:textId="77777777" w:rsidR="003373A2" w:rsidRDefault="003373A2" w:rsidP="001944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88857C" w14:textId="2E720043" w:rsidR="00FE06A7" w:rsidRDefault="003373A2" w:rsidP="00AC128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E06A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Expense </w:t>
            </w:r>
            <w:r w:rsidRPr="00725543">
              <w:rPr>
                <w:rFonts w:ascii="Arial" w:hAnsi="Arial" w:cs="Arial"/>
                <w:b/>
                <w:noProof/>
                <w:sz w:val="20"/>
                <w:szCs w:val="20"/>
              </w:rPr>
              <w:t>Default</w:t>
            </w:r>
            <w:r w:rsidR="001944EC" w:rsidRPr="00725543">
              <w:rPr>
                <w:rFonts w:ascii="Arial" w:hAnsi="Arial" w:cs="Arial"/>
                <w:b/>
                <w:noProof/>
                <w:sz w:val="20"/>
                <w:szCs w:val="20"/>
              </w:rPr>
              <w:t>s</w:t>
            </w:r>
            <w:r w:rsidR="006A33C3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(</w:t>
            </w:r>
            <w:r w:rsidR="006A33C3" w:rsidRPr="006A33C3">
              <w:rPr>
                <w:rFonts w:ascii="Arial" w:hAnsi="Arial" w:cs="Arial"/>
                <w:bCs/>
                <w:noProof/>
                <w:sz w:val="20"/>
                <w:szCs w:val="20"/>
              </w:rPr>
              <w:t>other than</w:t>
            </w:r>
            <w:r w:rsidR="006A33C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725543" w:rsidRPr="006A33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Accounting Detail Default View</w:t>
            </w:r>
            <w:r w:rsidR="006A33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)</w:t>
            </w:r>
            <w:r w:rsidR="006A33C3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FE06A7">
              <w:rPr>
                <w:rFonts w:ascii="Arial" w:hAnsi="Arial" w:cs="Arial"/>
                <w:b/>
                <w:noProof/>
                <w:sz w:val="20"/>
                <w:szCs w:val="20"/>
              </w:rPr>
              <w:t>Expense T</w:t>
            </w:r>
            <w:r w:rsidR="003377CF">
              <w:rPr>
                <w:rFonts w:ascii="Arial" w:hAnsi="Arial" w:cs="Arial"/>
                <w:b/>
                <w:noProof/>
                <w:sz w:val="20"/>
                <w:szCs w:val="20"/>
              </w:rPr>
              <w:t>y</w:t>
            </w:r>
            <w:r w:rsidRPr="00FE06A7">
              <w:rPr>
                <w:rFonts w:ascii="Arial" w:hAnsi="Arial" w:cs="Arial"/>
                <w:b/>
                <w:noProof/>
                <w:sz w:val="20"/>
                <w:szCs w:val="20"/>
              </w:rPr>
              <w:t>pe Defaults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and </w:t>
            </w:r>
            <w:r w:rsidRPr="00FE06A7">
              <w:rPr>
                <w:rFonts w:ascii="Arial" w:hAnsi="Arial" w:cs="Arial"/>
                <w:b/>
                <w:noProof/>
                <w:sz w:val="20"/>
                <w:szCs w:val="20"/>
              </w:rPr>
              <w:t>Project Defaults for Expenses</w:t>
            </w:r>
            <w:r w:rsidR="001944E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911E6">
              <w:rPr>
                <w:rFonts w:ascii="Arial" w:hAnsi="Arial" w:cs="Arial"/>
                <w:noProof/>
                <w:sz w:val="20"/>
                <w:szCs w:val="20"/>
              </w:rPr>
              <w:t>values</w:t>
            </w:r>
            <w:r w:rsidR="00725543">
              <w:rPr>
                <w:rFonts w:ascii="Arial" w:hAnsi="Arial" w:cs="Arial"/>
                <w:noProof/>
                <w:sz w:val="20"/>
                <w:szCs w:val="20"/>
              </w:rPr>
              <w:t xml:space="preserve"> are optional. </w:t>
            </w:r>
            <w:r w:rsidR="00FE06A7">
              <w:rPr>
                <w:rFonts w:ascii="Arial" w:hAnsi="Arial" w:cs="Arial"/>
                <w:noProof/>
                <w:sz w:val="20"/>
                <w:szCs w:val="20"/>
              </w:rPr>
              <w:t>V</w:t>
            </w:r>
            <w:r w:rsidR="008E783B">
              <w:rPr>
                <w:rFonts w:ascii="Arial" w:hAnsi="Arial" w:cs="Arial"/>
                <w:noProof/>
                <w:sz w:val="20"/>
                <w:szCs w:val="20"/>
              </w:rPr>
              <w:t>alues</w:t>
            </w:r>
            <w:r w:rsidR="0086601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FE06A7">
              <w:rPr>
                <w:rFonts w:ascii="Arial" w:hAnsi="Arial" w:cs="Arial"/>
                <w:noProof/>
                <w:sz w:val="20"/>
                <w:szCs w:val="20"/>
              </w:rPr>
              <w:t xml:space="preserve">entered </w:t>
            </w:r>
            <w:r w:rsidR="00725543">
              <w:rPr>
                <w:rFonts w:ascii="Arial" w:hAnsi="Arial" w:cs="Arial"/>
                <w:noProof/>
                <w:sz w:val="20"/>
                <w:szCs w:val="20"/>
              </w:rPr>
              <w:t xml:space="preserve">will default into </w:t>
            </w:r>
            <w:r w:rsidR="003377CF">
              <w:rPr>
                <w:rFonts w:ascii="Arial" w:hAnsi="Arial" w:cs="Arial"/>
                <w:noProof/>
                <w:sz w:val="20"/>
                <w:szCs w:val="20"/>
              </w:rPr>
              <w:t>expense</w:t>
            </w:r>
            <w:r w:rsidR="00866019">
              <w:rPr>
                <w:rFonts w:ascii="Arial" w:hAnsi="Arial" w:cs="Arial"/>
                <w:noProof/>
                <w:sz w:val="20"/>
                <w:szCs w:val="20"/>
              </w:rPr>
              <w:t xml:space="preserve"> documents but</w:t>
            </w:r>
            <w:r w:rsidR="00725543">
              <w:rPr>
                <w:rFonts w:ascii="Arial" w:hAnsi="Arial" w:cs="Arial"/>
                <w:noProof/>
                <w:sz w:val="20"/>
                <w:szCs w:val="20"/>
              </w:rPr>
              <w:t xml:space="preserve"> can be edited </w:t>
            </w:r>
            <w:r w:rsidR="00866019">
              <w:rPr>
                <w:rFonts w:ascii="Arial" w:hAnsi="Arial" w:cs="Arial"/>
                <w:noProof/>
                <w:sz w:val="20"/>
                <w:szCs w:val="20"/>
              </w:rPr>
              <w:t>as needed.</w:t>
            </w:r>
          </w:p>
          <w:p w14:paraId="1271AC60" w14:textId="35B0B81E" w:rsidR="00757677" w:rsidRPr="0039123B" w:rsidRDefault="00757677" w:rsidP="0072554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7703B66" w14:textId="77777777" w:rsidR="007967D9" w:rsidRDefault="007967D9">
      <w:r>
        <w:br w:type="page"/>
      </w:r>
    </w:p>
    <w:tbl>
      <w:tblPr>
        <w:tblStyle w:val="TableGrid"/>
        <w:tblW w:w="10170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8010"/>
      </w:tblGrid>
      <w:tr w:rsidR="00F51EB7" w:rsidRPr="002A7771" w14:paraId="1FEBA0E8" w14:textId="77777777" w:rsidTr="006763BC">
        <w:trPr>
          <w:cantSplit/>
        </w:trPr>
        <w:tc>
          <w:tcPr>
            <w:tcW w:w="540" w:type="dxa"/>
            <w:shd w:val="clear" w:color="auto" w:fill="auto"/>
          </w:tcPr>
          <w:p w14:paraId="1F60149E" w14:textId="3474FF3B" w:rsidR="00F51EB7" w:rsidRDefault="00F51EB7" w:rsidP="00FE0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5F014" w14:textId="7484B991" w:rsidR="00F51EB7" w:rsidRPr="00FE06A7" w:rsidRDefault="00F51EB7" w:rsidP="00FE0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06A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2395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14:paraId="132EBE86" w14:textId="77777777" w:rsidR="00F51EB7" w:rsidRDefault="00F51EB7" w:rsidP="00F51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A68D35" w14:textId="218E44A7" w:rsidR="00FE06A7" w:rsidRPr="00E62989" w:rsidRDefault="00E62989" w:rsidP="00FE06A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29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 the </w:t>
            </w:r>
            <w:r w:rsidR="00FE06A7" w:rsidRPr="00E6298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Bank Accounts</w:t>
            </w:r>
            <w:r w:rsidR="009C21A2" w:rsidRPr="00E629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tab</w:t>
            </w:r>
            <w:r w:rsidRPr="00E629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14:paraId="2F6BAF76" w14:textId="11B7D598" w:rsidR="00020382" w:rsidRDefault="00020382" w:rsidP="0002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EBB43F" w14:textId="77777777" w:rsidR="009C21A2" w:rsidRPr="00115E88" w:rsidRDefault="009C21A2" w:rsidP="009C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>To add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update a profile, </w:t>
            </w:r>
            <w:proofErr w:type="gramStart"/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>enter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edit</w:t>
            </w:r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highlighted fields.</w:t>
            </w:r>
          </w:p>
          <w:p w14:paraId="726EB46B" w14:textId="77777777" w:rsidR="009C21A2" w:rsidRPr="00115E88" w:rsidRDefault="009C21A2" w:rsidP="009C2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9499EC" w14:textId="5956DFD8" w:rsidR="00EE0FE7" w:rsidRPr="00F16980" w:rsidRDefault="00EE0FE7" w:rsidP="00EE0F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1698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Note:</w:t>
            </w:r>
            <w:r w:rsidRPr="00F1698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You should also enter or edit the Bank Account Detail, see step 6b.</w:t>
            </w:r>
          </w:p>
          <w:p w14:paraId="5090E912" w14:textId="624A3306" w:rsidR="00020382" w:rsidRDefault="00020382" w:rsidP="0002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946510" w14:textId="7EF608A0" w:rsidR="00020382" w:rsidRDefault="00020382" w:rsidP="0002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B5DEF5" w14:textId="3F372828" w:rsidR="00020382" w:rsidRDefault="00020382" w:rsidP="0002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0C677D" w14:textId="70EB01E5" w:rsidR="00020382" w:rsidRDefault="00020382" w:rsidP="0002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B4A615" w14:textId="675418B7" w:rsidR="00020382" w:rsidRDefault="00020382" w:rsidP="0002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F3E831" w14:textId="6C1F6EFF" w:rsidR="00020382" w:rsidRDefault="00020382" w:rsidP="0002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F22C9E" w14:textId="41A6662A" w:rsidR="00020382" w:rsidRDefault="00020382" w:rsidP="0002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AA3F03" w14:textId="49402331" w:rsidR="00020382" w:rsidRDefault="00020382" w:rsidP="0002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92E51E" w14:textId="6A6C9353" w:rsidR="00020382" w:rsidRDefault="00020382" w:rsidP="00020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780B48" w14:textId="2534C4DC" w:rsidR="00F51EB7" w:rsidRPr="00020382" w:rsidRDefault="00F51EB7" w:rsidP="0002038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auto"/>
          </w:tcPr>
          <w:p w14:paraId="1D113046" w14:textId="77777777" w:rsidR="00F51EB7" w:rsidRPr="0039123B" w:rsidRDefault="00F51EB7" w:rsidP="00F51EB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104E510" w14:textId="253D4572" w:rsidR="0039123B" w:rsidRDefault="00B461B8" w:rsidP="0039123B">
            <w:pPr>
              <w:ind w:left="331" w:hanging="33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9DDEE9" wp14:editId="56C250E7">
                  <wp:extent cx="4895850" cy="2077275"/>
                  <wp:effectExtent l="19050" t="19050" r="19050" b="184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330" cy="2078327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5213E" w14:textId="77777777" w:rsidR="0039123B" w:rsidRDefault="0039123B" w:rsidP="0039123B">
            <w:pPr>
              <w:ind w:left="331" w:hanging="331"/>
              <w:rPr>
                <w:noProof/>
              </w:rPr>
            </w:pPr>
          </w:p>
          <w:p w14:paraId="190A535E" w14:textId="37EBB293" w:rsidR="00CE7797" w:rsidRDefault="00CE7797" w:rsidP="00CE7797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 – If there are multiple </w:t>
            </w:r>
            <w:r w:rsidR="00E62989">
              <w:rPr>
                <w:rFonts w:ascii="Arial" w:hAnsi="Arial" w:cs="Arial"/>
                <w:noProof/>
                <w:sz w:val="20"/>
                <w:szCs w:val="20"/>
              </w:rPr>
              <w:t>row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s, navigate to the </w:t>
            </w:r>
            <w:r w:rsidR="0088230A">
              <w:rPr>
                <w:rFonts w:ascii="Arial" w:hAnsi="Arial" w:cs="Arial"/>
                <w:noProof/>
                <w:sz w:val="20"/>
                <w:szCs w:val="20"/>
              </w:rPr>
              <w:t>row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for your </w:t>
            </w:r>
            <w:r w:rsidRPr="00522F99">
              <w:rPr>
                <w:rFonts w:ascii="Arial" w:hAnsi="Arial" w:cs="Arial"/>
                <w:b/>
                <w:noProof/>
                <w:sz w:val="20"/>
                <w:szCs w:val="20"/>
              </w:rPr>
              <w:t>GL Unit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</w:p>
          <w:p w14:paraId="3F418A1F" w14:textId="505C90D7" w:rsidR="00F90B7B" w:rsidRDefault="00F90B7B" w:rsidP="0039123B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CFF167B" w14:textId="447F1DBF" w:rsidR="003B2745" w:rsidRDefault="00821D42" w:rsidP="00E57BA6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</w:t>
            </w:r>
            <w:r w:rsidR="00F90B7B">
              <w:rPr>
                <w:rFonts w:ascii="Arial" w:hAnsi="Arial" w:cs="Arial"/>
                <w:noProof/>
                <w:sz w:val="20"/>
                <w:szCs w:val="20"/>
              </w:rPr>
              <w:t xml:space="preserve"> – </w:t>
            </w:r>
            <w:r w:rsidR="003B2745">
              <w:rPr>
                <w:rFonts w:ascii="Arial" w:hAnsi="Arial" w:cs="Arial"/>
                <w:noProof/>
                <w:sz w:val="20"/>
                <w:szCs w:val="20"/>
              </w:rPr>
              <w:t xml:space="preserve">The </w:t>
            </w:r>
            <w:r w:rsidR="003B2745" w:rsidRPr="003B2745">
              <w:rPr>
                <w:rFonts w:ascii="Arial" w:hAnsi="Arial" w:cs="Arial"/>
                <w:b/>
                <w:noProof/>
                <w:sz w:val="20"/>
                <w:szCs w:val="20"/>
              </w:rPr>
              <w:t>Default Profile</w:t>
            </w:r>
            <w:r w:rsidR="003B2745">
              <w:rPr>
                <w:rFonts w:ascii="Arial" w:hAnsi="Arial" w:cs="Arial"/>
                <w:noProof/>
                <w:sz w:val="20"/>
                <w:szCs w:val="20"/>
              </w:rPr>
              <w:t xml:space="preserve"> checkbox auto-populates based on the </w:t>
            </w:r>
            <w:r w:rsidR="0088230A">
              <w:rPr>
                <w:rFonts w:ascii="Arial" w:hAnsi="Arial" w:cs="Arial"/>
                <w:noProof/>
                <w:sz w:val="20"/>
                <w:szCs w:val="20"/>
              </w:rPr>
              <w:t>row</w:t>
            </w:r>
            <w:r w:rsidR="003B2745">
              <w:rPr>
                <w:rFonts w:ascii="Arial" w:hAnsi="Arial" w:cs="Arial"/>
                <w:noProof/>
                <w:sz w:val="20"/>
                <w:szCs w:val="20"/>
              </w:rPr>
              <w:t xml:space="preserve"> checked as the </w:t>
            </w:r>
            <w:r w:rsidR="003B2745" w:rsidRPr="003B2745">
              <w:rPr>
                <w:rFonts w:ascii="Arial" w:hAnsi="Arial" w:cs="Arial"/>
                <w:b/>
                <w:noProof/>
                <w:sz w:val="20"/>
                <w:szCs w:val="20"/>
              </w:rPr>
              <w:t>Default Profile</w:t>
            </w:r>
            <w:r w:rsidR="003B2745">
              <w:rPr>
                <w:rFonts w:ascii="Arial" w:hAnsi="Arial" w:cs="Arial"/>
                <w:noProof/>
                <w:sz w:val="20"/>
                <w:szCs w:val="20"/>
              </w:rPr>
              <w:t xml:space="preserve"> on the </w:t>
            </w:r>
            <w:r w:rsidR="003B2745" w:rsidRPr="003B2745">
              <w:rPr>
                <w:rFonts w:ascii="Arial" w:hAnsi="Arial" w:cs="Arial"/>
                <w:b/>
                <w:noProof/>
                <w:sz w:val="20"/>
                <w:szCs w:val="20"/>
              </w:rPr>
              <w:t>Organizational Data</w:t>
            </w:r>
            <w:r w:rsidR="003B2745">
              <w:rPr>
                <w:rFonts w:ascii="Arial" w:hAnsi="Arial" w:cs="Arial"/>
                <w:noProof/>
                <w:sz w:val="20"/>
                <w:szCs w:val="20"/>
              </w:rPr>
              <w:t xml:space="preserve"> tab.</w:t>
            </w:r>
          </w:p>
          <w:p w14:paraId="7950A056" w14:textId="5E1EB70E" w:rsidR="00DD14D9" w:rsidRDefault="00DD14D9" w:rsidP="00E57BA6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64C918B" w14:textId="61993B81" w:rsidR="00DD14D9" w:rsidRDefault="00DD14D9" w:rsidP="00DD14D9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 – The </w:t>
            </w:r>
            <w:r w:rsidRPr="00DD14D9">
              <w:rPr>
                <w:rFonts w:ascii="Arial" w:hAnsi="Arial" w:cs="Arial"/>
                <w:b/>
                <w:noProof/>
                <w:sz w:val="20"/>
                <w:szCs w:val="20"/>
              </w:rPr>
              <w:t>Payment Method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must be </w:t>
            </w:r>
            <w:r w:rsidRPr="00DD14D9">
              <w:rPr>
                <w:rFonts w:ascii="Arial" w:hAnsi="Arial" w:cs="Arial"/>
                <w:b/>
                <w:noProof/>
                <w:sz w:val="20"/>
                <w:szCs w:val="20"/>
              </w:rPr>
              <w:t>Automated Clearing House</w:t>
            </w:r>
            <w:r w:rsidRPr="00DD14D9">
              <w:rPr>
                <w:rFonts w:ascii="Arial" w:hAnsi="Arial" w:cs="Arial"/>
                <w:noProof/>
                <w:sz w:val="20"/>
                <w:szCs w:val="20"/>
              </w:rPr>
              <w:t xml:space="preserve">.  If </w:t>
            </w:r>
            <w:r w:rsidR="00035F19">
              <w:rPr>
                <w:rFonts w:ascii="Arial" w:hAnsi="Arial" w:cs="Arial"/>
                <w:noProof/>
                <w:sz w:val="20"/>
                <w:szCs w:val="20"/>
              </w:rPr>
              <w:t>another payment method is selected, the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573D7">
              <w:rPr>
                <w:rFonts w:ascii="Arial" w:hAnsi="Arial" w:cs="Arial"/>
                <w:noProof/>
                <w:sz w:val="20"/>
                <w:szCs w:val="20"/>
              </w:rPr>
              <w:t>payment</w:t>
            </w:r>
            <w:r w:rsidRPr="00DD14D9">
              <w:rPr>
                <w:rFonts w:ascii="Arial" w:hAnsi="Arial" w:cs="Arial"/>
                <w:noProof/>
                <w:sz w:val="20"/>
                <w:szCs w:val="20"/>
              </w:rPr>
              <w:t xml:space="preserve"> will </w:t>
            </w:r>
            <w:r w:rsidRPr="00675F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not</w:t>
            </w:r>
            <w:r w:rsidRPr="00675F1E">
              <w:rPr>
                <w:rFonts w:ascii="Arial" w:hAnsi="Arial" w:cs="Arial"/>
                <w:noProof/>
                <w:sz w:val="20"/>
                <w:szCs w:val="20"/>
              </w:rPr>
              <w:t xml:space="preserve"> be picked up</w:t>
            </w:r>
            <w:r w:rsidR="007573D7" w:rsidRPr="00675F1E">
              <w:rPr>
                <w:rFonts w:ascii="Arial" w:hAnsi="Arial" w:cs="Arial"/>
                <w:noProof/>
                <w:sz w:val="20"/>
                <w:szCs w:val="20"/>
              </w:rPr>
              <w:t xml:space="preserve"> by</w:t>
            </w:r>
            <w:r w:rsidRPr="00675F1E">
              <w:rPr>
                <w:rFonts w:ascii="Arial" w:hAnsi="Arial" w:cs="Arial"/>
                <w:noProof/>
                <w:sz w:val="20"/>
                <w:szCs w:val="20"/>
              </w:rPr>
              <w:t xml:space="preserve"> paycycle</w:t>
            </w:r>
            <w:r w:rsidR="007573D7" w:rsidRPr="00675F1E">
              <w:rPr>
                <w:rFonts w:ascii="Arial" w:hAnsi="Arial" w:cs="Arial"/>
                <w:noProof/>
                <w:sz w:val="20"/>
                <w:szCs w:val="20"/>
              </w:rPr>
              <w:t xml:space="preserve"> and will </w:t>
            </w:r>
            <w:r w:rsidR="007573D7" w:rsidRPr="00F02A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not</w:t>
            </w:r>
            <w:r w:rsidR="007573D7">
              <w:rPr>
                <w:rFonts w:ascii="Arial" w:hAnsi="Arial" w:cs="Arial"/>
                <w:noProof/>
                <w:sz w:val="20"/>
                <w:szCs w:val="20"/>
              </w:rPr>
              <w:t xml:space="preserve"> be paid</w:t>
            </w:r>
            <w:r w:rsidRPr="00DD14D9"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</w:p>
          <w:p w14:paraId="38055D0C" w14:textId="40CF5D24" w:rsidR="004B563A" w:rsidRDefault="004B563A" w:rsidP="00DD14D9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E35085D" w14:textId="446D1657" w:rsidR="004B563A" w:rsidRPr="00DD14D9" w:rsidRDefault="00035F19" w:rsidP="00DD14D9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 – If there are multiple </w:t>
            </w:r>
            <w:r w:rsidR="00E62989">
              <w:rPr>
                <w:rFonts w:ascii="Arial" w:hAnsi="Arial" w:cs="Arial"/>
                <w:noProof/>
                <w:sz w:val="20"/>
                <w:szCs w:val="20"/>
              </w:rPr>
              <w:t>row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s, </w:t>
            </w:r>
            <w:r w:rsidR="0037215A">
              <w:rPr>
                <w:rFonts w:ascii="Arial" w:hAnsi="Arial" w:cs="Arial"/>
                <w:noProof/>
                <w:sz w:val="20"/>
                <w:szCs w:val="20"/>
              </w:rPr>
              <w:t xml:space="preserve">either edit the </w:t>
            </w:r>
            <w:r w:rsidR="0088230A">
              <w:rPr>
                <w:rFonts w:ascii="Arial" w:hAnsi="Arial" w:cs="Arial"/>
                <w:noProof/>
                <w:sz w:val="20"/>
                <w:szCs w:val="20"/>
              </w:rPr>
              <w:t>row</w:t>
            </w:r>
            <w:r w:rsidR="0037215A">
              <w:rPr>
                <w:rFonts w:ascii="Arial" w:hAnsi="Arial" w:cs="Arial"/>
                <w:noProof/>
                <w:sz w:val="20"/>
                <w:szCs w:val="20"/>
              </w:rPr>
              <w:t xml:space="preserve"> with the </w:t>
            </w:r>
            <w:r w:rsidRPr="00035F19">
              <w:rPr>
                <w:rFonts w:ascii="Arial" w:hAnsi="Arial" w:cs="Arial"/>
                <w:b/>
                <w:noProof/>
                <w:sz w:val="20"/>
                <w:szCs w:val="20"/>
              </w:rPr>
              <w:t>Default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116B8">
              <w:rPr>
                <w:rFonts w:ascii="Arial" w:hAnsi="Arial" w:cs="Arial"/>
                <w:noProof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box </w:t>
            </w:r>
            <w:r w:rsidR="0037215A">
              <w:rPr>
                <w:rFonts w:ascii="Arial" w:hAnsi="Arial" w:cs="Arial"/>
                <w:noProof/>
                <w:sz w:val="20"/>
                <w:szCs w:val="20"/>
              </w:rPr>
              <w:t xml:space="preserve">checked or add a new </w:t>
            </w:r>
            <w:r w:rsidR="0088230A">
              <w:rPr>
                <w:rFonts w:ascii="Arial" w:hAnsi="Arial" w:cs="Arial"/>
                <w:noProof/>
                <w:sz w:val="20"/>
                <w:szCs w:val="20"/>
              </w:rPr>
              <w:t>row</w:t>
            </w:r>
            <w:r w:rsidR="006675A6">
              <w:rPr>
                <w:rFonts w:ascii="Arial" w:hAnsi="Arial" w:cs="Arial"/>
                <w:noProof/>
                <w:sz w:val="20"/>
                <w:szCs w:val="20"/>
              </w:rPr>
              <w:t xml:space="preserve">.  Enter the </w:t>
            </w:r>
            <w:r w:rsidR="0037215A">
              <w:rPr>
                <w:rFonts w:ascii="Arial" w:hAnsi="Arial" w:cs="Arial"/>
                <w:noProof/>
                <w:sz w:val="20"/>
                <w:szCs w:val="20"/>
              </w:rPr>
              <w:t>correct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bank account info</w:t>
            </w:r>
            <w:r w:rsidR="004B563A" w:rsidRPr="00DD14D9"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  <w:r w:rsidR="0037215A">
              <w:rPr>
                <w:rFonts w:ascii="Arial" w:hAnsi="Arial" w:cs="Arial"/>
                <w:noProof/>
                <w:sz w:val="20"/>
                <w:szCs w:val="20"/>
              </w:rPr>
              <w:t xml:space="preserve">If adding a new </w:t>
            </w:r>
            <w:r w:rsidR="0088230A">
              <w:rPr>
                <w:rFonts w:ascii="Arial" w:hAnsi="Arial" w:cs="Arial"/>
                <w:noProof/>
                <w:sz w:val="20"/>
                <w:szCs w:val="20"/>
              </w:rPr>
              <w:t>row</w:t>
            </w:r>
            <w:r w:rsidR="0037215A">
              <w:rPr>
                <w:rFonts w:ascii="Arial" w:hAnsi="Arial" w:cs="Arial"/>
                <w:noProof/>
                <w:sz w:val="20"/>
                <w:szCs w:val="20"/>
              </w:rPr>
              <w:t xml:space="preserve">, be sure to check the </w:t>
            </w:r>
            <w:r w:rsidR="0037215A" w:rsidRPr="00A116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Default</w:t>
            </w:r>
            <w:r w:rsidR="0037215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116B8">
              <w:rPr>
                <w:rFonts w:ascii="Arial" w:hAnsi="Arial" w:cs="Arial"/>
                <w:noProof/>
                <w:sz w:val="20"/>
                <w:szCs w:val="20"/>
              </w:rPr>
              <w:t>check</w:t>
            </w:r>
            <w:r w:rsidR="0037215A">
              <w:rPr>
                <w:rFonts w:ascii="Arial" w:hAnsi="Arial" w:cs="Arial"/>
                <w:noProof/>
                <w:sz w:val="20"/>
                <w:szCs w:val="20"/>
              </w:rPr>
              <w:t xml:space="preserve">box on the new </w:t>
            </w:r>
            <w:r w:rsidR="0088230A">
              <w:rPr>
                <w:rFonts w:ascii="Arial" w:hAnsi="Arial" w:cs="Arial"/>
                <w:noProof/>
                <w:sz w:val="20"/>
                <w:szCs w:val="20"/>
              </w:rPr>
              <w:t>row</w:t>
            </w:r>
            <w:r w:rsidR="0037215A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5D74C02D" w14:textId="77777777" w:rsidR="003B2745" w:rsidRDefault="003B2745" w:rsidP="00E57BA6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BF8EB08" w14:textId="23D89E3A" w:rsidR="00E91AC4" w:rsidRDefault="004B563A" w:rsidP="00DC2C65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="00DD14D9" w:rsidRPr="00E96F6C">
              <w:rPr>
                <w:rFonts w:ascii="Arial" w:hAnsi="Arial" w:cs="Arial"/>
                <w:noProof/>
                <w:sz w:val="20"/>
                <w:szCs w:val="20"/>
              </w:rPr>
              <w:t xml:space="preserve"> – </w:t>
            </w:r>
            <w:r w:rsidR="00AB5F05">
              <w:rPr>
                <w:rFonts w:ascii="Arial" w:hAnsi="Arial" w:cs="Arial"/>
                <w:noProof/>
                <w:sz w:val="20"/>
                <w:szCs w:val="20"/>
              </w:rPr>
              <w:t xml:space="preserve">For the </w:t>
            </w:r>
            <w:r w:rsidR="0088230A">
              <w:rPr>
                <w:rFonts w:ascii="Arial" w:hAnsi="Arial" w:cs="Arial"/>
                <w:noProof/>
                <w:sz w:val="20"/>
                <w:szCs w:val="20"/>
              </w:rPr>
              <w:t>row</w:t>
            </w:r>
            <w:r w:rsidR="00AB5F05">
              <w:rPr>
                <w:rFonts w:ascii="Arial" w:hAnsi="Arial" w:cs="Arial"/>
                <w:noProof/>
                <w:sz w:val="20"/>
                <w:szCs w:val="20"/>
              </w:rPr>
              <w:t xml:space="preserve"> with the </w:t>
            </w:r>
            <w:r w:rsidR="00AB5F05" w:rsidRPr="00824BA6">
              <w:rPr>
                <w:rFonts w:ascii="Arial" w:hAnsi="Arial" w:cs="Arial"/>
                <w:b/>
                <w:noProof/>
                <w:sz w:val="20"/>
                <w:szCs w:val="20"/>
              </w:rPr>
              <w:t>Default</w:t>
            </w:r>
            <w:r w:rsidR="00AB5F0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116B8">
              <w:rPr>
                <w:rFonts w:ascii="Arial" w:hAnsi="Arial" w:cs="Arial"/>
                <w:noProof/>
                <w:sz w:val="20"/>
                <w:szCs w:val="20"/>
              </w:rPr>
              <w:t>check</w:t>
            </w:r>
            <w:r w:rsidR="00AB5F05">
              <w:rPr>
                <w:rFonts w:ascii="Arial" w:hAnsi="Arial" w:cs="Arial"/>
                <w:noProof/>
                <w:sz w:val="20"/>
                <w:szCs w:val="20"/>
              </w:rPr>
              <w:t>box checked, c</w:t>
            </w:r>
            <w:r w:rsidR="00DD14D9" w:rsidRPr="00E96F6C">
              <w:rPr>
                <w:rFonts w:ascii="Arial" w:hAnsi="Arial" w:cs="Arial"/>
                <w:noProof/>
                <w:sz w:val="20"/>
                <w:szCs w:val="20"/>
              </w:rPr>
              <w:t xml:space="preserve">lick </w:t>
            </w:r>
            <w:r w:rsidR="00D42101" w:rsidRPr="00E96F6C">
              <w:rPr>
                <w:rFonts w:ascii="Arial" w:hAnsi="Arial" w:cs="Arial"/>
                <w:noProof/>
                <w:sz w:val="20"/>
                <w:szCs w:val="20"/>
              </w:rPr>
              <w:t>the bank account icon</w:t>
            </w:r>
            <w:r w:rsidR="007967D9" w:rsidRPr="00E96F6C">
              <w:rPr>
                <w:rFonts w:ascii="Arial" w:hAnsi="Arial" w:cs="Arial"/>
                <w:noProof/>
                <w:sz w:val="20"/>
                <w:szCs w:val="20"/>
              </w:rPr>
              <w:t xml:space="preserve"> to navigate to </w:t>
            </w:r>
            <w:r w:rsidR="00B96C79" w:rsidRPr="00E96F6C">
              <w:rPr>
                <w:rFonts w:ascii="Arial" w:hAnsi="Arial" w:cs="Arial"/>
                <w:noProof/>
                <w:sz w:val="20"/>
                <w:szCs w:val="20"/>
              </w:rPr>
              <w:t xml:space="preserve">the </w:t>
            </w:r>
            <w:r w:rsidR="007967D9" w:rsidRPr="00E96F6C">
              <w:rPr>
                <w:rFonts w:ascii="Arial" w:hAnsi="Arial" w:cs="Arial"/>
                <w:b/>
                <w:noProof/>
                <w:sz w:val="20"/>
                <w:szCs w:val="20"/>
              </w:rPr>
              <w:t>Bank Account</w:t>
            </w:r>
            <w:r w:rsidR="00B96C79" w:rsidRPr="00E96F6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B3645F">
              <w:rPr>
                <w:rFonts w:ascii="Arial" w:hAnsi="Arial" w:cs="Arial"/>
                <w:noProof/>
                <w:sz w:val="20"/>
                <w:szCs w:val="20"/>
              </w:rPr>
              <w:t>de</w:t>
            </w:r>
            <w:r w:rsidR="00DC2C65">
              <w:rPr>
                <w:rFonts w:ascii="Arial" w:hAnsi="Arial" w:cs="Arial"/>
                <w:noProof/>
                <w:sz w:val="20"/>
                <w:szCs w:val="20"/>
              </w:rPr>
              <w:t>tail</w:t>
            </w:r>
            <w:r w:rsidR="00B3645F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483AE72B" w14:textId="16C33D22" w:rsidR="00523AC7" w:rsidRDefault="00523AC7" w:rsidP="00DC2C65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B8D20B2" w14:textId="1E1A28BF" w:rsidR="00F55B19" w:rsidRDefault="00523AC7" w:rsidP="00523AC7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</w:t>
            </w:r>
            <w:r w:rsidRPr="00E96F6C">
              <w:rPr>
                <w:rFonts w:ascii="Arial" w:hAnsi="Arial" w:cs="Arial"/>
                <w:noProof/>
                <w:sz w:val="20"/>
                <w:szCs w:val="20"/>
              </w:rPr>
              <w:t xml:space="preserve"> – </w:t>
            </w:r>
            <w:r w:rsidR="005D0E0F">
              <w:rPr>
                <w:rFonts w:ascii="Arial" w:hAnsi="Arial" w:cs="Arial"/>
                <w:noProof/>
                <w:sz w:val="20"/>
                <w:szCs w:val="20"/>
              </w:rPr>
              <w:t xml:space="preserve">Sharp bank account information does </w:t>
            </w:r>
            <w:r w:rsidR="005D0E0F" w:rsidRPr="005D0E0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not</w:t>
            </w:r>
            <w:r w:rsidR="005D0E0F">
              <w:rPr>
                <w:rFonts w:ascii="Arial" w:hAnsi="Arial" w:cs="Arial"/>
                <w:noProof/>
                <w:sz w:val="20"/>
                <w:szCs w:val="20"/>
              </w:rPr>
              <w:t xml:space="preserve"> flow to Smart</w:t>
            </w:r>
            <w:r w:rsidR="001A7A41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A42B60">
              <w:rPr>
                <w:rFonts w:ascii="Arial" w:hAnsi="Arial" w:cs="Arial"/>
                <w:noProof/>
                <w:sz w:val="20"/>
                <w:szCs w:val="20"/>
              </w:rPr>
              <w:t xml:space="preserve">  Any bank account information updates must be </w:t>
            </w:r>
            <w:r w:rsidR="00337D75">
              <w:rPr>
                <w:rFonts w:ascii="Arial" w:hAnsi="Arial" w:cs="Arial"/>
                <w:noProof/>
                <w:sz w:val="20"/>
                <w:szCs w:val="20"/>
              </w:rPr>
              <w:t>entered</w:t>
            </w:r>
            <w:r w:rsidR="00A42B60">
              <w:rPr>
                <w:rFonts w:ascii="Arial" w:hAnsi="Arial" w:cs="Arial"/>
                <w:noProof/>
                <w:sz w:val="20"/>
                <w:szCs w:val="20"/>
              </w:rPr>
              <w:t xml:space="preserve"> directly in Smart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 The </w:t>
            </w:r>
            <w:r w:rsidRPr="00523A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Source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for bank account information entered directly in Smart </w:t>
            </w:r>
            <w:r w:rsidR="0016786B">
              <w:rPr>
                <w:rFonts w:ascii="Arial" w:hAnsi="Arial" w:cs="Arial"/>
                <w:noProof/>
                <w:sz w:val="20"/>
                <w:szCs w:val="20"/>
              </w:rPr>
              <w:t xml:space="preserve">shows as </w:t>
            </w:r>
            <w:r w:rsidR="0016786B" w:rsidRPr="001678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</w:t>
            </w:r>
            <w:r w:rsidR="00337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xpenses</w:t>
            </w:r>
            <w:r w:rsidR="00337D75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</w:p>
          <w:p w14:paraId="6FC144A1" w14:textId="77777777" w:rsidR="00F55B19" w:rsidRPr="001C1A30" w:rsidRDefault="00F55B19" w:rsidP="001A7A41">
            <w:pPr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7C7B0F96" w14:textId="64912647" w:rsidR="00955EFC" w:rsidRPr="00FE0319" w:rsidRDefault="00523AC7" w:rsidP="00FE0319">
            <w:pPr>
              <w:ind w:left="33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When Smart was implemented on 07/01/2010, </w:t>
            </w:r>
            <w:r w:rsidR="001A7A41">
              <w:rPr>
                <w:rFonts w:ascii="Arial" w:hAnsi="Arial" w:cs="Arial"/>
                <w:noProof/>
                <w:sz w:val="20"/>
                <w:szCs w:val="20"/>
              </w:rPr>
              <w:t>Sharp bank account information</w:t>
            </w:r>
            <w:r w:rsidR="0017031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1A7A41">
              <w:rPr>
                <w:rFonts w:ascii="Arial" w:hAnsi="Arial" w:cs="Arial"/>
                <w:noProof/>
                <w:sz w:val="20"/>
                <w:szCs w:val="20"/>
              </w:rPr>
              <w:t>was used to populate Smart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 The </w:t>
            </w:r>
            <w:r w:rsidRPr="00523A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Source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for bank account information from Smart implementation shows as </w:t>
            </w:r>
            <w:r w:rsidR="00F55B19" w:rsidRPr="00F55B1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Payroll</w:t>
            </w:r>
            <w:r w:rsidR="00CD32B0" w:rsidRPr="00337D75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</w:p>
          <w:p w14:paraId="39557EBB" w14:textId="2FDA2A15" w:rsidR="00B3645F" w:rsidRPr="00D42101" w:rsidRDefault="00CD32B0" w:rsidP="00337D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C11C83" w:rsidRPr="002A7771" w14:paraId="1C7E7D86" w14:textId="77777777" w:rsidTr="00D56A81">
        <w:trPr>
          <w:cantSplit/>
          <w:trHeight w:val="9260"/>
        </w:trPr>
        <w:tc>
          <w:tcPr>
            <w:tcW w:w="540" w:type="dxa"/>
            <w:shd w:val="clear" w:color="auto" w:fill="auto"/>
          </w:tcPr>
          <w:p w14:paraId="5497AB3F" w14:textId="77777777" w:rsidR="00C11C83" w:rsidRDefault="00C11C83" w:rsidP="008D5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E9A27" w14:textId="540ED837" w:rsidR="00723954" w:rsidRDefault="00723954" w:rsidP="008D5595">
            <w:pPr>
              <w:rPr>
                <w:rFonts w:ascii="Arial" w:hAnsi="Arial" w:cs="Arial"/>
                <w:sz w:val="20"/>
                <w:szCs w:val="20"/>
              </w:rPr>
            </w:pPr>
            <w:r w:rsidRPr="00FE06A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14:paraId="6F7FA748" w14:textId="77777777" w:rsidR="00C11C83" w:rsidRDefault="00C11C83" w:rsidP="00C11C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B073AB" w14:textId="556E896F" w:rsidR="00AC6D3D" w:rsidRPr="00E62989" w:rsidRDefault="00E62989" w:rsidP="00AC6D3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29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 the </w:t>
            </w:r>
            <w:r w:rsidR="00AF4CCE" w:rsidRPr="0069143F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Bank Accounts</w:t>
            </w:r>
            <w:r w:rsidR="00AF4CCE" w:rsidRPr="00E629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tab – </w:t>
            </w:r>
            <w:r w:rsidR="00AC6D3D" w:rsidRPr="00EE0FE7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Bank Account</w:t>
            </w:r>
            <w:r w:rsidR="00AC6D3D" w:rsidRPr="00E629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detail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14:paraId="2C4D6F9D" w14:textId="77777777" w:rsidR="00AC6D3D" w:rsidRDefault="00AC6D3D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6C5F8D" w14:textId="77777777" w:rsidR="009079EF" w:rsidRDefault="00AC6D3D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>To add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update a profile, </w:t>
            </w:r>
            <w:proofErr w:type="gramStart"/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>enter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edit</w:t>
            </w:r>
            <w:r w:rsidRPr="00115E88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highlighted fields</w:t>
            </w:r>
            <w:r w:rsidR="00E91D0A">
              <w:rPr>
                <w:rFonts w:ascii="Arial" w:hAnsi="Arial" w:cs="Arial"/>
                <w:color w:val="000000"/>
                <w:sz w:val="20"/>
                <w:szCs w:val="20"/>
              </w:rPr>
              <w:t xml:space="preserve">, click </w:t>
            </w:r>
            <w:r w:rsidR="00E91D0A" w:rsidRPr="00867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</w:t>
            </w:r>
            <w:r w:rsidR="009079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C58D82F" w14:textId="77777777" w:rsidR="009079EF" w:rsidRDefault="009079EF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170A3A" w14:textId="77777777" w:rsidR="009079EF" w:rsidRDefault="009079EF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3720FC" w14:textId="77777777" w:rsidR="009079EF" w:rsidRDefault="009079EF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062690" w14:textId="77777777" w:rsidR="009079EF" w:rsidRDefault="009079EF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4B21FC" w14:textId="77777777" w:rsidR="009079EF" w:rsidRDefault="009079EF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E581AD" w14:textId="77777777" w:rsidR="009079EF" w:rsidRDefault="009079EF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BD8EE4" w14:textId="77777777" w:rsidR="009079EF" w:rsidRDefault="009079EF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46F1C3" w14:textId="77777777" w:rsidR="009079EF" w:rsidRDefault="009079EF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C894DF" w14:textId="77777777" w:rsidR="009079EF" w:rsidRDefault="009079EF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BFAF88" w14:textId="4B31C7BE" w:rsidR="00AC6D3D" w:rsidRPr="00115E88" w:rsidRDefault="009079EF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E91D0A">
              <w:rPr>
                <w:rFonts w:ascii="Arial" w:hAnsi="Arial" w:cs="Arial"/>
                <w:color w:val="000000"/>
                <w:sz w:val="20"/>
                <w:szCs w:val="20"/>
              </w:rPr>
              <w:t xml:space="preserve">lick </w:t>
            </w:r>
            <w:r w:rsidR="00E91D0A" w:rsidRPr="00867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Save</w:t>
            </w:r>
            <w:r w:rsidR="00AC6D3D" w:rsidRPr="00115E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1BDB18D" w14:textId="77777777" w:rsidR="00AC6D3D" w:rsidRPr="00115E88" w:rsidRDefault="00AC6D3D" w:rsidP="00AC6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EC92EC" w14:textId="0F416148" w:rsidR="00723954" w:rsidRDefault="00723954" w:rsidP="005676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auto"/>
          </w:tcPr>
          <w:p w14:paraId="715729AA" w14:textId="7E4B06AF" w:rsidR="00C11C83" w:rsidRDefault="00C11C83" w:rsidP="00F51EB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7DB92CD" w14:textId="5FC60401" w:rsidR="00FE0319" w:rsidRDefault="00FE0319" w:rsidP="00F51EB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55EFC">
              <w:rPr>
                <w:rFonts w:ascii="Arial" w:hAnsi="Arial" w:cs="Arial"/>
                <w:noProof/>
                <w:sz w:val="20"/>
                <w:szCs w:val="20"/>
              </w:rPr>
              <w:t>EX payments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can be direct-deposited only and to one account</w:t>
            </w:r>
            <w:r w:rsidR="00FC14F1">
              <w:rPr>
                <w:rFonts w:ascii="Arial" w:hAnsi="Arial" w:cs="Arial"/>
                <w:noProof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157901">
              <w:rPr>
                <w:rFonts w:ascii="Arial" w:hAnsi="Arial" w:cs="Arial"/>
                <w:noProof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nformation from </w:t>
            </w:r>
            <w:r w:rsidR="00157901">
              <w:rPr>
                <w:rFonts w:ascii="Arial" w:hAnsi="Arial" w:cs="Arial"/>
                <w:noProof/>
                <w:sz w:val="20"/>
                <w:szCs w:val="20"/>
              </w:rPr>
              <w:t xml:space="preserve">the employee’s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Form DA-184, “Authorization for Direct Deposit of Employee Pay and/or Employee Travel and Expense” should be used</w:t>
            </w:r>
            <w:r w:rsidR="00FC14F1">
              <w:rPr>
                <w:rFonts w:ascii="Arial" w:hAnsi="Arial" w:cs="Arial"/>
                <w:noProof/>
                <w:sz w:val="20"/>
                <w:szCs w:val="20"/>
              </w:rPr>
              <w:t xml:space="preserve"> as needed to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enter or edit</w:t>
            </w:r>
            <w:r w:rsidR="00157901">
              <w:rPr>
                <w:rFonts w:ascii="Arial" w:hAnsi="Arial" w:cs="Arial"/>
                <w:noProof/>
                <w:sz w:val="20"/>
                <w:szCs w:val="20"/>
              </w:rPr>
              <w:t xml:space="preserve"> fields.</w:t>
            </w:r>
          </w:p>
          <w:p w14:paraId="675528E3" w14:textId="77777777" w:rsidR="00FE0319" w:rsidRPr="000D7648" w:rsidRDefault="00FE0319" w:rsidP="00F51EB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275F44A" w14:textId="3AF053EE" w:rsidR="00DC2C65" w:rsidRDefault="009F636D" w:rsidP="00F51E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0E03FE" wp14:editId="4DBED7DF">
                  <wp:extent cx="4914900" cy="2621711"/>
                  <wp:effectExtent l="19050" t="19050" r="1905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556" cy="263379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106A6" w14:textId="136DAF58" w:rsidR="00DC2C65" w:rsidRDefault="00DC2C65" w:rsidP="009079E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74D67A6" w14:textId="31240835" w:rsidR="009079EF" w:rsidRDefault="009079EF" w:rsidP="009079E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7291E9" wp14:editId="2C46502C">
                  <wp:extent cx="594412" cy="434378"/>
                  <wp:effectExtent l="19050" t="19050" r="15240" b="2286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12" cy="43437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B99E3" w14:textId="1B789670" w:rsidR="00B461B8" w:rsidRDefault="00B461B8" w:rsidP="009079E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44C748" wp14:editId="71D76800">
                      <wp:simplePos x="0" y="0"/>
                      <wp:positionH relativeFrom="column">
                        <wp:posOffset>-15876</wp:posOffset>
                      </wp:positionH>
                      <wp:positionV relativeFrom="paragraph">
                        <wp:posOffset>139700</wp:posOffset>
                      </wp:positionV>
                      <wp:extent cx="4943475" cy="158115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34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10E5FE" w14:textId="3651C54D" w:rsidR="00DC2C65" w:rsidRPr="00947241" w:rsidRDefault="0022238F" w:rsidP="003F172E">
                                  <w:pPr>
                                    <w:pStyle w:val="Default"/>
                                    <w:spacing w:after="8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 w:rsidRPr="00735BAF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Required</w:t>
                                  </w:r>
                                  <w:r w:rsidR="00E27114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4540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values, o</w:t>
                                  </w:r>
                                  <w:r w:rsidR="00DB2E76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ther fields are optiona</w:t>
                                  </w:r>
                                  <w:r w:rsidR="00E27114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DC2C65" w:rsidRPr="00947241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79542201" w14:textId="0DF85207" w:rsidR="00DC2C65" w:rsidRPr="003F172E" w:rsidRDefault="0022238F" w:rsidP="002971E1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spacing w:after="80"/>
                                    <w:ind w:left="36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 w:rsidRPr="00723954">
                                    <w:rPr>
                                      <w:rStyle w:val="palevel0primary1"/>
                                      <w:b/>
                                      <w:sz w:val="20"/>
                                      <w:szCs w:val="20"/>
                                    </w:rPr>
                                    <w:t>Bank ID Qualifier</w:t>
                                  </w:r>
                                  <w:r w:rsidR="003F172E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BA4540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should be </w:t>
                                  </w:r>
                                  <w:r w:rsidRPr="00AC6D3D">
                                    <w:rPr>
                                      <w:rStyle w:val="palevel0primary1"/>
                                      <w:b/>
                                      <w:sz w:val="20"/>
                                      <w:szCs w:val="20"/>
                                    </w:rPr>
                                    <w:t>001</w:t>
                                  </w:r>
                                  <w:r w:rsidR="00BA4540" w:rsidRPr="00BA4540">
                                    <w:rPr>
                                      <w:rStyle w:val="palevel0primary1"/>
                                      <w:bCs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BA4540">
                                    <w:rPr>
                                      <w:rStyle w:val="palevel0primary1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172E" w:rsidRPr="003F172E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no other value is acceptable</w:t>
                                  </w:r>
                                  <w:r w:rsidR="0093630D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BA96D50" w14:textId="0A6F93EA" w:rsidR="00DC2C65" w:rsidRPr="00947241" w:rsidRDefault="00723954" w:rsidP="002971E1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spacing w:after="80"/>
                                    <w:ind w:left="36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alevel0primary1"/>
                                      <w:b/>
                                      <w:sz w:val="20"/>
                                      <w:szCs w:val="20"/>
                                    </w:rPr>
                                    <w:t xml:space="preserve">Bank ID </w:t>
                                  </w:r>
                                  <w:r w:rsidRPr="00723954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3F172E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A4540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should be the </w:t>
                                  </w:r>
                                  <w:r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rou</w:t>
                                  </w:r>
                                  <w:r w:rsidR="00AC6D3D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ting number for the </w:t>
                                  </w:r>
                                  <w:r w:rsidR="00BA4540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employee’s bank</w:t>
                                  </w:r>
                                  <w:r w:rsidR="0093630D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723954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DD34DBD" w14:textId="758A226A" w:rsidR="00DC2C65" w:rsidRDefault="00AC6D3D" w:rsidP="002971E1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spacing w:after="80"/>
                                    <w:ind w:left="36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 w:rsidRPr="00AC6D3D">
                                    <w:rPr>
                                      <w:rStyle w:val="palevel0primary1"/>
                                      <w:b/>
                                      <w:sz w:val="20"/>
                                      <w:szCs w:val="20"/>
                                    </w:rPr>
                                    <w:t>Bank Account Number</w:t>
                                  </w:r>
                                  <w:r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BA4540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should be the </w:t>
                                  </w:r>
                                  <w:r w:rsidR="003F172E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employee</w:t>
                                  </w:r>
                                  <w:r w:rsidR="00BA4540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’s</w:t>
                                  </w:r>
                                  <w:r w:rsidR="003F172E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bank account number</w:t>
                                  </w:r>
                                  <w:r w:rsidR="00BA4540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, only </w:t>
                                  </w:r>
                                  <w:r w:rsidR="003F172E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one bank account can be entered</w:t>
                                  </w:r>
                                  <w:r w:rsidR="0037215A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, payments cannot be </w:t>
                                  </w:r>
                                  <w:r w:rsidR="003F172E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paid to more than one account</w:t>
                                  </w:r>
                                  <w:r w:rsidR="0093630D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9E61220" w14:textId="4F57355E" w:rsidR="00AC6D3D" w:rsidRPr="003F172E" w:rsidRDefault="00AC6D3D" w:rsidP="002971E1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spacing w:after="80"/>
                                    <w:ind w:left="360"/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alevel0primary1"/>
                                      <w:b/>
                                      <w:sz w:val="20"/>
                                      <w:szCs w:val="20"/>
                                    </w:rPr>
                                    <w:t xml:space="preserve">DFI Qualifier </w:t>
                                  </w:r>
                                  <w:r w:rsidR="003F172E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 w:rsidR="004E5FF5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should be </w:t>
                                  </w:r>
                                  <w:r w:rsidRPr="00AC6D3D">
                                    <w:rPr>
                                      <w:rStyle w:val="palevel0primary1"/>
                                      <w:b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  <w:r w:rsidR="00BA4540" w:rsidRPr="00BA4540">
                                    <w:rPr>
                                      <w:rStyle w:val="palevel0primary1"/>
                                      <w:bCs/>
                                      <w:sz w:val="20"/>
                                      <w:szCs w:val="20"/>
                                    </w:rPr>
                                    <w:t>, n</w:t>
                                  </w:r>
                                  <w:r w:rsidR="003F172E" w:rsidRPr="003F172E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o other value is acceptable</w:t>
                                  </w:r>
                                  <w:r w:rsidR="0093630D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E59FD90" w14:textId="5FA73089" w:rsidR="00DC2C65" w:rsidRPr="00035F19" w:rsidRDefault="00AC6D3D" w:rsidP="002971E1">
                                  <w:pPr>
                                    <w:pStyle w:val="Default"/>
                                    <w:numPr>
                                      <w:ilvl w:val="0"/>
                                      <w:numId w:val="4"/>
                                    </w:numPr>
                                    <w:spacing w:after="80"/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C6D3D">
                                    <w:rPr>
                                      <w:rStyle w:val="palevel0primary1"/>
                                      <w:b/>
                                      <w:sz w:val="20"/>
                                      <w:szCs w:val="20"/>
                                    </w:rPr>
                                    <w:t>Account Type</w:t>
                                  </w:r>
                                  <w:r w:rsidR="00C508A5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4E5FF5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should be </w:t>
                                  </w:r>
                                  <w:r w:rsidRPr="00AC6D3D">
                                    <w:rPr>
                                      <w:rStyle w:val="palevel0primary1"/>
                                      <w:b/>
                                      <w:sz w:val="20"/>
                                      <w:szCs w:val="20"/>
                                    </w:rPr>
                                    <w:t>Check Acct</w:t>
                                  </w:r>
                                  <w:r w:rsidR="00C508A5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for checking or</w:t>
                                  </w:r>
                                  <w:r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C6D3D">
                                    <w:rPr>
                                      <w:rStyle w:val="palevel0primary1"/>
                                      <w:b/>
                                      <w:sz w:val="20"/>
                                      <w:szCs w:val="20"/>
                                    </w:rPr>
                                    <w:t>Time Dep</w:t>
                                  </w:r>
                                  <w:r w:rsidR="00035F19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 xml:space="preserve"> for savings</w:t>
                                  </w:r>
                                  <w:r w:rsidR="0093630D">
                                    <w:rPr>
                                      <w:rStyle w:val="palevel0primary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4C748" id="Text Box 23" o:spid="_x0000_s1032" type="#_x0000_t202" style="position:absolute;margin-left:-1.25pt;margin-top:11pt;width:389.25pt;height:1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" fillcolor="white [3201]" strokeweight=".5pt">
                      <v:textbox>
                        <w:txbxContent>
                          <w:p w14:paraId="4E10E5FE" w14:textId="3651C54D" w:rsidR="00DC2C65" w:rsidRPr="00947241" w:rsidRDefault="0022238F" w:rsidP="003F172E">
                            <w:pPr>
                              <w:pStyle w:val="Default"/>
                              <w:spacing w:after="8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 w:rsidRPr="00735BAF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Required</w:t>
                            </w:r>
                            <w:r w:rsidR="00E27114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4540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values, o</w:t>
                            </w:r>
                            <w:r w:rsidR="00DB2E76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ther fields are optiona</w:t>
                            </w:r>
                            <w:r w:rsidR="00E27114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l</w:t>
                            </w:r>
                            <w:r w:rsidR="00DC2C65" w:rsidRPr="00947241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9542201" w14:textId="0DF85207" w:rsidR="00DC2C65" w:rsidRPr="003F172E" w:rsidRDefault="0022238F" w:rsidP="002971E1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36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 w:rsidRPr="00723954">
                              <w:rPr>
                                <w:rStyle w:val="palevel0primary1"/>
                                <w:b/>
                                <w:sz w:val="20"/>
                                <w:szCs w:val="20"/>
                              </w:rPr>
                              <w:t>Bank ID Qualifier</w:t>
                            </w:r>
                            <w:r w:rsidR="003F172E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A4540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Pr="00AC6D3D">
                              <w:rPr>
                                <w:rStyle w:val="palevel0primary1"/>
                                <w:b/>
                                <w:sz w:val="20"/>
                                <w:szCs w:val="20"/>
                              </w:rPr>
                              <w:t>001</w:t>
                            </w:r>
                            <w:r w:rsidR="00BA4540" w:rsidRPr="00BA4540">
                              <w:rPr>
                                <w:rStyle w:val="palevel0primary1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BA4540">
                              <w:rPr>
                                <w:rStyle w:val="palevel0primary1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172E" w:rsidRPr="003F172E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no other value is acceptable</w:t>
                            </w:r>
                            <w:r w:rsidR="0093630D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A96D50" w14:textId="0A6F93EA" w:rsidR="00DC2C65" w:rsidRPr="00947241" w:rsidRDefault="00723954" w:rsidP="002971E1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36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alevel0primary1"/>
                                <w:b/>
                                <w:sz w:val="20"/>
                                <w:szCs w:val="20"/>
                              </w:rPr>
                              <w:t xml:space="preserve">Bank ID </w:t>
                            </w:r>
                            <w:r w:rsidRPr="00723954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–</w:t>
                            </w:r>
                            <w:r w:rsidR="003F172E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4540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should be the </w:t>
                            </w:r>
                            <w:r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rou</w:t>
                            </w:r>
                            <w:r w:rsidR="00AC6D3D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ting number for the </w:t>
                            </w:r>
                            <w:r w:rsidR="00BA4540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employee’s bank</w:t>
                            </w:r>
                            <w:r w:rsidR="0093630D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.</w:t>
                            </w:r>
                            <w:r w:rsidRPr="00723954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D34DBD" w14:textId="758A226A" w:rsidR="00DC2C65" w:rsidRDefault="00AC6D3D" w:rsidP="002971E1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36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 w:rsidRPr="00AC6D3D">
                              <w:rPr>
                                <w:rStyle w:val="palevel0primary1"/>
                                <w:b/>
                                <w:sz w:val="20"/>
                                <w:szCs w:val="20"/>
                              </w:rPr>
                              <w:t>Bank Account Number</w:t>
                            </w:r>
                            <w:r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A4540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should be the </w:t>
                            </w:r>
                            <w:r w:rsidR="003F172E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employee</w:t>
                            </w:r>
                            <w:r w:rsidR="00BA4540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’s</w:t>
                            </w:r>
                            <w:r w:rsidR="003F172E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bank account number</w:t>
                            </w:r>
                            <w:r w:rsidR="00BA4540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, only </w:t>
                            </w:r>
                            <w:r w:rsidR="003F172E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one bank account can be entered</w:t>
                            </w:r>
                            <w:r w:rsidR="0037215A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, payments cannot be </w:t>
                            </w:r>
                            <w:r w:rsidR="003F172E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paid to more than one account</w:t>
                            </w:r>
                            <w:r w:rsidR="0093630D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E61220" w14:textId="4F57355E" w:rsidR="00AC6D3D" w:rsidRPr="003F172E" w:rsidRDefault="00AC6D3D" w:rsidP="002971E1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360"/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alevel0primary1"/>
                                <w:b/>
                                <w:sz w:val="20"/>
                                <w:szCs w:val="20"/>
                              </w:rPr>
                              <w:t xml:space="preserve">DFI Qualifier </w:t>
                            </w:r>
                            <w:r w:rsidR="003F172E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E5FF5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Pr="00AC6D3D">
                              <w:rPr>
                                <w:rStyle w:val="palevel0primary1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BA4540" w:rsidRPr="00BA4540">
                              <w:rPr>
                                <w:rStyle w:val="palevel0primary1"/>
                                <w:bCs/>
                                <w:sz w:val="20"/>
                                <w:szCs w:val="20"/>
                              </w:rPr>
                              <w:t>, n</w:t>
                            </w:r>
                            <w:r w:rsidR="003F172E" w:rsidRPr="003F172E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o other value is acceptable</w:t>
                            </w:r>
                            <w:r w:rsidR="0093630D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59FD90" w14:textId="5FA73089" w:rsidR="00DC2C65" w:rsidRPr="00035F19" w:rsidRDefault="00AC6D3D" w:rsidP="002971E1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6D3D">
                              <w:rPr>
                                <w:rStyle w:val="palevel0primary1"/>
                                <w:b/>
                                <w:sz w:val="20"/>
                                <w:szCs w:val="20"/>
                              </w:rPr>
                              <w:t>Account Type</w:t>
                            </w:r>
                            <w:r w:rsidR="00C508A5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E5FF5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Pr="00AC6D3D">
                              <w:rPr>
                                <w:rStyle w:val="palevel0primary1"/>
                                <w:b/>
                                <w:sz w:val="20"/>
                                <w:szCs w:val="20"/>
                              </w:rPr>
                              <w:t>Check Acct</w:t>
                            </w:r>
                            <w:r w:rsidR="00C508A5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for checking or</w:t>
                            </w:r>
                            <w:r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D3D">
                              <w:rPr>
                                <w:rStyle w:val="palevel0primary1"/>
                                <w:b/>
                                <w:sz w:val="20"/>
                                <w:szCs w:val="20"/>
                              </w:rPr>
                              <w:t>Time Dep</w:t>
                            </w:r>
                            <w:r w:rsidR="00035F19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 xml:space="preserve"> for savings</w:t>
                            </w:r>
                            <w:r w:rsidR="0093630D">
                              <w:rPr>
                                <w:rStyle w:val="palevel0primary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86F384" w14:textId="54D9536E" w:rsidR="009079EF" w:rsidRDefault="009079EF" w:rsidP="009079E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0213468" w14:textId="22C6E928" w:rsidR="009079EF" w:rsidRDefault="009079EF" w:rsidP="009079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8FB06" w14:textId="657AB3E2" w:rsidR="00DC2C65" w:rsidRPr="00054842" w:rsidRDefault="00DC2C65" w:rsidP="00DC2C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30487" w14:textId="77777777" w:rsidR="00DC2C65" w:rsidRPr="00947241" w:rsidRDefault="00DC2C65" w:rsidP="00DC2C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715F5F" w14:textId="77777777" w:rsidR="00DC2C65" w:rsidRDefault="00DC2C65" w:rsidP="00DC2C65">
            <w:pPr>
              <w:pStyle w:val="Default"/>
              <w:rPr>
                <w:rStyle w:val="palevel0primary1"/>
              </w:rPr>
            </w:pPr>
          </w:p>
          <w:p w14:paraId="4A649F6C" w14:textId="77777777" w:rsidR="00DC2C65" w:rsidRDefault="00DC2C65" w:rsidP="00DC2C65">
            <w:pPr>
              <w:pStyle w:val="Default"/>
              <w:rPr>
                <w:rStyle w:val="palevel0primary1"/>
                <w:sz w:val="20"/>
                <w:szCs w:val="20"/>
                <w:highlight w:val="darkGray"/>
              </w:rPr>
            </w:pPr>
          </w:p>
          <w:p w14:paraId="38CFA0E8" w14:textId="77777777" w:rsidR="00DC2C65" w:rsidRDefault="00DC2C65" w:rsidP="00DC2C65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7CA3C1C" w14:textId="77777777" w:rsidR="00C11C83" w:rsidRDefault="00C11C83" w:rsidP="00F51EB7">
            <w:pPr>
              <w:rPr>
                <w:noProof/>
              </w:rPr>
            </w:pPr>
          </w:p>
          <w:p w14:paraId="7F3FC6B7" w14:textId="77777777" w:rsidR="0037215A" w:rsidRDefault="0037215A" w:rsidP="005676ED">
            <w:pPr>
              <w:ind w:left="331" w:hanging="331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E42CD29" w14:textId="77777777" w:rsidR="009079EF" w:rsidRDefault="009079EF" w:rsidP="00B461B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1CD4FE2" w14:textId="53C55CFC" w:rsidR="00B461B8" w:rsidRPr="00661813" w:rsidRDefault="00B461B8" w:rsidP="00B461B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056BA" w:rsidRPr="002A7771" w14:paraId="4FF8CBFD" w14:textId="77777777" w:rsidTr="006763BC">
        <w:trPr>
          <w:cantSplit/>
        </w:trPr>
        <w:tc>
          <w:tcPr>
            <w:tcW w:w="540" w:type="dxa"/>
            <w:shd w:val="clear" w:color="auto" w:fill="auto"/>
          </w:tcPr>
          <w:p w14:paraId="63D15ADA" w14:textId="77777777" w:rsidR="00F056BA" w:rsidRDefault="00F056BA" w:rsidP="008D55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7E34A" w14:textId="7DB6C546" w:rsidR="00F056BA" w:rsidRPr="008D5595" w:rsidRDefault="00F056BA" w:rsidP="008D5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559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14:paraId="74D2010B" w14:textId="77777777" w:rsidR="00F056BA" w:rsidRDefault="00F056BA" w:rsidP="00F51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A2838B" w14:textId="77777777" w:rsidR="003154AE" w:rsidRDefault="003154AE" w:rsidP="00F51EB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154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="00F056BA" w:rsidRPr="008D559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Corporate Card Information</w:t>
            </w:r>
            <w:r w:rsidR="00E271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27114" w:rsidRPr="003154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tab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14:paraId="26432860" w14:textId="77777777" w:rsidR="003154AE" w:rsidRDefault="003154AE" w:rsidP="00F51EB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A20066F" w14:textId="0E0E9AE6" w:rsidR="008D5595" w:rsidRDefault="003154AE" w:rsidP="00F51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This tab is not used by the State of Kansas.</w:t>
            </w:r>
          </w:p>
          <w:p w14:paraId="08177AD5" w14:textId="0F3C4235" w:rsidR="00F056BA" w:rsidRDefault="00F056BA" w:rsidP="00F51E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auto"/>
          </w:tcPr>
          <w:p w14:paraId="4C43B559" w14:textId="77777777" w:rsidR="00F056BA" w:rsidRPr="000D7648" w:rsidRDefault="00F056BA" w:rsidP="00F51EB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3DB0C26" w14:textId="77777777" w:rsidR="004C7068" w:rsidRDefault="00E27114" w:rsidP="003154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ED3E6E" wp14:editId="0529D209">
                  <wp:extent cx="4905375" cy="1074791"/>
                  <wp:effectExtent l="19050" t="19050" r="9525" b="1143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263" cy="111683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FF50E" w14:textId="61592486" w:rsidR="003154AE" w:rsidRPr="003154AE" w:rsidRDefault="003154AE" w:rsidP="003154A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489D911" w14:textId="38A93611" w:rsidR="00A47EE7" w:rsidRDefault="00A47EE7">
      <w:r>
        <w:br w:type="page"/>
      </w:r>
    </w:p>
    <w:tbl>
      <w:tblPr>
        <w:tblStyle w:val="TableGrid"/>
        <w:tblW w:w="9998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7830"/>
        <w:gridCol w:w="8"/>
      </w:tblGrid>
      <w:tr w:rsidR="00CF77D3" w:rsidRPr="002A7771" w14:paraId="092E23D4" w14:textId="77777777" w:rsidTr="00590978">
        <w:trPr>
          <w:cantSplit/>
        </w:trPr>
        <w:tc>
          <w:tcPr>
            <w:tcW w:w="999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473D6E" w14:textId="77777777" w:rsidR="00CF77D3" w:rsidRPr="00BF2219" w:rsidRDefault="00CF77D3" w:rsidP="00CF77D3">
            <w:pPr>
              <w:ind w:firstLine="16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  <w:p w14:paraId="2910644A" w14:textId="77777777" w:rsidR="00311885" w:rsidRDefault="00CF77D3" w:rsidP="00CF77D3">
            <w:pPr>
              <w:ind w:firstLine="165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Authorize Expense Users</w:t>
            </w:r>
            <w:r w:rsidRPr="00B46D5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14:paraId="71981C9F" w14:textId="77777777" w:rsidR="00311885" w:rsidRPr="00311885" w:rsidRDefault="00311885" w:rsidP="00CF77D3">
            <w:pPr>
              <w:ind w:firstLine="165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80C6E8B" w14:textId="7DAAFD09" w:rsidR="00CF77D3" w:rsidRPr="00B46D5A" w:rsidRDefault="0066780A" w:rsidP="00311885">
            <w:pPr>
              <w:ind w:left="690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="00311885">
              <w:rPr>
                <w:rFonts w:ascii="Arial" w:hAnsi="Arial" w:cs="Arial"/>
                <w:i/>
                <w:iCs/>
                <w:sz w:val="20"/>
                <w:szCs w:val="20"/>
              </w:rPr>
              <w:t>o quickly establish authority for one user ID to create/modify and view expense documents</w:t>
            </w:r>
            <w:r w:rsidR="002116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multiple employees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choose to authorize multiple employee IDs for one User ID</w:t>
            </w:r>
            <w:r w:rsidR="002116A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CF77D3" w:rsidRPr="00B46D5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</w:t>
            </w:r>
          </w:p>
          <w:p w14:paraId="22FE1FAD" w14:textId="4A2124B4" w:rsidR="00CF77D3" w:rsidRDefault="00CF77D3" w:rsidP="00CF7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BEF" w:rsidRPr="002A7771" w14:paraId="21F191F2" w14:textId="77777777" w:rsidTr="00590978">
        <w:trPr>
          <w:gridAfter w:val="1"/>
          <w:wAfter w:w="8" w:type="dxa"/>
          <w:cantSplit/>
        </w:trPr>
        <w:tc>
          <w:tcPr>
            <w:tcW w:w="540" w:type="dxa"/>
            <w:shd w:val="clear" w:color="auto" w:fill="auto"/>
          </w:tcPr>
          <w:p w14:paraId="0CB1829C" w14:textId="77777777" w:rsidR="00597BEF" w:rsidRDefault="00597BEF" w:rsidP="00597BEF">
            <w:pPr>
              <w:ind w:right="-2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EC623B" w14:textId="77777777" w:rsidR="00597BEF" w:rsidRDefault="00597BEF" w:rsidP="00597BE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  <w:p w14:paraId="539D69CD" w14:textId="77777777" w:rsidR="00597BEF" w:rsidRDefault="00597BEF" w:rsidP="00597BEF">
            <w:pPr>
              <w:ind w:firstLine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78136D1" w14:textId="77777777" w:rsidR="00597BEF" w:rsidRDefault="00597BEF" w:rsidP="00597B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0D169" w14:textId="5B8C979A" w:rsidR="00597BEF" w:rsidRPr="004D79D8" w:rsidRDefault="00597BEF" w:rsidP="00597BEF">
            <w:pPr>
              <w:rPr>
                <w:rFonts w:ascii="Arial" w:hAnsi="Arial" w:cs="Arial"/>
                <w:sz w:val="20"/>
                <w:szCs w:val="20"/>
              </w:rPr>
            </w:pPr>
            <w:r w:rsidRPr="004741C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741C2" w:rsidRPr="004741C2">
              <w:rPr>
                <w:rFonts w:ascii="Arial" w:hAnsi="Arial" w:cs="Arial"/>
                <w:sz w:val="20"/>
                <w:szCs w:val="20"/>
              </w:rPr>
              <w:t>authorize</w:t>
            </w:r>
            <w:r w:rsidR="004741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1C2" w:rsidRPr="0045177D">
              <w:rPr>
                <w:rFonts w:ascii="Arial" w:hAnsi="Arial" w:cs="Arial"/>
                <w:sz w:val="20"/>
                <w:szCs w:val="20"/>
                <w:u w:val="single"/>
              </w:rPr>
              <w:t>multiple user IDs for one</w:t>
            </w:r>
            <w:r w:rsidR="008E4BA7" w:rsidRPr="0045177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741C2" w:rsidRPr="0045177D">
              <w:rPr>
                <w:rFonts w:ascii="Arial" w:hAnsi="Arial" w:cs="Arial"/>
                <w:sz w:val="20"/>
                <w:szCs w:val="20"/>
                <w:u w:val="single"/>
              </w:rPr>
              <w:t>employee</w:t>
            </w:r>
            <w:r w:rsidR="008E4BA7" w:rsidRPr="0045177D">
              <w:rPr>
                <w:rFonts w:ascii="Arial" w:hAnsi="Arial" w:cs="Arial"/>
                <w:sz w:val="20"/>
                <w:szCs w:val="20"/>
                <w:u w:val="single"/>
              </w:rPr>
              <w:t xml:space="preserve"> ID</w:t>
            </w:r>
            <w:r w:rsidR="004741C2">
              <w:rPr>
                <w:rFonts w:ascii="Arial" w:hAnsi="Arial" w:cs="Arial"/>
                <w:sz w:val="20"/>
                <w:szCs w:val="20"/>
              </w:rPr>
              <w:t xml:space="preserve">, click </w:t>
            </w:r>
            <w:r w:rsidR="004741C2" w:rsidRPr="004741C2">
              <w:rPr>
                <w:rFonts w:ascii="Arial" w:hAnsi="Arial" w:cs="Arial"/>
                <w:b/>
                <w:bCs/>
                <w:sz w:val="20"/>
                <w:szCs w:val="20"/>
              </w:rPr>
              <w:t>Employee ID</w:t>
            </w:r>
            <w:r w:rsidRPr="004D79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0E68AE" w14:textId="77777777" w:rsidR="00597BEF" w:rsidRPr="004D79D8" w:rsidRDefault="00597BEF" w:rsidP="00597B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2DC9C" w14:textId="2F8B6796" w:rsidR="00597BEF" w:rsidRDefault="00597BEF" w:rsidP="00597BEF">
            <w:pPr>
              <w:rPr>
                <w:rFonts w:ascii="Arial" w:hAnsi="Arial" w:cs="Arial"/>
                <w:sz w:val="20"/>
                <w:szCs w:val="20"/>
              </w:rPr>
            </w:pPr>
            <w:r w:rsidRPr="004741C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741C2" w:rsidRPr="004741C2">
              <w:rPr>
                <w:rFonts w:ascii="Arial" w:hAnsi="Arial" w:cs="Arial"/>
                <w:sz w:val="20"/>
                <w:szCs w:val="20"/>
              </w:rPr>
              <w:t>authorize</w:t>
            </w:r>
            <w:r w:rsidR="004741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1C2" w:rsidRPr="0045177D">
              <w:rPr>
                <w:rFonts w:ascii="Arial" w:hAnsi="Arial" w:cs="Arial"/>
                <w:sz w:val="20"/>
                <w:szCs w:val="20"/>
                <w:u w:val="single"/>
              </w:rPr>
              <w:t>multiple</w:t>
            </w:r>
            <w:r w:rsidR="008E4BA7" w:rsidRPr="0045177D">
              <w:rPr>
                <w:rFonts w:ascii="Arial" w:hAnsi="Arial" w:cs="Arial"/>
                <w:sz w:val="20"/>
                <w:szCs w:val="20"/>
                <w:u w:val="single"/>
              </w:rPr>
              <w:t xml:space="preserve"> employee IDs for one user ID</w:t>
            </w:r>
            <w:r w:rsidR="008E4BA7">
              <w:rPr>
                <w:rFonts w:ascii="Arial" w:hAnsi="Arial" w:cs="Arial"/>
                <w:sz w:val="20"/>
                <w:szCs w:val="20"/>
              </w:rPr>
              <w:t xml:space="preserve">, click </w:t>
            </w:r>
            <w:r w:rsidR="008E4BA7" w:rsidRPr="008E4BA7">
              <w:rPr>
                <w:rFonts w:ascii="Arial" w:hAnsi="Arial" w:cs="Arial"/>
                <w:b/>
                <w:bCs/>
                <w:sz w:val="20"/>
                <w:szCs w:val="20"/>
              </w:rPr>
              <w:t>User ID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F0D07D" w14:textId="77777777" w:rsidR="00597BEF" w:rsidRDefault="00597BEF" w:rsidP="00597BEF">
            <w:pPr>
              <w:ind w:firstLine="16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20664130" w14:textId="77777777" w:rsidR="00597BEF" w:rsidRDefault="00597BEF" w:rsidP="00597BE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DDF933A" w14:textId="761D86E1" w:rsidR="00597BEF" w:rsidRDefault="00597BEF" w:rsidP="00597BE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Navigation:  </w:t>
            </w:r>
            <w:r w:rsidRPr="005331B1">
              <w:rPr>
                <w:rFonts w:ascii="Arial" w:hAnsi="Arial" w:cs="Arial"/>
                <w:sz w:val="20"/>
                <w:szCs w:val="20"/>
              </w:rPr>
              <w:t xml:space="preserve">Expenses &gt; Employee Info &amp; Security &gt; </w:t>
            </w:r>
            <w:r>
              <w:rPr>
                <w:rFonts w:ascii="Arial" w:hAnsi="Arial" w:cs="Arial"/>
                <w:sz w:val="20"/>
                <w:szCs w:val="20"/>
              </w:rPr>
              <w:t>Authorize Expense Users</w:t>
            </w:r>
          </w:p>
          <w:p w14:paraId="3E5ADC58" w14:textId="77777777" w:rsidR="00597BEF" w:rsidRDefault="00597BEF" w:rsidP="00597BE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58C10B9" w14:textId="3EA0F503" w:rsidR="00C4505F" w:rsidRDefault="007E01E1" w:rsidP="00597BE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E4477C" wp14:editId="5E491082">
                  <wp:extent cx="4171950" cy="2273712"/>
                  <wp:effectExtent l="19050" t="19050" r="1905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517" cy="2283831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062F8" w14:textId="406C9B07" w:rsidR="00597BEF" w:rsidRDefault="00597BEF" w:rsidP="00597BEF">
            <w:pPr>
              <w:ind w:firstLine="1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A0" w:rsidRPr="002A7771" w14:paraId="3E89847F" w14:textId="77777777" w:rsidTr="00590978">
        <w:trPr>
          <w:gridAfter w:val="1"/>
          <w:wAfter w:w="8" w:type="dxa"/>
          <w:cantSplit/>
        </w:trPr>
        <w:tc>
          <w:tcPr>
            <w:tcW w:w="540" w:type="dxa"/>
            <w:shd w:val="clear" w:color="auto" w:fill="auto"/>
          </w:tcPr>
          <w:p w14:paraId="0A7D3CE2" w14:textId="77777777" w:rsidR="00EC2EA0" w:rsidRDefault="00EC2EA0" w:rsidP="00EC2EA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8A14BC" w14:textId="019570C3" w:rsidR="00EC2EA0" w:rsidRDefault="00EC2EA0" w:rsidP="00EC2EA0">
            <w:pPr>
              <w:ind w:right="-2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376E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D13A754" w14:textId="77777777" w:rsidR="00EC2EA0" w:rsidRDefault="00EC2EA0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13D8E" w14:textId="7B121B59" w:rsidR="0038780D" w:rsidRPr="0038780D" w:rsidRDefault="0038780D" w:rsidP="003878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1C2">
              <w:rPr>
                <w:rFonts w:ascii="Arial" w:hAnsi="Arial" w:cs="Arial"/>
                <w:sz w:val="20"/>
                <w:szCs w:val="20"/>
              </w:rPr>
              <w:t>To authorize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77D">
              <w:rPr>
                <w:rFonts w:ascii="Arial" w:hAnsi="Arial" w:cs="Arial"/>
                <w:sz w:val="20"/>
                <w:szCs w:val="20"/>
                <w:u w:val="single"/>
              </w:rPr>
              <w:t>multiple user IDs for one employee ID</w:t>
            </w:r>
            <w:r>
              <w:rPr>
                <w:rFonts w:ascii="Arial" w:hAnsi="Arial" w:cs="Arial"/>
                <w:sz w:val="20"/>
                <w:szCs w:val="20"/>
              </w:rPr>
              <w:t xml:space="preserve">, enter the </w:t>
            </w:r>
            <w:r w:rsidRPr="004741C2">
              <w:rPr>
                <w:rFonts w:ascii="Arial" w:hAnsi="Arial" w:cs="Arial"/>
                <w:b/>
                <w:bCs/>
                <w:sz w:val="20"/>
                <w:szCs w:val="20"/>
              </w:rPr>
              <w:t>Empl ID</w:t>
            </w:r>
            <w:r w:rsidRPr="0038780D">
              <w:rPr>
                <w:rFonts w:ascii="Arial" w:hAnsi="Arial" w:cs="Arial"/>
                <w:sz w:val="20"/>
                <w:szCs w:val="20"/>
              </w:rPr>
              <w:t>, click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Search</w:t>
            </w:r>
            <w:r w:rsidRPr="005C51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7FEEDC" w14:textId="77777777" w:rsidR="00EC2EA0" w:rsidRPr="004D79D8" w:rsidRDefault="00EC2EA0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B6B35" w14:textId="77777777" w:rsidR="00EC2EA0" w:rsidRPr="004D79D8" w:rsidRDefault="00EC2EA0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C7858" w14:textId="77777777" w:rsidR="00EC2EA0" w:rsidRPr="004D79D8" w:rsidRDefault="00EC2EA0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18244" w14:textId="77777777" w:rsidR="00EC2EA0" w:rsidRPr="004D79D8" w:rsidRDefault="00EC2EA0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F4152" w14:textId="77777777" w:rsidR="00EC2EA0" w:rsidRPr="004D79D8" w:rsidRDefault="00EC2EA0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991BA" w14:textId="77777777" w:rsidR="00EC2EA0" w:rsidRPr="004D79D8" w:rsidRDefault="00EC2EA0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8431E" w14:textId="77777777" w:rsidR="00EC2EA0" w:rsidRPr="004D79D8" w:rsidRDefault="00EC2EA0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3B8BB" w14:textId="04C8EC3B" w:rsidR="00EC2EA0" w:rsidRDefault="00EC2EA0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B3B39" w14:textId="4EBBBE7E" w:rsidR="00045989" w:rsidRDefault="00045989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7B7E0" w14:textId="58A5C685" w:rsidR="00045989" w:rsidRDefault="00045989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DB45B" w14:textId="0ABCF14F" w:rsidR="00045989" w:rsidRDefault="00045989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22CE8" w14:textId="56018584" w:rsidR="00045989" w:rsidRDefault="00045989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BEC80" w14:textId="77777777" w:rsidR="00045989" w:rsidRDefault="00045989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2A7E2" w14:textId="77777777" w:rsidR="00EC2EA0" w:rsidRPr="004D79D8" w:rsidRDefault="00EC2EA0" w:rsidP="00EC2E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CD3DF" w14:textId="3E6CFB18" w:rsidR="00045989" w:rsidRDefault="00045989" w:rsidP="00045989">
            <w:pPr>
              <w:rPr>
                <w:rFonts w:ascii="Arial" w:hAnsi="Arial" w:cs="Arial"/>
                <w:sz w:val="20"/>
                <w:szCs w:val="20"/>
              </w:rPr>
            </w:pPr>
            <w:r w:rsidRPr="004741C2">
              <w:rPr>
                <w:rFonts w:ascii="Arial" w:hAnsi="Arial" w:cs="Arial"/>
                <w:sz w:val="20"/>
                <w:szCs w:val="20"/>
              </w:rPr>
              <w:t>To authorize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77D">
              <w:rPr>
                <w:rFonts w:ascii="Arial" w:hAnsi="Arial" w:cs="Arial"/>
                <w:sz w:val="20"/>
                <w:szCs w:val="20"/>
                <w:u w:val="single"/>
              </w:rPr>
              <w:t>multiple employee IDs for one user ID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C2C02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Pr="008E4BA7">
              <w:rPr>
                <w:rFonts w:ascii="Arial" w:hAnsi="Arial" w:cs="Arial"/>
                <w:b/>
                <w:bCs/>
                <w:sz w:val="20"/>
                <w:szCs w:val="20"/>
              </w:rPr>
              <w:t>User ID</w:t>
            </w:r>
            <w:r w:rsidR="007C2C02" w:rsidRPr="007C2C02">
              <w:rPr>
                <w:rFonts w:ascii="Arial" w:hAnsi="Arial" w:cs="Arial"/>
                <w:sz w:val="20"/>
                <w:szCs w:val="20"/>
              </w:rPr>
              <w:t>, click</w:t>
            </w:r>
            <w:r w:rsidR="007C2C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Search</w:t>
            </w:r>
            <w:r w:rsidRPr="007C2C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4A2F50" w14:textId="06287C15" w:rsidR="00EC2EA0" w:rsidRDefault="00EC2EA0" w:rsidP="00EC2E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4C0E54AA" w14:textId="041702B8" w:rsidR="00EC2EA0" w:rsidRDefault="00EC2EA0" w:rsidP="00EC2EA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1CFFB27" w14:textId="6AFEAD00" w:rsidR="00590978" w:rsidRPr="0039123B" w:rsidRDefault="00590978" w:rsidP="00EC2EA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3FBD7B" wp14:editId="7354E17C">
                  <wp:extent cx="4143375" cy="2327996"/>
                  <wp:effectExtent l="19050" t="19050" r="9525" b="152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8645" cy="240399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77AE7" w14:textId="327F0818" w:rsidR="00EC2EA0" w:rsidRPr="00213001" w:rsidRDefault="00EC2EA0" w:rsidP="00590978">
            <w:pPr>
              <w:ind w:left="-2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52B78D" w14:textId="10D7DA4A" w:rsidR="00EC2EA0" w:rsidRDefault="00826777" w:rsidP="00EC2E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DDF730" wp14:editId="452138F9">
                  <wp:extent cx="4140866" cy="2099310"/>
                  <wp:effectExtent l="19050" t="19050" r="12065" b="152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2837" cy="210030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5E0B0" w14:textId="77777777" w:rsidR="00EC2EA0" w:rsidRDefault="00EC2EA0" w:rsidP="0082677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C550C" w:rsidRPr="002A7771" w14:paraId="5CB2D319" w14:textId="77777777" w:rsidTr="00590978">
        <w:trPr>
          <w:gridAfter w:val="1"/>
          <w:wAfter w:w="8" w:type="dxa"/>
          <w:cantSplit/>
        </w:trPr>
        <w:tc>
          <w:tcPr>
            <w:tcW w:w="540" w:type="dxa"/>
            <w:shd w:val="clear" w:color="auto" w:fill="auto"/>
          </w:tcPr>
          <w:p w14:paraId="0BF3FD41" w14:textId="77777777" w:rsidR="00EC550C" w:rsidRPr="004D79D8" w:rsidRDefault="00EC550C" w:rsidP="00EC55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C13BE1" w14:textId="1F67E788" w:rsidR="00EC550C" w:rsidRDefault="00AB69A3" w:rsidP="00EC55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0B4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CA029D1" w14:textId="77777777" w:rsidR="00EC550C" w:rsidRDefault="00EC550C" w:rsidP="00EC55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7B1BF1" w14:textId="7A99E0C4" w:rsidR="00EC550C" w:rsidRPr="0038780D" w:rsidRDefault="004D4CB4" w:rsidP="00EC55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67747A" w:rsidRPr="0067747A">
              <w:rPr>
                <w:rFonts w:ascii="Arial" w:hAnsi="Arial" w:cs="Arial"/>
                <w:sz w:val="20"/>
                <w:szCs w:val="20"/>
              </w:rPr>
              <w:t>s</w:t>
            </w:r>
            <w:r w:rsidRPr="0067747A">
              <w:rPr>
                <w:rFonts w:ascii="Arial" w:hAnsi="Arial" w:cs="Arial"/>
                <w:sz w:val="20"/>
                <w:szCs w:val="20"/>
              </w:rPr>
              <w:t>earch was by</w:t>
            </w:r>
            <w:r w:rsidRPr="0067747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774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Employee ID</w:t>
            </w:r>
            <w:r>
              <w:rPr>
                <w:rFonts w:ascii="Arial" w:hAnsi="Arial" w:cs="Arial"/>
                <w:sz w:val="20"/>
                <w:szCs w:val="20"/>
              </w:rPr>
              <w:t>, this screen appears:</w:t>
            </w:r>
          </w:p>
          <w:p w14:paraId="53EBE290" w14:textId="77777777" w:rsidR="00EC550C" w:rsidRPr="004D79D8" w:rsidRDefault="00EC550C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5A143" w14:textId="77777777" w:rsidR="00EC550C" w:rsidRDefault="00EC550C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22EA2" w14:textId="77777777" w:rsidR="00EC550C" w:rsidRDefault="00EC550C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15F9A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2C802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939E3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F8788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B1C46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5EE4B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3EAF4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C1190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A10D2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D441C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6187A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016EC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EBFE5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D7DAB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EBDA8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16C40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7BA84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7E690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A2109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8FCA3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74F5E" w14:textId="77777777" w:rsidR="007C2C02" w:rsidRDefault="007C2C02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5F0DA" w14:textId="52050173" w:rsidR="008F4A90" w:rsidRDefault="008F4A90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B292D" w14:textId="77777777" w:rsidR="000B2348" w:rsidRDefault="000B2348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D4FB3" w14:textId="77777777" w:rsidR="008F4A90" w:rsidRPr="0038780D" w:rsidRDefault="008F4A90" w:rsidP="008F4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search was by </w:t>
            </w:r>
            <w:r w:rsidRPr="006774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User ID</w:t>
            </w:r>
            <w:r>
              <w:rPr>
                <w:rFonts w:ascii="Arial" w:hAnsi="Arial" w:cs="Arial"/>
                <w:sz w:val="20"/>
                <w:szCs w:val="20"/>
              </w:rPr>
              <w:t>, this screen appears:</w:t>
            </w:r>
          </w:p>
          <w:p w14:paraId="7DD20C33" w14:textId="77777777" w:rsidR="008F4A90" w:rsidRDefault="008F4A90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F488C" w14:textId="77777777" w:rsidR="008F4A90" w:rsidRDefault="008F4A90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D2C90" w14:textId="77777777" w:rsidR="008F4A90" w:rsidRDefault="008F4A90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70996" w14:textId="77777777" w:rsidR="008F4A90" w:rsidRDefault="008F4A90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1B7BA" w14:textId="77777777" w:rsidR="008F4A90" w:rsidRDefault="008F4A90" w:rsidP="00EC55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2EEBF" w14:textId="5EC78DA4" w:rsidR="008F4A90" w:rsidRDefault="008F4A90" w:rsidP="00EC5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445219FE" w14:textId="77777777" w:rsidR="00EC550C" w:rsidRDefault="00EC550C" w:rsidP="00EC550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523EA7B" w14:textId="250E1F5C" w:rsidR="00563709" w:rsidRDefault="00D603E2" w:rsidP="00EC55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D5CECF" wp14:editId="15527DB7">
                  <wp:extent cx="4676775" cy="2869449"/>
                  <wp:effectExtent l="19050" t="19050" r="9525" b="266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286944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BAD8" w14:textId="77777777" w:rsidR="00563709" w:rsidRPr="00640C36" w:rsidRDefault="00563709" w:rsidP="00EC550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DD21E80" w14:textId="6A3C9B0C" w:rsidR="00530308" w:rsidRDefault="00530308" w:rsidP="00530308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existing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Authorized Expense Users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show</w:t>
            </w:r>
            <w:r w:rsidR="00231E44">
              <w:rPr>
                <w:rFonts w:ascii="Arial" w:hAnsi="Arial" w:cs="Arial"/>
                <w:noProof/>
                <w:sz w:val="20"/>
                <w:szCs w:val="20"/>
              </w:rPr>
              <w:t xml:space="preserve">.  </w:t>
            </w:r>
            <w:r w:rsidR="005B58CF">
              <w:rPr>
                <w:rFonts w:ascii="Arial" w:hAnsi="Arial" w:cs="Arial"/>
                <w:noProof/>
                <w:sz w:val="20"/>
                <w:szCs w:val="20"/>
              </w:rPr>
              <w:t xml:space="preserve">A listed </w:t>
            </w:r>
            <w:r w:rsidR="005B58CF" w:rsidRPr="005B58C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User ID</w:t>
            </w:r>
            <w:r w:rsidR="005B58CF">
              <w:rPr>
                <w:rFonts w:ascii="Arial" w:hAnsi="Arial" w:cs="Arial"/>
                <w:noProof/>
                <w:sz w:val="20"/>
                <w:szCs w:val="20"/>
              </w:rPr>
              <w:t xml:space="preserve"> can </w:t>
            </w:r>
            <w:r w:rsidR="00231E44">
              <w:rPr>
                <w:rFonts w:ascii="Arial" w:hAnsi="Arial" w:cs="Arial"/>
                <w:noProof/>
                <w:sz w:val="20"/>
                <w:szCs w:val="20"/>
              </w:rPr>
              <w:t xml:space="preserve">create/modify and </w:t>
            </w:r>
            <w:r w:rsidR="008D0ADF">
              <w:rPr>
                <w:rFonts w:ascii="Arial" w:hAnsi="Arial" w:cs="Arial"/>
                <w:noProof/>
                <w:sz w:val="20"/>
                <w:szCs w:val="20"/>
              </w:rPr>
              <w:t xml:space="preserve">view expense documents </w:t>
            </w:r>
            <w:r w:rsidR="00231E44">
              <w:rPr>
                <w:rFonts w:ascii="Arial" w:hAnsi="Arial" w:cs="Arial"/>
                <w:noProof/>
                <w:sz w:val="20"/>
                <w:szCs w:val="20"/>
              </w:rPr>
              <w:t xml:space="preserve">on behalf of the </w:t>
            </w:r>
            <w:r w:rsidR="008D0ADF">
              <w:rPr>
                <w:rFonts w:ascii="Arial" w:hAnsi="Arial" w:cs="Arial"/>
                <w:noProof/>
                <w:sz w:val="20"/>
                <w:szCs w:val="20"/>
              </w:rPr>
              <w:t>employee</w:t>
            </w:r>
            <w:r w:rsidR="00231E44">
              <w:rPr>
                <w:rFonts w:ascii="Arial" w:hAnsi="Arial" w:cs="Arial"/>
                <w:noProof/>
                <w:sz w:val="20"/>
                <w:szCs w:val="20"/>
              </w:rPr>
              <w:t xml:space="preserve"> used for the </w:t>
            </w:r>
            <w:r w:rsidR="00231E44" w:rsidRPr="00231E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Search Value</w:t>
            </w:r>
            <w:r w:rsidR="00231E4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0E901C1" w14:textId="77777777" w:rsidR="00530308" w:rsidRPr="000B36BB" w:rsidRDefault="00530308" w:rsidP="00530308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B36BB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14:paraId="05F4E6DD" w14:textId="2EAB7EDE" w:rsidR="00530308" w:rsidRDefault="00530308" w:rsidP="00530308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B36BB">
              <w:rPr>
                <w:rFonts w:ascii="Arial" w:hAnsi="Arial" w:cs="Arial"/>
                <w:noProof/>
                <w:sz w:val="20"/>
                <w:szCs w:val="20"/>
              </w:rPr>
              <w:t xml:space="preserve">A –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Mutiple user IDs for one employee may show.</w:t>
            </w:r>
          </w:p>
          <w:p w14:paraId="1F496409" w14:textId="77777777" w:rsidR="00530308" w:rsidRPr="007C1341" w:rsidRDefault="00530308" w:rsidP="00530308">
            <w:pPr>
              <w:tabs>
                <w:tab w:val="left" w:pos="2130"/>
              </w:tabs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5D8F71A3" w14:textId="650272E4" w:rsidR="00530308" w:rsidRDefault="00530308" w:rsidP="00530308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B36BB">
              <w:rPr>
                <w:rFonts w:ascii="Arial" w:hAnsi="Arial" w:cs="Arial"/>
                <w:noProof/>
                <w:sz w:val="20"/>
                <w:szCs w:val="20"/>
              </w:rPr>
              <w:t xml:space="preserve">B –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</w:t>
            </w:r>
            <w:r w:rsidR="004D4CB4" w:rsidRPr="004D4C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</w:t>
            </w:r>
            <w:r w:rsidRPr="004D4C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mployee 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used for the </w:t>
            </w:r>
            <w:r w:rsidR="00231E44" w:rsidRPr="00231E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</w:t>
            </w:r>
            <w:r w:rsidRPr="00231E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earch </w:t>
            </w:r>
            <w:r w:rsidR="00231E44" w:rsidRPr="00231E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</w:t>
            </w:r>
            <w:r w:rsidR="00414E1A" w:rsidRPr="00231E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alue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shows</w:t>
            </w:r>
            <w:r w:rsidRPr="000B36B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10FD5507" w14:textId="61B3A36A" w:rsidR="0040692A" w:rsidRPr="0040692A" w:rsidRDefault="0040692A" w:rsidP="00530308">
            <w:pPr>
              <w:tabs>
                <w:tab w:val="left" w:pos="2130"/>
              </w:tabs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2E46E74D" w14:textId="299D30D8" w:rsidR="0040692A" w:rsidRDefault="0040692A" w:rsidP="0040692A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0B36BB">
              <w:rPr>
                <w:rFonts w:ascii="Arial" w:hAnsi="Arial" w:cs="Arial"/>
                <w:noProof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Authorized </w:t>
            </w:r>
            <w:r w:rsidR="006C75AF">
              <w:rPr>
                <w:rFonts w:ascii="Arial" w:hAnsi="Arial" w:cs="Arial"/>
                <w:noProof/>
                <w:sz w:val="20"/>
                <w:szCs w:val="20"/>
              </w:rPr>
              <w:t>u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ser rows are </w:t>
            </w:r>
            <w:r w:rsidRPr="00773B7D">
              <w:rPr>
                <w:rFonts w:ascii="Arial" w:hAnsi="Arial" w:cs="Arial"/>
                <w:noProof/>
                <w:sz w:val="20"/>
                <w:szCs w:val="20"/>
              </w:rPr>
              <w:t>sorted in</w:t>
            </w:r>
            <w:r w:rsidRPr="0040692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Authorized User 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ascending order</w:t>
            </w:r>
            <w:r w:rsidRPr="000B36B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1A4140C" w14:textId="77777777" w:rsidR="000B2348" w:rsidRPr="000B2348" w:rsidRDefault="000B2348" w:rsidP="00286317">
            <w:pPr>
              <w:tabs>
                <w:tab w:val="left" w:pos="2130"/>
              </w:tabs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14:paraId="0A208634" w14:textId="7993D0DB" w:rsidR="008F4A90" w:rsidRDefault="008F4A90" w:rsidP="00286317">
            <w:pPr>
              <w:tabs>
                <w:tab w:val="left" w:pos="213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C0697B" wp14:editId="12A32CD6">
                  <wp:extent cx="4657725" cy="3001169"/>
                  <wp:effectExtent l="19050" t="19050" r="9525" b="279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375" cy="30144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6B3DC" w14:textId="77777777" w:rsidR="00640C36" w:rsidRDefault="00640C36" w:rsidP="008F4A90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F27C311" w14:textId="1B384FB6" w:rsidR="008F4A90" w:rsidRDefault="008F4A90" w:rsidP="008F4A90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existing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Authorized Expense Users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show.  A listed </w:t>
            </w:r>
            <w:r w:rsidRPr="00A534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Empl 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’s expense documents can be created/modified and viewed by the user ID used for </w:t>
            </w:r>
            <w:r w:rsidRPr="00754F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the Search Value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33734E53" w14:textId="77777777" w:rsidR="008F4A90" w:rsidRPr="000B36BB" w:rsidRDefault="008F4A90" w:rsidP="008F4A90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B36BB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14:paraId="69909666" w14:textId="77777777" w:rsidR="008F4A90" w:rsidRDefault="008F4A90" w:rsidP="008F4A90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B36BB">
              <w:rPr>
                <w:rFonts w:ascii="Arial" w:hAnsi="Arial" w:cs="Arial"/>
                <w:noProof/>
                <w:sz w:val="20"/>
                <w:szCs w:val="20"/>
              </w:rPr>
              <w:t xml:space="preserve">A –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</w:t>
            </w:r>
            <w:r w:rsidRPr="004D4C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Employee 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for the </w:t>
            </w:r>
            <w:r w:rsidRPr="008F4A9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User 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used for the </w:t>
            </w:r>
            <w:r w:rsidRPr="00231E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Search Value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shows</w:t>
            </w:r>
            <w:r w:rsidRPr="000B36B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6AE6B57F" w14:textId="77777777" w:rsidR="008F4A90" w:rsidRPr="0040692A" w:rsidRDefault="008F4A90" w:rsidP="008F4A90">
            <w:pPr>
              <w:tabs>
                <w:tab w:val="left" w:pos="2130"/>
              </w:tabs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2FCDBF4D" w14:textId="5FE3C2E7" w:rsidR="008F4A90" w:rsidRDefault="008F4A90" w:rsidP="008F4A90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</w:t>
            </w:r>
            <w:r w:rsidRPr="000B36BB">
              <w:rPr>
                <w:rFonts w:ascii="Arial" w:hAnsi="Arial" w:cs="Arial"/>
                <w:noProof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Authorized user rows are </w:t>
            </w:r>
            <w:r w:rsidRPr="00A534F2">
              <w:rPr>
                <w:rFonts w:ascii="Arial" w:hAnsi="Arial" w:cs="Arial"/>
                <w:noProof/>
                <w:sz w:val="20"/>
                <w:szCs w:val="20"/>
              </w:rPr>
              <w:t>sorted in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Empl 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ascending order</w:t>
            </w:r>
            <w:r w:rsidRPr="000B36B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4A2DDE37" w14:textId="5712122B" w:rsidR="008F4A90" w:rsidRPr="00286317" w:rsidRDefault="008F4A90" w:rsidP="00286317">
            <w:pPr>
              <w:tabs>
                <w:tab w:val="left" w:pos="2130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3B3C96" w:rsidRPr="002A7771" w14:paraId="7C585BB7" w14:textId="77777777" w:rsidTr="00590978">
        <w:trPr>
          <w:gridAfter w:val="1"/>
          <w:wAfter w:w="8" w:type="dxa"/>
          <w:cantSplit/>
        </w:trPr>
        <w:tc>
          <w:tcPr>
            <w:tcW w:w="540" w:type="dxa"/>
            <w:shd w:val="clear" w:color="auto" w:fill="auto"/>
          </w:tcPr>
          <w:p w14:paraId="4E3F2E86" w14:textId="77777777" w:rsidR="003B3C96" w:rsidRPr="004D79D8" w:rsidRDefault="003B3C96" w:rsidP="003B3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54DAAE" w14:textId="77777777" w:rsidR="003B3C96" w:rsidRDefault="003B3C96" w:rsidP="003B3C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  <w:p w14:paraId="06313E53" w14:textId="77777777" w:rsidR="003B3C96" w:rsidRDefault="003B3C96" w:rsidP="003B3C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5D48F16" w14:textId="77777777" w:rsidR="00697423" w:rsidRDefault="00697423" w:rsidP="003B3C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335E3C" w14:textId="77777777" w:rsidR="00697423" w:rsidRDefault="00697423" w:rsidP="003B3C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522A45D" w14:textId="66821382" w:rsidR="00697423" w:rsidRPr="0095516B" w:rsidRDefault="00697423" w:rsidP="003B3C9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F0C8C78" w14:textId="77777777" w:rsidR="003B3C96" w:rsidRDefault="003B3C96" w:rsidP="003B3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75AFB6" w14:textId="7FC07B1B" w:rsidR="00697423" w:rsidRDefault="00697423" w:rsidP="0069742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602C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8E7369">
              <w:rPr>
                <w:rFonts w:ascii="Arial" w:hAnsi="Arial" w:cs="Arial"/>
                <w:i/>
                <w:sz w:val="20"/>
                <w:szCs w:val="20"/>
              </w:rPr>
              <w:t xml:space="preserve">  The remaining st</w:t>
            </w:r>
            <w:r>
              <w:rPr>
                <w:rFonts w:ascii="Arial" w:hAnsi="Arial" w:cs="Arial"/>
                <w:i/>
                <w:sz w:val="20"/>
                <w:szCs w:val="20"/>
              </w:rPr>
              <w:t>eps are the same whether the search was by employee ID or User ID.</w:t>
            </w:r>
          </w:p>
          <w:p w14:paraId="6EBA79D4" w14:textId="77777777" w:rsidR="00697423" w:rsidRDefault="00697423" w:rsidP="003B3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0069BB" w14:textId="53FFDAA9" w:rsidR="00A151EE" w:rsidRPr="000B36BB" w:rsidRDefault="00A151EE" w:rsidP="00A151EE">
            <w:pPr>
              <w:rPr>
                <w:rFonts w:ascii="Arial" w:hAnsi="Arial" w:cs="Arial"/>
                <w:sz w:val="20"/>
                <w:szCs w:val="20"/>
              </w:rPr>
            </w:pPr>
            <w:r w:rsidRPr="0005488B">
              <w:rPr>
                <w:rFonts w:ascii="Arial" w:hAnsi="Arial" w:cs="Arial"/>
                <w:sz w:val="20"/>
                <w:szCs w:val="20"/>
              </w:rPr>
              <w:t>To add</w:t>
            </w:r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A151EE">
              <w:rPr>
                <w:rFonts w:ascii="Arial" w:hAnsi="Arial" w:cs="Arial"/>
                <w:b/>
                <w:bCs/>
                <w:sz w:val="20"/>
                <w:szCs w:val="20"/>
              </w:rPr>
              <w:t>Authorized Expense User</w:t>
            </w:r>
            <w:r w:rsidRPr="00A151EE">
              <w:rPr>
                <w:rFonts w:ascii="Arial" w:hAnsi="Arial" w:cs="Arial"/>
                <w:sz w:val="20"/>
                <w:szCs w:val="20"/>
              </w:rPr>
              <w:t>, click</w:t>
            </w:r>
            <w:r w:rsidRPr="000B36BB">
              <w:rPr>
                <w:rFonts w:ascii="Arial" w:hAnsi="Arial" w:cs="Arial"/>
                <w:sz w:val="20"/>
                <w:szCs w:val="20"/>
              </w:rPr>
              <w:t xml:space="preserve"> any </w:t>
            </w:r>
            <w:r w:rsidRPr="005E7F88">
              <w:rPr>
                <w:rFonts w:ascii="Arial" w:hAnsi="Arial" w:cs="Arial"/>
                <w:b/>
              </w:rPr>
              <w:t>+</w:t>
            </w:r>
            <w:r w:rsidRPr="000B36BB">
              <w:rPr>
                <w:rFonts w:ascii="Arial" w:hAnsi="Arial" w:cs="Arial"/>
                <w:sz w:val="20"/>
                <w:szCs w:val="20"/>
              </w:rPr>
              <w:t xml:space="preserve"> to add a new </w:t>
            </w:r>
            <w:r>
              <w:rPr>
                <w:rFonts w:ascii="Arial" w:hAnsi="Arial" w:cs="Arial"/>
                <w:sz w:val="20"/>
                <w:szCs w:val="20"/>
              </w:rPr>
              <w:t>row</w:t>
            </w:r>
            <w:r w:rsidRPr="000B36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49DEC5" w14:textId="77777777" w:rsidR="00697423" w:rsidRDefault="00697423" w:rsidP="003B3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CD5281" w14:textId="77777777" w:rsidR="00697423" w:rsidRDefault="00697423" w:rsidP="003B3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085D7A" w14:textId="73F41B6E" w:rsidR="00697423" w:rsidRDefault="00697423" w:rsidP="003B3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0CD761A6" w14:textId="77777777" w:rsidR="003B3C96" w:rsidRDefault="003B3C96" w:rsidP="003B3C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8F36B77" w14:textId="41B7551B" w:rsidR="003D1E45" w:rsidRDefault="002906A0" w:rsidP="003B3C9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48D350" wp14:editId="40AB7EB9">
                  <wp:extent cx="4791710" cy="3106415"/>
                  <wp:effectExtent l="19050" t="19050" r="8890" b="184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5399" cy="310880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DE336" w14:textId="77777777" w:rsidR="003D1E45" w:rsidRDefault="003D1E45" w:rsidP="003B3C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DD0A646" w14:textId="59A71496" w:rsidR="00775221" w:rsidRDefault="00775221" w:rsidP="00775221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0B36BB">
              <w:rPr>
                <w:rFonts w:ascii="Arial" w:hAnsi="Arial" w:cs="Arial"/>
                <w:noProof/>
                <w:sz w:val="20"/>
                <w:szCs w:val="20"/>
              </w:rPr>
              <w:t xml:space="preserve">The added row will appear below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row from where the </w:t>
            </w:r>
            <w:r w:rsidRPr="000B36BB">
              <w:rPr>
                <w:rFonts w:ascii="Arial" w:hAnsi="Arial" w:cs="Arial"/>
                <w:noProof/>
                <w:sz w:val="20"/>
                <w:szCs w:val="20"/>
              </w:rPr>
              <w:t xml:space="preserve">+ was clicked. </w:t>
            </w:r>
          </w:p>
          <w:p w14:paraId="79CD981A" w14:textId="5F5126F0" w:rsidR="00E81E71" w:rsidRPr="00026DCA" w:rsidRDefault="00E81E71" w:rsidP="00775221">
            <w:pPr>
              <w:tabs>
                <w:tab w:val="left" w:pos="213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74FAB04" w14:textId="28CDF07E" w:rsidR="00E81E71" w:rsidRPr="00E81E71" w:rsidRDefault="00E81E71" w:rsidP="00775221">
            <w:pPr>
              <w:tabs>
                <w:tab w:val="left" w:pos="2130"/>
              </w:tabs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E81E71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Note:  The screenshot above shows a search by user ID screen.</w:t>
            </w:r>
          </w:p>
          <w:p w14:paraId="34F6D50E" w14:textId="4FAABFD5" w:rsidR="003D1E45" w:rsidRPr="00026DCA" w:rsidRDefault="003D1E45" w:rsidP="003B3C9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B3C96" w:rsidRPr="002A7771" w14:paraId="19AAE0FD" w14:textId="77777777" w:rsidTr="00590978">
        <w:trPr>
          <w:gridAfter w:val="1"/>
          <w:wAfter w:w="8" w:type="dxa"/>
          <w:cantSplit/>
        </w:trPr>
        <w:tc>
          <w:tcPr>
            <w:tcW w:w="540" w:type="dxa"/>
            <w:shd w:val="clear" w:color="auto" w:fill="auto"/>
          </w:tcPr>
          <w:p w14:paraId="4B339522" w14:textId="77777777" w:rsidR="002906A0" w:rsidRDefault="002906A0" w:rsidP="002906A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499C14" w14:textId="65A454DE" w:rsidR="002906A0" w:rsidRDefault="002906A0" w:rsidP="002906A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  <w:p w14:paraId="47AB0E8B" w14:textId="77777777" w:rsidR="003B3C96" w:rsidRDefault="003B3C96" w:rsidP="003B3C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1959281" w14:textId="77777777" w:rsidR="003B3C96" w:rsidRDefault="003B3C96" w:rsidP="003B3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59B79A" w14:textId="30688642" w:rsidR="002906A0" w:rsidRDefault="002906A0" w:rsidP="003B3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the added row, enter the</w:t>
            </w:r>
            <w:r w:rsidR="00145D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45D10" w:rsidRPr="00145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 ID</w:t>
            </w:r>
            <w:r w:rsidR="00145D10"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r w:rsidR="00145D10" w:rsidRPr="00145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User Id</w:t>
            </w:r>
            <w:r w:rsidR="00145D10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ew </w:t>
            </w:r>
            <w:r w:rsidR="00145D1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uthorized </w:t>
            </w:r>
            <w:r w:rsidR="00145D1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xpense us</w:t>
            </w:r>
            <w:r w:rsidR="00145D10"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r w:rsidR="00523EF1">
              <w:rPr>
                <w:rFonts w:ascii="Arial" w:hAnsi="Arial" w:cs="Arial"/>
                <w:color w:val="000000"/>
                <w:sz w:val="20"/>
                <w:szCs w:val="20"/>
              </w:rPr>
              <w:t xml:space="preserve">, click </w:t>
            </w:r>
            <w:r w:rsidR="00523EF1" w:rsidRPr="00145D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Save</w:t>
            </w:r>
            <w:r w:rsidR="00523EF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shd w:val="clear" w:color="auto" w:fill="auto"/>
          </w:tcPr>
          <w:p w14:paraId="24E6D962" w14:textId="77777777" w:rsidR="003B3C96" w:rsidRDefault="003B3C96" w:rsidP="003B3C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36A4507" w14:textId="0B4957DB" w:rsidR="002906A0" w:rsidRDefault="002906A0" w:rsidP="003B3C9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BC2941" wp14:editId="3D954C45">
                  <wp:extent cx="4792300" cy="3348936"/>
                  <wp:effectExtent l="19050" t="19050" r="27940" b="2349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538" cy="3361681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A83AA" w14:textId="77777777" w:rsidR="002906A0" w:rsidRDefault="002906A0" w:rsidP="003B3C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3337054" w14:textId="23682131" w:rsidR="002906A0" w:rsidRDefault="00145D10" w:rsidP="003B3C9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new authorized user’s </w:t>
            </w:r>
            <w:r w:rsidR="00B0519B" w:rsidRPr="00B051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Description</w:t>
            </w:r>
            <w:r w:rsidR="00B0519B">
              <w:rPr>
                <w:rFonts w:ascii="Arial" w:hAnsi="Arial" w:cs="Arial"/>
                <w:noProof/>
                <w:sz w:val="20"/>
                <w:szCs w:val="20"/>
              </w:rPr>
              <w:t xml:space="preserve"> or </w:t>
            </w:r>
            <w:r w:rsidR="00325F1A" w:rsidRPr="00325F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</w:t>
            </w:r>
            <w:r w:rsidRPr="00325F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ame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auto-populates after </w:t>
            </w:r>
            <w:r w:rsidRPr="00325F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Save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is clicked.</w:t>
            </w:r>
          </w:p>
          <w:p w14:paraId="178F4EC9" w14:textId="77777777" w:rsidR="002906A0" w:rsidRPr="00026DCA" w:rsidRDefault="002906A0" w:rsidP="003B3C9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3395EB4" w14:textId="22ECF9A3" w:rsidR="002906A0" w:rsidRDefault="00BB6974" w:rsidP="003B3C9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new row will be sorted in </w:t>
            </w:r>
            <w:r w:rsidRPr="00446B8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Authorized User 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or </w:t>
            </w:r>
            <w:r w:rsidRPr="00446B8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Empl 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ascending order when the </w:t>
            </w:r>
            <w:r w:rsidRPr="00BB69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Authorized Expense Users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page is opened thereafter.</w:t>
            </w:r>
          </w:p>
          <w:p w14:paraId="7831A546" w14:textId="239E5E13" w:rsidR="00026DCA" w:rsidRPr="00026DCA" w:rsidRDefault="00026DCA" w:rsidP="003B3C9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D8BCB42" w14:textId="115D4566" w:rsidR="00026DCA" w:rsidRPr="00026DCA" w:rsidRDefault="00026DCA" w:rsidP="00026DCA">
            <w:pPr>
              <w:tabs>
                <w:tab w:val="left" w:pos="2130"/>
              </w:tabs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E81E71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Note:  The screenshot above shows a search by user ID screen.</w:t>
            </w:r>
          </w:p>
          <w:p w14:paraId="74E53EE6" w14:textId="47845BC9" w:rsidR="002906A0" w:rsidRPr="00026DCA" w:rsidRDefault="002906A0" w:rsidP="002F15A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81E71" w:rsidRPr="002A7771" w14:paraId="2C8DDEBF" w14:textId="77777777" w:rsidTr="00590978">
        <w:trPr>
          <w:gridAfter w:val="1"/>
          <w:wAfter w:w="8" w:type="dxa"/>
          <w:cantSplit/>
        </w:trPr>
        <w:tc>
          <w:tcPr>
            <w:tcW w:w="540" w:type="dxa"/>
            <w:shd w:val="clear" w:color="auto" w:fill="auto"/>
          </w:tcPr>
          <w:p w14:paraId="59E6F46A" w14:textId="77777777" w:rsidR="00E81E71" w:rsidRDefault="00E81E71" w:rsidP="003B3C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C3B74E1" w14:textId="6D593DCB" w:rsidR="002F15A3" w:rsidRDefault="002F15A3" w:rsidP="002F15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  <w:p w14:paraId="038BC06E" w14:textId="0F9ECB39" w:rsidR="002F15A3" w:rsidRDefault="002F15A3" w:rsidP="003B3C9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E0CDF81" w14:textId="77777777" w:rsidR="00E81E71" w:rsidRDefault="00E81E71" w:rsidP="003B3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EFE828" w14:textId="63ABD659" w:rsidR="002F15A3" w:rsidRPr="000B36BB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  <w:r w:rsidRPr="0005488B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delete an </w:t>
            </w:r>
            <w:r w:rsidRPr="00A151EE">
              <w:rPr>
                <w:rFonts w:ascii="Arial" w:hAnsi="Arial" w:cs="Arial"/>
                <w:b/>
                <w:bCs/>
                <w:sz w:val="20"/>
                <w:szCs w:val="20"/>
              </w:rPr>
              <w:t>Authorized Expense User</w:t>
            </w:r>
            <w:r w:rsidRPr="00A151E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cl</w:t>
            </w:r>
            <w:r w:rsidRPr="000B36BB">
              <w:rPr>
                <w:rFonts w:ascii="Arial" w:hAnsi="Arial" w:cs="Arial"/>
                <w:sz w:val="20"/>
                <w:szCs w:val="20"/>
              </w:rPr>
              <w:t xml:space="preserve">ick </w:t>
            </w:r>
            <w:r>
              <w:rPr>
                <w:rFonts w:ascii="Arial" w:hAnsi="Arial" w:cs="Arial"/>
                <w:b/>
              </w:rPr>
              <w:t>–</w:t>
            </w:r>
            <w:r w:rsidRPr="000B36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the row with the </w:t>
            </w:r>
            <w:r w:rsidR="00026DCA">
              <w:rPr>
                <w:rFonts w:ascii="Arial" w:hAnsi="Arial" w:cs="Arial"/>
                <w:sz w:val="20"/>
                <w:szCs w:val="20"/>
              </w:rPr>
              <w:t>user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deleted.</w:t>
            </w:r>
          </w:p>
          <w:p w14:paraId="17AA156F" w14:textId="77777777" w:rsidR="002F15A3" w:rsidRPr="000B36BB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50110" w14:textId="77777777" w:rsidR="002F15A3" w:rsidRPr="000B36BB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6B66E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157EC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70141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7F2A7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4DAEB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F32BA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9DCBF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63055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8CF0C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BD29B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B6D94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7CEEA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99C22" w14:textId="477DF350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C0F24" w14:textId="1AD1912B" w:rsidR="008A3328" w:rsidRDefault="008A3328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795DF" w14:textId="7A3DD396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B0D77" w14:textId="44705E54" w:rsidR="001A7D36" w:rsidRDefault="001A7D36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F9D06" w14:textId="0E97C739" w:rsidR="001A7D36" w:rsidRDefault="001A7D36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D7DD4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1048F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  <w:r w:rsidRPr="00A961A1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53128C">
              <w:rPr>
                <w:rFonts w:ascii="Arial" w:hAnsi="Arial" w:cs="Arial"/>
                <w:b/>
                <w:sz w:val="20"/>
                <w:szCs w:val="20"/>
              </w:rPr>
              <w:t>OK</w:t>
            </w:r>
            <w:r w:rsidRPr="005312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58B3EC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B33A3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8B1F5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FD141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B8EDE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4B5FC" w14:textId="038CB1BB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66E7F" w14:textId="77777777" w:rsidR="002F15A3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9D1D4" w14:textId="77777777" w:rsidR="002F15A3" w:rsidRPr="00A961A1" w:rsidRDefault="002F15A3" w:rsidP="002F1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7C2ECF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61E7F2" w14:textId="7303AE18" w:rsidR="002F15A3" w:rsidRDefault="002F15A3" w:rsidP="003B3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6F44A34E" w14:textId="77777777" w:rsidR="00E81E71" w:rsidRDefault="00E81E71" w:rsidP="003B3C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8129247" w14:textId="77CA8431" w:rsidR="008A3328" w:rsidRDefault="008A3328" w:rsidP="003B3C9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3E4A82" wp14:editId="479240CA">
                  <wp:extent cx="4807894" cy="3372485"/>
                  <wp:effectExtent l="19050" t="19050" r="12065" b="18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659" cy="337582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DFD8A" w14:textId="429DE114" w:rsidR="001A7D36" w:rsidRDefault="001A7D36" w:rsidP="001A7D36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5D93E75" w14:textId="77777777" w:rsidR="001A7D36" w:rsidRPr="00E81E71" w:rsidRDefault="001A7D36" w:rsidP="001A7D36">
            <w:pPr>
              <w:tabs>
                <w:tab w:val="left" w:pos="2130"/>
              </w:tabs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E81E71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Note:  The screenshot above shows a search by user ID screen.</w:t>
            </w:r>
          </w:p>
          <w:p w14:paraId="3DD09462" w14:textId="77777777" w:rsidR="001A7D36" w:rsidRDefault="001A7D36" w:rsidP="001A7D36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3146A15" w14:textId="77777777" w:rsidR="001A7D36" w:rsidRDefault="001A7D36" w:rsidP="001A7D36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BD5C23" wp14:editId="06845281">
                  <wp:extent cx="3372736" cy="608797"/>
                  <wp:effectExtent l="19050" t="19050" r="18415" b="203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147" cy="61861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65E08" w14:textId="77777777" w:rsidR="001A7D36" w:rsidRPr="00993E58" w:rsidRDefault="001A7D36" w:rsidP="001A7D36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DC2076F" w14:textId="19E4F4E9" w:rsidR="001A7D36" w:rsidRPr="00993E58" w:rsidRDefault="001A7D36" w:rsidP="001A7D36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993E58">
              <w:rPr>
                <w:rFonts w:ascii="Arial" w:hAnsi="Arial" w:cs="Arial"/>
                <w:noProof/>
                <w:sz w:val="20"/>
                <w:szCs w:val="20"/>
              </w:rPr>
              <w:t xml:space="preserve">The row with the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user</w:t>
            </w:r>
            <w:r w:rsidRPr="00993E58">
              <w:rPr>
                <w:rFonts w:ascii="Arial" w:hAnsi="Arial" w:cs="Arial"/>
                <w:noProof/>
                <w:sz w:val="20"/>
                <w:szCs w:val="20"/>
              </w:rPr>
              <w:t xml:space="preserve"> to be deleted no longer shows.</w:t>
            </w:r>
          </w:p>
          <w:p w14:paraId="47A425CF" w14:textId="77777777" w:rsidR="001A7D36" w:rsidRPr="00993E58" w:rsidRDefault="001A7D36" w:rsidP="001A7D36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F4B5308" w14:textId="77777777" w:rsidR="001A7D36" w:rsidRDefault="001A7D36" w:rsidP="001A7D36">
            <w:pPr>
              <w:tabs>
                <w:tab w:val="left" w:pos="213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5DE3A6" wp14:editId="35F32767">
                  <wp:extent cx="594412" cy="434378"/>
                  <wp:effectExtent l="19050" t="19050" r="15240" b="228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12" cy="43437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BFA4A" w14:textId="17CEAF6E" w:rsidR="008A3328" w:rsidRDefault="008A3328" w:rsidP="003B3C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97E7C35" w14:textId="77777777" w:rsidR="00F67A85" w:rsidRPr="00C57513" w:rsidRDefault="00F67A85" w:rsidP="00775334">
      <w:pPr>
        <w:rPr>
          <w:rFonts w:ascii="Arial" w:hAnsi="Arial" w:cs="Arial"/>
          <w:color w:val="000000"/>
          <w:sz w:val="22"/>
          <w:szCs w:val="22"/>
        </w:rPr>
      </w:pPr>
    </w:p>
    <w:sectPr w:rsidR="00F67A85" w:rsidRPr="00C57513" w:rsidSect="0014473A">
      <w:footerReference w:type="default" r:id="rId3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B240B" w14:textId="77777777" w:rsidR="001C56F3" w:rsidRDefault="001C56F3" w:rsidP="003736B7">
      <w:r>
        <w:separator/>
      </w:r>
    </w:p>
  </w:endnote>
  <w:endnote w:type="continuationSeparator" w:id="0">
    <w:p w14:paraId="49EA4A9A" w14:textId="77777777" w:rsidR="001C56F3" w:rsidRDefault="001C56F3" w:rsidP="0037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87B8" w14:textId="77777777" w:rsidR="003736B7" w:rsidRDefault="00B81F8F" w:rsidP="00B81F8F">
    <w:pPr>
      <w:pStyle w:val="Footer"/>
      <w:tabs>
        <w:tab w:val="clear" w:pos="9360"/>
      </w:tabs>
      <w:jc w:val="center"/>
    </w:pP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>
      <w:rPr>
        <w:rFonts w:ascii="Calibri" w:hAnsi="Calibri"/>
        <w:b/>
        <w:sz w:val="20"/>
        <w:szCs w:val="20"/>
      </w:rPr>
      <w:fldChar w:fldCharType="begin"/>
    </w:r>
    <w:r>
      <w:rPr>
        <w:rFonts w:ascii="Calibri" w:hAnsi="Calibri"/>
        <w:b/>
        <w:sz w:val="20"/>
        <w:szCs w:val="20"/>
      </w:rPr>
      <w:instrText xml:space="preserve"> NUMPAGES  </w:instrText>
    </w:r>
    <w:r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10</w:t>
    </w:r>
    <w:r>
      <w:rPr>
        <w:rFonts w:ascii="Calibri" w:hAnsi="Calibri"/>
        <w:b/>
        <w:sz w:val="20"/>
        <w:szCs w:val="20"/>
      </w:rPr>
      <w:fldChar w:fldCharType="end"/>
    </w:r>
  </w:p>
  <w:p w14:paraId="42774E06" w14:textId="77777777" w:rsidR="003736B7" w:rsidRPr="003736B7" w:rsidRDefault="003736B7" w:rsidP="0037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824AF" w14:textId="77777777" w:rsidR="001C56F3" w:rsidRDefault="001C56F3" w:rsidP="003736B7">
      <w:r>
        <w:separator/>
      </w:r>
    </w:p>
  </w:footnote>
  <w:footnote w:type="continuationSeparator" w:id="0">
    <w:p w14:paraId="26A8B813" w14:textId="77777777" w:rsidR="001C56F3" w:rsidRDefault="001C56F3" w:rsidP="0037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7441"/>
    <w:multiLevelType w:val="hybridMultilevel"/>
    <w:tmpl w:val="2FE4C2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D81391"/>
    <w:multiLevelType w:val="hybridMultilevel"/>
    <w:tmpl w:val="BCC4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29C1"/>
    <w:multiLevelType w:val="hybridMultilevel"/>
    <w:tmpl w:val="FA06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30B8"/>
    <w:multiLevelType w:val="hybridMultilevel"/>
    <w:tmpl w:val="79D8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A3069"/>
    <w:multiLevelType w:val="hybridMultilevel"/>
    <w:tmpl w:val="08C6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8DD"/>
    <w:multiLevelType w:val="hybridMultilevel"/>
    <w:tmpl w:val="9904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F2C1A"/>
    <w:multiLevelType w:val="hybridMultilevel"/>
    <w:tmpl w:val="21C25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37F9"/>
    <w:rsid w:val="00010283"/>
    <w:rsid w:val="00011A11"/>
    <w:rsid w:val="00020382"/>
    <w:rsid w:val="00022A0A"/>
    <w:rsid w:val="00022AF4"/>
    <w:rsid w:val="00026D82"/>
    <w:rsid w:val="00026DCA"/>
    <w:rsid w:val="000318F2"/>
    <w:rsid w:val="000331B6"/>
    <w:rsid w:val="00035F19"/>
    <w:rsid w:val="000362E4"/>
    <w:rsid w:val="00036DC4"/>
    <w:rsid w:val="00043128"/>
    <w:rsid w:val="000452E2"/>
    <w:rsid w:val="0004544D"/>
    <w:rsid w:val="000456F4"/>
    <w:rsid w:val="00045989"/>
    <w:rsid w:val="000468D2"/>
    <w:rsid w:val="000500DD"/>
    <w:rsid w:val="00050595"/>
    <w:rsid w:val="00050E56"/>
    <w:rsid w:val="00051F16"/>
    <w:rsid w:val="00054842"/>
    <w:rsid w:val="00054E68"/>
    <w:rsid w:val="00055027"/>
    <w:rsid w:val="000570EC"/>
    <w:rsid w:val="00057EFF"/>
    <w:rsid w:val="00064971"/>
    <w:rsid w:val="00066B44"/>
    <w:rsid w:val="00067DF4"/>
    <w:rsid w:val="00073A98"/>
    <w:rsid w:val="00074342"/>
    <w:rsid w:val="00075D02"/>
    <w:rsid w:val="0008485C"/>
    <w:rsid w:val="000859A4"/>
    <w:rsid w:val="00085EE7"/>
    <w:rsid w:val="000931F5"/>
    <w:rsid w:val="0009460D"/>
    <w:rsid w:val="000A26D2"/>
    <w:rsid w:val="000A3419"/>
    <w:rsid w:val="000A53FB"/>
    <w:rsid w:val="000B2348"/>
    <w:rsid w:val="000B3420"/>
    <w:rsid w:val="000B3F9E"/>
    <w:rsid w:val="000C17FC"/>
    <w:rsid w:val="000C1C68"/>
    <w:rsid w:val="000C22F5"/>
    <w:rsid w:val="000C3A07"/>
    <w:rsid w:val="000C5C09"/>
    <w:rsid w:val="000C6220"/>
    <w:rsid w:val="000C6DC9"/>
    <w:rsid w:val="000C76CA"/>
    <w:rsid w:val="000D3682"/>
    <w:rsid w:val="000D4BA7"/>
    <w:rsid w:val="000D549D"/>
    <w:rsid w:val="000D7648"/>
    <w:rsid w:val="000E17CB"/>
    <w:rsid w:val="000E484C"/>
    <w:rsid w:val="000E6269"/>
    <w:rsid w:val="000E742B"/>
    <w:rsid w:val="000E7CD5"/>
    <w:rsid w:val="00100EBA"/>
    <w:rsid w:val="0010247D"/>
    <w:rsid w:val="001074CA"/>
    <w:rsid w:val="001108C9"/>
    <w:rsid w:val="00115E88"/>
    <w:rsid w:val="00120087"/>
    <w:rsid w:val="001239C4"/>
    <w:rsid w:val="001262D2"/>
    <w:rsid w:val="001310B3"/>
    <w:rsid w:val="00134266"/>
    <w:rsid w:val="001367DD"/>
    <w:rsid w:val="0014473A"/>
    <w:rsid w:val="00145D10"/>
    <w:rsid w:val="0014680F"/>
    <w:rsid w:val="001506B6"/>
    <w:rsid w:val="00156241"/>
    <w:rsid w:val="00157901"/>
    <w:rsid w:val="00160503"/>
    <w:rsid w:val="00160A64"/>
    <w:rsid w:val="00161937"/>
    <w:rsid w:val="001649E3"/>
    <w:rsid w:val="0016786B"/>
    <w:rsid w:val="00167A7F"/>
    <w:rsid w:val="00167B03"/>
    <w:rsid w:val="0017031F"/>
    <w:rsid w:val="00171231"/>
    <w:rsid w:val="001728E5"/>
    <w:rsid w:val="00172E14"/>
    <w:rsid w:val="0017316E"/>
    <w:rsid w:val="00173C87"/>
    <w:rsid w:val="00175C51"/>
    <w:rsid w:val="00176DE9"/>
    <w:rsid w:val="001772D0"/>
    <w:rsid w:val="00177768"/>
    <w:rsid w:val="00186543"/>
    <w:rsid w:val="001944EC"/>
    <w:rsid w:val="00194593"/>
    <w:rsid w:val="001A22E5"/>
    <w:rsid w:val="001A3BD0"/>
    <w:rsid w:val="001A4A66"/>
    <w:rsid w:val="001A7A41"/>
    <w:rsid w:val="001A7C12"/>
    <w:rsid w:val="001A7D36"/>
    <w:rsid w:val="001B77F3"/>
    <w:rsid w:val="001C1A30"/>
    <w:rsid w:val="001C396C"/>
    <w:rsid w:val="001C56F3"/>
    <w:rsid w:val="001C5EC2"/>
    <w:rsid w:val="001C61B6"/>
    <w:rsid w:val="001C6A90"/>
    <w:rsid w:val="001D311B"/>
    <w:rsid w:val="001D52BB"/>
    <w:rsid w:val="001D56E3"/>
    <w:rsid w:val="001E0F8B"/>
    <w:rsid w:val="001E11A6"/>
    <w:rsid w:val="001E1AD6"/>
    <w:rsid w:val="001E5A27"/>
    <w:rsid w:val="001E6AC3"/>
    <w:rsid w:val="001F0586"/>
    <w:rsid w:val="001F4557"/>
    <w:rsid w:val="001F4ADF"/>
    <w:rsid w:val="00201F6D"/>
    <w:rsid w:val="00204CA3"/>
    <w:rsid w:val="00205B11"/>
    <w:rsid w:val="002116AF"/>
    <w:rsid w:val="00213001"/>
    <w:rsid w:val="00215043"/>
    <w:rsid w:val="002159EA"/>
    <w:rsid w:val="00217918"/>
    <w:rsid w:val="002210FC"/>
    <w:rsid w:val="0022238F"/>
    <w:rsid w:val="00222F86"/>
    <w:rsid w:val="002255AC"/>
    <w:rsid w:val="00226958"/>
    <w:rsid w:val="00231E44"/>
    <w:rsid w:val="00232B24"/>
    <w:rsid w:val="00232C62"/>
    <w:rsid w:val="002423B4"/>
    <w:rsid w:val="00244B12"/>
    <w:rsid w:val="00251AA5"/>
    <w:rsid w:val="002534B2"/>
    <w:rsid w:val="0025479A"/>
    <w:rsid w:val="0026189C"/>
    <w:rsid w:val="00262B68"/>
    <w:rsid w:val="00263796"/>
    <w:rsid w:val="00265787"/>
    <w:rsid w:val="002749B0"/>
    <w:rsid w:val="00281ABC"/>
    <w:rsid w:val="002823AB"/>
    <w:rsid w:val="00284E74"/>
    <w:rsid w:val="00285166"/>
    <w:rsid w:val="00286317"/>
    <w:rsid w:val="00287028"/>
    <w:rsid w:val="00287280"/>
    <w:rsid w:val="002906A0"/>
    <w:rsid w:val="00291320"/>
    <w:rsid w:val="00291F13"/>
    <w:rsid w:val="00293EAC"/>
    <w:rsid w:val="002971E1"/>
    <w:rsid w:val="002A1070"/>
    <w:rsid w:val="002A303E"/>
    <w:rsid w:val="002A37C7"/>
    <w:rsid w:val="002A586A"/>
    <w:rsid w:val="002A7771"/>
    <w:rsid w:val="002B0342"/>
    <w:rsid w:val="002B07D3"/>
    <w:rsid w:val="002B3D01"/>
    <w:rsid w:val="002B5353"/>
    <w:rsid w:val="002B7ED3"/>
    <w:rsid w:val="002C0A4F"/>
    <w:rsid w:val="002C3BDC"/>
    <w:rsid w:val="002C663E"/>
    <w:rsid w:val="002C6671"/>
    <w:rsid w:val="002C6E0B"/>
    <w:rsid w:val="002D079E"/>
    <w:rsid w:val="002D4AA5"/>
    <w:rsid w:val="002E0BEB"/>
    <w:rsid w:val="002E5A32"/>
    <w:rsid w:val="002E7F80"/>
    <w:rsid w:val="002F0B16"/>
    <w:rsid w:val="002F15A3"/>
    <w:rsid w:val="002F2F6F"/>
    <w:rsid w:val="002F3A95"/>
    <w:rsid w:val="00301A5F"/>
    <w:rsid w:val="00301EA7"/>
    <w:rsid w:val="00305339"/>
    <w:rsid w:val="00311885"/>
    <w:rsid w:val="00312D7E"/>
    <w:rsid w:val="003154AE"/>
    <w:rsid w:val="0032110A"/>
    <w:rsid w:val="00321289"/>
    <w:rsid w:val="00322FA5"/>
    <w:rsid w:val="00325F1A"/>
    <w:rsid w:val="003317AD"/>
    <w:rsid w:val="00331C40"/>
    <w:rsid w:val="00331D80"/>
    <w:rsid w:val="00332318"/>
    <w:rsid w:val="00332FEA"/>
    <w:rsid w:val="003373A2"/>
    <w:rsid w:val="00337624"/>
    <w:rsid w:val="003377CF"/>
    <w:rsid w:val="00337A0E"/>
    <w:rsid w:val="00337D75"/>
    <w:rsid w:val="00341C3F"/>
    <w:rsid w:val="003432FF"/>
    <w:rsid w:val="00346834"/>
    <w:rsid w:val="00351199"/>
    <w:rsid w:val="00351355"/>
    <w:rsid w:val="00352D51"/>
    <w:rsid w:val="00354783"/>
    <w:rsid w:val="0035684E"/>
    <w:rsid w:val="003667BF"/>
    <w:rsid w:val="00367D3A"/>
    <w:rsid w:val="0037215A"/>
    <w:rsid w:val="003736B7"/>
    <w:rsid w:val="00374A72"/>
    <w:rsid w:val="003757EF"/>
    <w:rsid w:val="003762C6"/>
    <w:rsid w:val="00380F6E"/>
    <w:rsid w:val="00381ACF"/>
    <w:rsid w:val="00383792"/>
    <w:rsid w:val="0038780D"/>
    <w:rsid w:val="00387FFC"/>
    <w:rsid w:val="003911E6"/>
    <w:rsid w:val="0039123B"/>
    <w:rsid w:val="00392C7E"/>
    <w:rsid w:val="00396333"/>
    <w:rsid w:val="003979DC"/>
    <w:rsid w:val="003A1C4D"/>
    <w:rsid w:val="003A24E7"/>
    <w:rsid w:val="003A3D2A"/>
    <w:rsid w:val="003A3E58"/>
    <w:rsid w:val="003A590F"/>
    <w:rsid w:val="003B0FA2"/>
    <w:rsid w:val="003B1970"/>
    <w:rsid w:val="003B2745"/>
    <w:rsid w:val="003B3C96"/>
    <w:rsid w:val="003B4B03"/>
    <w:rsid w:val="003C30AD"/>
    <w:rsid w:val="003C337D"/>
    <w:rsid w:val="003D1E45"/>
    <w:rsid w:val="003D3759"/>
    <w:rsid w:val="003F172E"/>
    <w:rsid w:val="003F690D"/>
    <w:rsid w:val="003F78D3"/>
    <w:rsid w:val="00406151"/>
    <w:rsid w:val="0040692A"/>
    <w:rsid w:val="004071F6"/>
    <w:rsid w:val="00407800"/>
    <w:rsid w:val="0041069D"/>
    <w:rsid w:val="004106E0"/>
    <w:rsid w:val="004111EF"/>
    <w:rsid w:val="00411F81"/>
    <w:rsid w:val="00413005"/>
    <w:rsid w:val="00414E1A"/>
    <w:rsid w:val="00414FA4"/>
    <w:rsid w:val="004153B2"/>
    <w:rsid w:val="0042028D"/>
    <w:rsid w:val="00420A56"/>
    <w:rsid w:val="00423D46"/>
    <w:rsid w:val="0043128F"/>
    <w:rsid w:val="00435436"/>
    <w:rsid w:val="0043567D"/>
    <w:rsid w:val="00446B8B"/>
    <w:rsid w:val="0045177D"/>
    <w:rsid w:val="00453527"/>
    <w:rsid w:val="00453FAE"/>
    <w:rsid w:val="004606D4"/>
    <w:rsid w:val="00462BF7"/>
    <w:rsid w:val="00464717"/>
    <w:rsid w:val="00466368"/>
    <w:rsid w:val="00467498"/>
    <w:rsid w:val="0047167D"/>
    <w:rsid w:val="00471D79"/>
    <w:rsid w:val="00471EEA"/>
    <w:rsid w:val="00472255"/>
    <w:rsid w:val="00473137"/>
    <w:rsid w:val="004741C2"/>
    <w:rsid w:val="00475321"/>
    <w:rsid w:val="00476901"/>
    <w:rsid w:val="0048164A"/>
    <w:rsid w:val="00486D87"/>
    <w:rsid w:val="004877C0"/>
    <w:rsid w:val="00491476"/>
    <w:rsid w:val="00493B6F"/>
    <w:rsid w:val="00494D83"/>
    <w:rsid w:val="0049654A"/>
    <w:rsid w:val="004A0008"/>
    <w:rsid w:val="004A29D9"/>
    <w:rsid w:val="004A4477"/>
    <w:rsid w:val="004A4858"/>
    <w:rsid w:val="004A6573"/>
    <w:rsid w:val="004A6DB1"/>
    <w:rsid w:val="004B521F"/>
    <w:rsid w:val="004B563A"/>
    <w:rsid w:val="004B7C01"/>
    <w:rsid w:val="004C00C1"/>
    <w:rsid w:val="004C0F08"/>
    <w:rsid w:val="004C10B3"/>
    <w:rsid w:val="004C1856"/>
    <w:rsid w:val="004C51AC"/>
    <w:rsid w:val="004C7068"/>
    <w:rsid w:val="004D0B00"/>
    <w:rsid w:val="004D39AE"/>
    <w:rsid w:val="004D3F25"/>
    <w:rsid w:val="004D4361"/>
    <w:rsid w:val="004D4A49"/>
    <w:rsid w:val="004D4CB4"/>
    <w:rsid w:val="004D5221"/>
    <w:rsid w:val="004D6423"/>
    <w:rsid w:val="004D7337"/>
    <w:rsid w:val="004D79D8"/>
    <w:rsid w:val="004E5FF5"/>
    <w:rsid w:val="004E6101"/>
    <w:rsid w:val="004E6C39"/>
    <w:rsid w:val="004F29C8"/>
    <w:rsid w:val="004F62A8"/>
    <w:rsid w:val="004F6A0B"/>
    <w:rsid w:val="00501FAE"/>
    <w:rsid w:val="00502148"/>
    <w:rsid w:val="005052EC"/>
    <w:rsid w:val="00506412"/>
    <w:rsid w:val="00506AF3"/>
    <w:rsid w:val="00512CBC"/>
    <w:rsid w:val="00516054"/>
    <w:rsid w:val="0052265F"/>
    <w:rsid w:val="00522F99"/>
    <w:rsid w:val="00523AC7"/>
    <w:rsid w:val="00523EF1"/>
    <w:rsid w:val="00527101"/>
    <w:rsid w:val="00530308"/>
    <w:rsid w:val="005331B1"/>
    <w:rsid w:val="00533559"/>
    <w:rsid w:val="00534900"/>
    <w:rsid w:val="00537B22"/>
    <w:rsid w:val="00537D55"/>
    <w:rsid w:val="00537F61"/>
    <w:rsid w:val="00540C36"/>
    <w:rsid w:val="00542C34"/>
    <w:rsid w:val="005502B6"/>
    <w:rsid w:val="0055265D"/>
    <w:rsid w:val="00554549"/>
    <w:rsid w:val="005618F4"/>
    <w:rsid w:val="00563709"/>
    <w:rsid w:val="00566157"/>
    <w:rsid w:val="0056721D"/>
    <w:rsid w:val="005676ED"/>
    <w:rsid w:val="00571190"/>
    <w:rsid w:val="00572F2E"/>
    <w:rsid w:val="00575B98"/>
    <w:rsid w:val="005804D8"/>
    <w:rsid w:val="0058345B"/>
    <w:rsid w:val="00590978"/>
    <w:rsid w:val="0059799D"/>
    <w:rsid w:val="00597BEF"/>
    <w:rsid w:val="005A6AD2"/>
    <w:rsid w:val="005B58CF"/>
    <w:rsid w:val="005B7107"/>
    <w:rsid w:val="005B73AA"/>
    <w:rsid w:val="005C0CA4"/>
    <w:rsid w:val="005C515E"/>
    <w:rsid w:val="005C66BB"/>
    <w:rsid w:val="005D0E0F"/>
    <w:rsid w:val="005D1142"/>
    <w:rsid w:val="005D1DA8"/>
    <w:rsid w:val="005D1FC9"/>
    <w:rsid w:val="005D2D56"/>
    <w:rsid w:val="005D608B"/>
    <w:rsid w:val="005E59C5"/>
    <w:rsid w:val="005E6F9F"/>
    <w:rsid w:val="005F3204"/>
    <w:rsid w:val="005F64FF"/>
    <w:rsid w:val="00602FED"/>
    <w:rsid w:val="00604FAC"/>
    <w:rsid w:val="006176BD"/>
    <w:rsid w:val="00621C57"/>
    <w:rsid w:val="00625926"/>
    <w:rsid w:val="00626504"/>
    <w:rsid w:val="00633C2F"/>
    <w:rsid w:val="00634647"/>
    <w:rsid w:val="00640182"/>
    <w:rsid w:val="00640C36"/>
    <w:rsid w:val="00641731"/>
    <w:rsid w:val="00642ED8"/>
    <w:rsid w:val="00646349"/>
    <w:rsid w:val="00651046"/>
    <w:rsid w:val="00651A80"/>
    <w:rsid w:val="006531D0"/>
    <w:rsid w:val="00654E28"/>
    <w:rsid w:val="00661813"/>
    <w:rsid w:val="00664637"/>
    <w:rsid w:val="006675A6"/>
    <w:rsid w:val="0066780A"/>
    <w:rsid w:val="00674DA0"/>
    <w:rsid w:val="00675F1E"/>
    <w:rsid w:val="006763BC"/>
    <w:rsid w:val="0067747A"/>
    <w:rsid w:val="00685CE1"/>
    <w:rsid w:val="00686BA0"/>
    <w:rsid w:val="00686C9F"/>
    <w:rsid w:val="0069143F"/>
    <w:rsid w:val="00696EB6"/>
    <w:rsid w:val="00697423"/>
    <w:rsid w:val="00697BEF"/>
    <w:rsid w:val="006A2C56"/>
    <w:rsid w:val="006A33C3"/>
    <w:rsid w:val="006A540D"/>
    <w:rsid w:val="006B0D10"/>
    <w:rsid w:val="006B2566"/>
    <w:rsid w:val="006B3272"/>
    <w:rsid w:val="006B4356"/>
    <w:rsid w:val="006C58D0"/>
    <w:rsid w:val="006C75AF"/>
    <w:rsid w:val="006D05F6"/>
    <w:rsid w:val="006D103B"/>
    <w:rsid w:val="006D1BCB"/>
    <w:rsid w:val="006D1F3E"/>
    <w:rsid w:val="006D2A5E"/>
    <w:rsid w:val="006D2F6F"/>
    <w:rsid w:val="006D47EB"/>
    <w:rsid w:val="006D4EBA"/>
    <w:rsid w:val="006E39FE"/>
    <w:rsid w:val="006E3B16"/>
    <w:rsid w:val="006E4B20"/>
    <w:rsid w:val="006F4B8F"/>
    <w:rsid w:val="007046CC"/>
    <w:rsid w:val="00710151"/>
    <w:rsid w:val="00712C5A"/>
    <w:rsid w:val="00713796"/>
    <w:rsid w:val="00717CDB"/>
    <w:rsid w:val="00720664"/>
    <w:rsid w:val="0072310B"/>
    <w:rsid w:val="007235AD"/>
    <w:rsid w:val="00723954"/>
    <w:rsid w:val="00725543"/>
    <w:rsid w:val="007357FD"/>
    <w:rsid w:val="00735BAF"/>
    <w:rsid w:val="00736C35"/>
    <w:rsid w:val="00740497"/>
    <w:rsid w:val="00745953"/>
    <w:rsid w:val="00746213"/>
    <w:rsid w:val="00750B01"/>
    <w:rsid w:val="00754F69"/>
    <w:rsid w:val="00756AA3"/>
    <w:rsid w:val="007573D7"/>
    <w:rsid w:val="00757677"/>
    <w:rsid w:val="00757AD7"/>
    <w:rsid w:val="00757DCB"/>
    <w:rsid w:val="00760F5C"/>
    <w:rsid w:val="007630AA"/>
    <w:rsid w:val="00764800"/>
    <w:rsid w:val="007649DD"/>
    <w:rsid w:val="007649FD"/>
    <w:rsid w:val="00764DAE"/>
    <w:rsid w:val="00766CDE"/>
    <w:rsid w:val="0077009A"/>
    <w:rsid w:val="007707FA"/>
    <w:rsid w:val="00770B10"/>
    <w:rsid w:val="00773B7D"/>
    <w:rsid w:val="00775221"/>
    <w:rsid w:val="00775334"/>
    <w:rsid w:val="00776A53"/>
    <w:rsid w:val="00776B7E"/>
    <w:rsid w:val="0078074B"/>
    <w:rsid w:val="0078534F"/>
    <w:rsid w:val="00793938"/>
    <w:rsid w:val="007967D9"/>
    <w:rsid w:val="0079780B"/>
    <w:rsid w:val="007A146B"/>
    <w:rsid w:val="007A1940"/>
    <w:rsid w:val="007A3556"/>
    <w:rsid w:val="007B3497"/>
    <w:rsid w:val="007B46DC"/>
    <w:rsid w:val="007B4F22"/>
    <w:rsid w:val="007B541C"/>
    <w:rsid w:val="007C1B1F"/>
    <w:rsid w:val="007C2C02"/>
    <w:rsid w:val="007C46EE"/>
    <w:rsid w:val="007C6098"/>
    <w:rsid w:val="007C7A04"/>
    <w:rsid w:val="007D442B"/>
    <w:rsid w:val="007E01E1"/>
    <w:rsid w:val="007E53F6"/>
    <w:rsid w:val="007E60C3"/>
    <w:rsid w:val="007F2BA8"/>
    <w:rsid w:val="007F428E"/>
    <w:rsid w:val="00800E42"/>
    <w:rsid w:val="0081041C"/>
    <w:rsid w:val="00812F45"/>
    <w:rsid w:val="0081616E"/>
    <w:rsid w:val="00817C7A"/>
    <w:rsid w:val="00817F5D"/>
    <w:rsid w:val="00821D42"/>
    <w:rsid w:val="0082347D"/>
    <w:rsid w:val="00824BA6"/>
    <w:rsid w:val="00825F2B"/>
    <w:rsid w:val="00826319"/>
    <w:rsid w:val="00826590"/>
    <w:rsid w:val="008265E8"/>
    <w:rsid w:val="00826777"/>
    <w:rsid w:val="00826DAC"/>
    <w:rsid w:val="00831F6A"/>
    <w:rsid w:val="00840152"/>
    <w:rsid w:val="00843CBC"/>
    <w:rsid w:val="0084499C"/>
    <w:rsid w:val="0085039A"/>
    <w:rsid w:val="008505D7"/>
    <w:rsid w:val="00852979"/>
    <w:rsid w:val="00852C5B"/>
    <w:rsid w:val="00853CB1"/>
    <w:rsid w:val="0086039F"/>
    <w:rsid w:val="00860E55"/>
    <w:rsid w:val="008614E3"/>
    <w:rsid w:val="00863A82"/>
    <w:rsid w:val="00863C79"/>
    <w:rsid w:val="008645CC"/>
    <w:rsid w:val="00866019"/>
    <w:rsid w:val="0086704D"/>
    <w:rsid w:val="00870D07"/>
    <w:rsid w:val="008750FD"/>
    <w:rsid w:val="0088207A"/>
    <w:rsid w:val="0088230A"/>
    <w:rsid w:val="00887073"/>
    <w:rsid w:val="00894893"/>
    <w:rsid w:val="008A3328"/>
    <w:rsid w:val="008A3FAF"/>
    <w:rsid w:val="008A5BF6"/>
    <w:rsid w:val="008B41B8"/>
    <w:rsid w:val="008B6A4C"/>
    <w:rsid w:val="008C1CC1"/>
    <w:rsid w:val="008C3E40"/>
    <w:rsid w:val="008C780E"/>
    <w:rsid w:val="008C7B35"/>
    <w:rsid w:val="008D0ADF"/>
    <w:rsid w:val="008D44F0"/>
    <w:rsid w:val="008D5595"/>
    <w:rsid w:val="008D5858"/>
    <w:rsid w:val="008D61FB"/>
    <w:rsid w:val="008E0546"/>
    <w:rsid w:val="008E1B2D"/>
    <w:rsid w:val="008E4BA7"/>
    <w:rsid w:val="008E783B"/>
    <w:rsid w:val="008F1CF3"/>
    <w:rsid w:val="008F2C07"/>
    <w:rsid w:val="008F4A90"/>
    <w:rsid w:val="008F710B"/>
    <w:rsid w:val="008F72A5"/>
    <w:rsid w:val="00901398"/>
    <w:rsid w:val="0090343C"/>
    <w:rsid w:val="00906062"/>
    <w:rsid w:val="009079EF"/>
    <w:rsid w:val="00910B07"/>
    <w:rsid w:val="009142EB"/>
    <w:rsid w:val="009164D8"/>
    <w:rsid w:val="00923B11"/>
    <w:rsid w:val="00926831"/>
    <w:rsid w:val="00931946"/>
    <w:rsid w:val="0093630D"/>
    <w:rsid w:val="00937887"/>
    <w:rsid w:val="00941233"/>
    <w:rsid w:val="0094220D"/>
    <w:rsid w:val="00947241"/>
    <w:rsid w:val="0095014B"/>
    <w:rsid w:val="0095210B"/>
    <w:rsid w:val="0095516B"/>
    <w:rsid w:val="00955EFC"/>
    <w:rsid w:val="009609BF"/>
    <w:rsid w:val="00960FE0"/>
    <w:rsid w:val="009616AF"/>
    <w:rsid w:val="00983F07"/>
    <w:rsid w:val="009911A6"/>
    <w:rsid w:val="00991741"/>
    <w:rsid w:val="00992D40"/>
    <w:rsid w:val="00994C2A"/>
    <w:rsid w:val="00997AB1"/>
    <w:rsid w:val="009A0114"/>
    <w:rsid w:val="009A1076"/>
    <w:rsid w:val="009A2896"/>
    <w:rsid w:val="009A4C13"/>
    <w:rsid w:val="009A51AA"/>
    <w:rsid w:val="009A7B6C"/>
    <w:rsid w:val="009B247F"/>
    <w:rsid w:val="009B2E6E"/>
    <w:rsid w:val="009C0FDA"/>
    <w:rsid w:val="009C21A2"/>
    <w:rsid w:val="009C25E3"/>
    <w:rsid w:val="009C3B40"/>
    <w:rsid w:val="009C655F"/>
    <w:rsid w:val="009C67D1"/>
    <w:rsid w:val="009D24F5"/>
    <w:rsid w:val="009D29B7"/>
    <w:rsid w:val="009D2BD2"/>
    <w:rsid w:val="009D2D56"/>
    <w:rsid w:val="009D5230"/>
    <w:rsid w:val="009D77C5"/>
    <w:rsid w:val="009E3A4A"/>
    <w:rsid w:val="009E7E7A"/>
    <w:rsid w:val="009F4A8F"/>
    <w:rsid w:val="009F5826"/>
    <w:rsid w:val="009F636D"/>
    <w:rsid w:val="009F6A49"/>
    <w:rsid w:val="009F737B"/>
    <w:rsid w:val="009F7EC9"/>
    <w:rsid w:val="00A10BD8"/>
    <w:rsid w:val="00A11289"/>
    <w:rsid w:val="00A116B8"/>
    <w:rsid w:val="00A11A32"/>
    <w:rsid w:val="00A14FAE"/>
    <w:rsid w:val="00A151EE"/>
    <w:rsid w:val="00A1619D"/>
    <w:rsid w:val="00A2003D"/>
    <w:rsid w:val="00A2318B"/>
    <w:rsid w:val="00A243A0"/>
    <w:rsid w:val="00A25550"/>
    <w:rsid w:val="00A2718E"/>
    <w:rsid w:val="00A34917"/>
    <w:rsid w:val="00A42B60"/>
    <w:rsid w:val="00A47EE7"/>
    <w:rsid w:val="00A534F2"/>
    <w:rsid w:val="00A55615"/>
    <w:rsid w:val="00A579F8"/>
    <w:rsid w:val="00A61C3B"/>
    <w:rsid w:val="00A669E4"/>
    <w:rsid w:val="00A703F2"/>
    <w:rsid w:val="00A71553"/>
    <w:rsid w:val="00A72D85"/>
    <w:rsid w:val="00A74E3B"/>
    <w:rsid w:val="00A767FE"/>
    <w:rsid w:val="00A80EFB"/>
    <w:rsid w:val="00A8133A"/>
    <w:rsid w:val="00A90DB1"/>
    <w:rsid w:val="00A938E6"/>
    <w:rsid w:val="00A96EC5"/>
    <w:rsid w:val="00A96FFC"/>
    <w:rsid w:val="00AA145D"/>
    <w:rsid w:val="00AA27FA"/>
    <w:rsid w:val="00AA2D67"/>
    <w:rsid w:val="00AA5F63"/>
    <w:rsid w:val="00AB082A"/>
    <w:rsid w:val="00AB1946"/>
    <w:rsid w:val="00AB1D63"/>
    <w:rsid w:val="00AB1EFB"/>
    <w:rsid w:val="00AB5F05"/>
    <w:rsid w:val="00AB69A3"/>
    <w:rsid w:val="00AB7264"/>
    <w:rsid w:val="00AB7727"/>
    <w:rsid w:val="00AC1289"/>
    <w:rsid w:val="00AC4570"/>
    <w:rsid w:val="00AC689E"/>
    <w:rsid w:val="00AC6D3D"/>
    <w:rsid w:val="00AC7D8C"/>
    <w:rsid w:val="00AD2A41"/>
    <w:rsid w:val="00AD3C7F"/>
    <w:rsid w:val="00AD57F1"/>
    <w:rsid w:val="00AD6104"/>
    <w:rsid w:val="00AD6E78"/>
    <w:rsid w:val="00AE016B"/>
    <w:rsid w:val="00AE1188"/>
    <w:rsid w:val="00AE2C0E"/>
    <w:rsid w:val="00AE4C26"/>
    <w:rsid w:val="00AE6DF7"/>
    <w:rsid w:val="00AE7792"/>
    <w:rsid w:val="00AF150C"/>
    <w:rsid w:val="00AF22E3"/>
    <w:rsid w:val="00AF2661"/>
    <w:rsid w:val="00AF4CCE"/>
    <w:rsid w:val="00AF6604"/>
    <w:rsid w:val="00AF79E5"/>
    <w:rsid w:val="00B011BB"/>
    <w:rsid w:val="00B03A6C"/>
    <w:rsid w:val="00B03FA2"/>
    <w:rsid w:val="00B0519B"/>
    <w:rsid w:val="00B06760"/>
    <w:rsid w:val="00B07F4C"/>
    <w:rsid w:val="00B11AEE"/>
    <w:rsid w:val="00B15242"/>
    <w:rsid w:val="00B20909"/>
    <w:rsid w:val="00B21473"/>
    <w:rsid w:val="00B32147"/>
    <w:rsid w:val="00B333BA"/>
    <w:rsid w:val="00B3527C"/>
    <w:rsid w:val="00B3645F"/>
    <w:rsid w:val="00B37F03"/>
    <w:rsid w:val="00B461B8"/>
    <w:rsid w:val="00B46D5A"/>
    <w:rsid w:val="00B47652"/>
    <w:rsid w:val="00B50140"/>
    <w:rsid w:val="00B51354"/>
    <w:rsid w:val="00B51D48"/>
    <w:rsid w:val="00B60779"/>
    <w:rsid w:val="00B60F4B"/>
    <w:rsid w:val="00B648EC"/>
    <w:rsid w:val="00B66791"/>
    <w:rsid w:val="00B67688"/>
    <w:rsid w:val="00B7029E"/>
    <w:rsid w:val="00B75452"/>
    <w:rsid w:val="00B77A79"/>
    <w:rsid w:val="00B81F8F"/>
    <w:rsid w:val="00B84544"/>
    <w:rsid w:val="00B91D11"/>
    <w:rsid w:val="00B91D44"/>
    <w:rsid w:val="00B95534"/>
    <w:rsid w:val="00B96C79"/>
    <w:rsid w:val="00B97119"/>
    <w:rsid w:val="00BA2560"/>
    <w:rsid w:val="00BA30B1"/>
    <w:rsid w:val="00BA3D35"/>
    <w:rsid w:val="00BA4540"/>
    <w:rsid w:val="00BA6643"/>
    <w:rsid w:val="00BA7127"/>
    <w:rsid w:val="00BB1201"/>
    <w:rsid w:val="00BB1622"/>
    <w:rsid w:val="00BB32E3"/>
    <w:rsid w:val="00BB6974"/>
    <w:rsid w:val="00BD0D60"/>
    <w:rsid w:val="00BD56A6"/>
    <w:rsid w:val="00BE11B3"/>
    <w:rsid w:val="00BE3189"/>
    <w:rsid w:val="00BE3709"/>
    <w:rsid w:val="00BE4858"/>
    <w:rsid w:val="00BE4CCB"/>
    <w:rsid w:val="00BE76EE"/>
    <w:rsid w:val="00BF10EE"/>
    <w:rsid w:val="00BF2219"/>
    <w:rsid w:val="00BF6BC2"/>
    <w:rsid w:val="00C00AB3"/>
    <w:rsid w:val="00C02A53"/>
    <w:rsid w:val="00C0758C"/>
    <w:rsid w:val="00C10DA8"/>
    <w:rsid w:val="00C11C83"/>
    <w:rsid w:val="00C12AD0"/>
    <w:rsid w:val="00C13556"/>
    <w:rsid w:val="00C140B5"/>
    <w:rsid w:val="00C1465F"/>
    <w:rsid w:val="00C15E86"/>
    <w:rsid w:val="00C20041"/>
    <w:rsid w:val="00C20DC6"/>
    <w:rsid w:val="00C223FE"/>
    <w:rsid w:val="00C2521F"/>
    <w:rsid w:val="00C270F8"/>
    <w:rsid w:val="00C34A5B"/>
    <w:rsid w:val="00C36CC0"/>
    <w:rsid w:val="00C40BE4"/>
    <w:rsid w:val="00C40C38"/>
    <w:rsid w:val="00C42DB4"/>
    <w:rsid w:val="00C4505F"/>
    <w:rsid w:val="00C508A5"/>
    <w:rsid w:val="00C53489"/>
    <w:rsid w:val="00C53743"/>
    <w:rsid w:val="00C5678C"/>
    <w:rsid w:val="00C57513"/>
    <w:rsid w:val="00C668DE"/>
    <w:rsid w:val="00C747DC"/>
    <w:rsid w:val="00C764C5"/>
    <w:rsid w:val="00C83752"/>
    <w:rsid w:val="00C840BD"/>
    <w:rsid w:val="00C879B6"/>
    <w:rsid w:val="00C87B6C"/>
    <w:rsid w:val="00C87BC5"/>
    <w:rsid w:val="00C9112E"/>
    <w:rsid w:val="00C91C5F"/>
    <w:rsid w:val="00C94312"/>
    <w:rsid w:val="00C97255"/>
    <w:rsid w:val="00CA6860"/>
    <w:rsid w:val="00CA6A10"/>
    <w:rsid w:val="00CC20EE"/>
    <w:rsid w:val="00CC2649"/>
    <w:rsid w:val="00CC5FCA"/>
    <w:rsid w:val="00CD32B0"/>
    <w:rsid w:val="00CD7E2D"/>
    <w:rsid w:val="00CE02EA"/>
    <w:rsid w:val="00CE3101"/>
    <w:rsid w:val="00CE4914"/>
    <w:rsid w:val="00CE7797"/>
    <w:rsid w:val="00CF029C"/>
    <w:rsid w:val="00CF084F"/>
    <w:rsid w:val="00CF6307"/>
    <w:rsid w:val="00CF77D3"/>
    <w:rsid w:val="00D15F56"/>
    <w:rsid w:val="00D16F0B"/>
    <w:rsid w:val="00D23FF0"/>
    <w:rsid w:val="00D2513C"/>
    <w:rsid w:val="00D2539C"/>
    <w:rsid w:val="00D25C7A"/>
    <w:rsid w:val="00D268B1"/>
    <w:rsid w:val="00D30A01"/>
    <w:rsid w:val="00D32A19"/>
    <w:rsid w:val="00D33B9D"/>
    <w:rsid w:val="00D35DD7"/>
    <w:rsid w:val="00D42101"/>
    <w:rsid w:val="00D44158"/>
    <w:rsid w:val="00D54C23"/>
    <w:rsid w:val="00D550F6"/>
    <w:rsid w:val="00D56A81"/>
    <w:rsid w:val="00D600D0"/>
    <w:rsid w:val="00D603E2"/>
    <w:rsid w:val="00D61660"/>
    <w:rsid w:val="00D64743"/>
    <w:rsid w:val="00D649F9"/>
    <w:rsid w:val="00D67162"/>
    <w:rsid w:val="00D70852"/>
    <w:rsid w:val="00D70D28"/>
    <w:rsid w:val="00D80B4F"/>
    <w:rsid w:val="00D85B85"/>
    <w:rsid w:val="00D87062"/>
    <w:rsid w:val="00D87921"/>
    <w:rsid w:val="00D91BAB"/>
    <w:rsid w:val="00D94BC6"/>
    <w:rsid w:val="00DA09DF"/>
    <w:rsid w:val="00DA2E38"/>
    <w:rsid w:val="00DA34CD"/>
    <w:rsid w:val="00DB2E76"/>
    <w:rsid w:val="00DB7972"/>
    <w:rsid w:val="00DC2C65"/>
    <w:rsid w:val="00DC4549"/>
    <w:rsid w:val="00DC4CA0"/>
    <w:rsid w:val="00DC5952"/>
    <w:rsid w:val="00DD1088"/>
    <w:rsid w:val="00DD14D9"/>
    <w:rsid w:val="00DD6279"/>
    <w:rsid w:val="00DE4655"/>
    <w:rsid w:val="00DE5383"/>
    <w:rsid w:val="00DE7D92"/>
    <w:rsid w:val="00DF00AA"/>
    <w:rsid w:val="00DF0CEC"/>
    <w:rsid w:val="00DF26EF"/>
    <w:rsid w:val="00DF43C6"/>
    <w:rsid w:val="00DF69EB"/>
    <w:rsid w:val="00E04AD5"/>
    <w:rsid w:val="00E16DE9"/>
    <w:rsid w:val="00E178F1"/>
    <w:rsid w:val="00E20DA0"/>
    <w:rsid w:val="00E20DA5"/>
    <w:rsid w:val="00E2195F"/>
    <w:rsid w:val="00E22B13"/>
    <w:rsid w:val="00E2336D"/>
    <w:rsid w:val="00E23E0D"/>
    <w:rsid w:val="00E243AC"/>
    <w:rsid w:val="00E27114"/>
    <w:rsid w:val="00E30C64"/>
    <w:rsid w:val="00E31853"/>
    <w:rsid w:val="00E374CD"/>
    <w:rsid w:val="00E42452"/>
    <w:rsid w:val="00E43F92"/>
    <w:rsid w:val="00E4405E"/>
    <w:rsid w:val="00E470AB"/>
    <w:rsid w:val="00E51569"/>
    <w:rsid w:val="00E531FB"/>
    <w:rsid w:val="00E53C43"/>
    <w:rsid w:val="00E5462B"/>
    <w:rsid w:val="00E5793A"/>
    <w:rsid w:val="00E57BA6"/>
    <w:rsid w:val="00E60174"/>
    <w:rsid w:val="00E62989"/>
    <w:rsid w:val="00E638CD"/>
    <w:rsid w:val="00E67D20"/>
    <w:rsid w:val="00E703E3"/>
    <w:rsid w:val="00E73259"/>
    <w:rsid w:val="00E74218"/>
    <w:rsid w:val="00E81936"/>
    <w:rsid w:val="00E81E71"/>
    <w:rsid w:val="00E83E66"/>
    <w:rsid w:val="00E8694E"/>
    <w:rsid w:val="00E908FE"/>
    <w:rsid w:val="00E91AC4"/>
    <w:rsid w:val="00E91D0A"/>
    <w:rsid w:val="00E93D8E"/>
    <w:rsid w:val="00E944B2"/>
    <w:rsid w:val="00E96BB2"/>
    <w:rsid w:val="00E96F6C"/>
    <w:rsid w:val="00E97A74"/>
    <w:rsid w:val="00EA3D8B"/>
    <w:rsid w:val="00EA7AFA"/>
    <w:rsid w:val="00EB0E46"/>
    <w:rsid w:val="00EB453C"/>
    <w:rsid w:val="00EB4D8E"/>
    <w:rsid w:val="00EB5FA2"/>
    <w:rsid w:val="00EC2EA0"/>
    <w:rsid w:val="00EC37D9"/>
    <w:rsid w:val="00EC39EC"/>
    <w:rsid w:val="00EC3B13"/>
    <w:rsid w:val="00EC3B84"/>
    <w:rsid w:val="00EC4F70"/>
    <w:rsid w:val="00EC550C"/>
    <w:rsid w:val="00EC741C"/>
    <w:rsid w:val="00ED34FB"/>
    <w:rsid w:val="00ED351C"/>
    <w:rsid w:val="00ED588F"/>
    <w:rsid w:val="00ED602D"/>
    <w:rsid w:val="00ED6ABE"/>
    <w:rsid w:val="00EE0E95"/>
    <w:rsid w:val="00EE0FE7"/>
    <w:rsid w:val="00EE1BE9"/>
    <w:rsid w:val="00EE2DC9"/>
    <w:rsid w:val="00EF02B0"/>
    <w:rsid w:val="00EF67F6"/>
    <w:rsid w:val="00EF6C2F"/>
    <w:rsid w:val="00F00587"/>
    <w:rsid w:val="00F00F1D"/>
    <w:rsid w:val="00F02ACC"/>
    <w:rsid w:val="00F0303E"/>
    <w:rsid w:val="00F056BA"/>
    <w:rsid w:val="00F05D24"/>
    <w:rsid w:val="00F10A7D"/>
    <w:rsid w:val="00F1209A"/>
    <w:rsid w:val="00F122B3"/>
    <w:rsid w:val="00F15B93"/>
    <w:rsid w:val="00F16980"/>
    <w:rsid w:val="00F17393"/>
    <w:rsid w:val="00F21AEB"/>
    <w:rsid w:val="00F22AB6"/>
    <w:rsid w:val="00F23337"/>
    <w:rsid w:val="00F356B9"/>
    <w:rsid w:val="00F36E37"/>
    <w:rsid w:val="00F37B0E"/>
    <w:rsid w:val="00F41199"/>
    <w:rsid w:val="00F429D0"/>
    <w:rsid w:val="00F51EB7"/>
    <w:rsid w:val="00F537B7"/>
    <w:rsid w:val="00F53BD2"/>
    <w:rsid w:val="00F55568"/>
    <w:rsid w:val="00F55B19"/>
    <w:rsid w:val="00F55E40"/>
    <w:rsid w:val="00F67A85"/>
    <w:rsid w:val="00F67E28"/>
    <w:rsid w:val="00F710E3"/>
    <w:rsid w:val="00F713D2"/>
    <w:rsid w:val="00F71594"/>
    <w:rsid w:val="00F75B80"/>
    <w:rsid w:val="00F75F7A"/>
    <w:rsid w:val="00F861C8"/>
    <w:rsid w:val="00F90B7B"/>
    <w:rsid w:val="00F91CB5"/>
    <w:rsid w:val="00F9376E"/>
    <w:rsid w:val="00FA1050"/>
    <w:rsid w:val="00FA4F78"/>
    <w:rsid w:val="00FB02A6"/>
    <w:rsid w:val="00FB0E75"/>
    <w:rsid w:val="00FB33E0"/>
    <w:rsid w:val="00FB505C"/>
    <w:rsid w:val="00FB7959"/>
    <w:rsid w:val="00FC14F1"/>
    <w:rsid w:val="00FC3381"/>
    <w:rsid w:val="00FC3946"/>
    <w:rsid w:val="00FC79AE"/>
    <w:rsid w:val="00FD1486"/>
    <w:rsid w:val="00FE0077"/>
    <w:rsid w:val="00FE0319"/>
    <w:rsid w:val="00FE06A7"/>
    <w:rsid w:val="00FE090C"/>
    <w:rsid w:val="00FE5EB5"/>
    <w:rsid w:val="00FF3149"/>
    <w:rsid w:val="00FF5E9F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3B451"/>
  <w15:docId w15:val="{EE87C025-0BBB-44A6-9627-13E21D11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513"/>
    <w:pPr>
      <w:ind w:left="720"/>
      <w:contextualSpacing/>
    </w:pPr>
  </w:style>
  <w:style w:type="paragraph" w:customStyle="1" w:styleId="Default">
    <w:name w:val="Default"/>
    <w:rsid w:val="00AA2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level0primary1">
    <w:name w:val="palevel0primary1"/>
    <w:basedOn w:val="DefaultParagraphFont"/>
    <w:rsid w:val="00AA2D6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3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B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848D70C73F943AE32F73DE996172D" ma:contentTypeVersion="9" ma:contentTypeDescription="Create a new document." ma:contentTypeScope="" ma:versionID="3aa72d84cf843c644e25c3ee841770fc">
  <xsd:schema xmlns:xsd="http://www.w3.org/2001/XMLSchema" xmlns:xs="http://www.w3.org/2001/XMLSchema" xmlns:p="http://schemas.microsoft.com/office/2006/metadata/properties" xmlns:ns2="b48ff0d5-5128-476e-9a21-d26bff3b4c15" xmlns:ns3="a9343af4-2466-41a9-9238-9dddcc3e6066" xmlns:ns4="92559df4-0ddf-4d03-920e-dc71fb1a06cf" targetNamespace="http://schemas.microsoft.com/office/2006/metadata/properties" ma:root="true" ma:fieldsID="691a2c3899eef298935eb1fad3766b41" ns2:_="" ns3:_="" ns4:_="">
    <xsd:import namespace="b48ff0d5-5128-476e-9a21-d26bff3b4c15"/>
    <xsd:import namespace="a9343af4-2466-41a9-9238-9dddcc3e6066"/>
    <xsd:import namespace="92559df4-0ddf-4d03-920e-dc71fb1a0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f0d5-5128-476e-9a21-d26bff3b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9df4-0ddf-4d03-920e-dc71fb1a06c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423E7-5508-4F9F-93FF-AF841DBB2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ff0d5-5128-476e-9a21-d26bff3b4c15"/>
    <ds:schemaRef ds:uri="a9343af4-2466-41a9-9238-9dddcc3e6066"/>
    <ds:schemaRef ds:uri="92559df4-0ddf-4d03-920e-dc71fb1a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4E58B-DCD5-4C7E-A77F-BE82894E36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FC7C9-4E2E-4796-A7E5-7E52B80CA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01473-5EB2-466C-82E5-69B6AC338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1186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dc:description/>
  <cp:lastModifiedBy>Bookwalter, Kristin [DAAR]</cp:lastModifiedBy>
  <cp:revision>2</cp:revision>
  <cp:lastPrinted>2020-03-05T16:39:00Z</cp:lastPrinted>
  <dcterms:created xsi:type="dcterms:W3CDTF">2021-02-12T22:42:00Z</dcterms:created>
  <dcterms:modified xsi:type="dcterms:W3CDTF">2021-02-12T22:42:00Z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0x010100C41848D70C73F943AE32F73DE996172D</vt:lpwstr>
  </property>
</Properties>
</file>