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E42" w:rsidRDefault="005E5624" w:rsidP="000B12F4">
      <w:pPr>
        <w:pStyle w:val="Header"/>
        <w:spacing w:before="120"/>
        <w:jc w:val="center"/>
        <w:rPr>
          <w:rFonts w:ascii="Calibri" w:hAnsi="Calibri" w:cs="Arial"/>
          <w:b/>
          <w:bCs/>
          <w:noProof/>
          <w:sz w:val="32"/>
          <w:szCs w:val="32"/>
          <w:lang w:val="en-US"/>
        </w:rPr>
      </w:pPr>
      <w:r>
        <w:rPr>
          <w:rFonts w:cs="Arial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28575</wp:posOffset>
            </wp:positionV>
            <wp:extent cx="1266825" cy="765175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76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104">
        <w:rPr>
          <w:rFonts w:ascii="Calibri" w:hAnsi="Calibri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7in;height:66.2pt;z-index:-251658240;mso-position-horizontal:center;mso-position-horizontal-relative:text;mso-position-vertical-relative:text" stroked="t" strokeweight="2pt">
            <v:imagedata r:id="rId8" o:title=""/>
            <o:lock v:ext="edit" aspectratio="f"/>
          </v:shape>
          <o:OLEObject Type="Embed" ProgID="Visio.Drawing.11" ShapeID="_x0000_s1027" DrawAspect="Content" ObjectID="_1614423814" r:id="rId9"/>
        </w:object>
      </w:r>
      <w:r w:rsidR="00800E42" w:rsidRPr="00996C68">
        <w:rPr>
          <w:rFonts w:ascii="Calibri" w:hAnsi="Calibri" w:cs="Arial"/>
          <w:b/>
          <w:bCs/>
          <w:noProof/>
          <w:sz w:val="32"/>
          <w:szCs w:val="32"/>
        </w:rPr>
        <w:t>State of Kansas</w:t>
      </w:r>
    </w:p>
    <w:p w:rsidR="004C33B5" w:rsidRPr="00E308A4" w:rsidRDefault="004C33B5" w:rsidP="004C33B5">
      <w:pPr>
        <w:pStyle w:val="Header"/>
        <w:spacing w:before="120"/>
        <w:jc w:val="center"/>
        <w:rPr>
          <w:rFonts w:ascii="Verdana" w:hAnsi="Verdana" w:cs="Arial"/>
          <w:b/>
          <w:bCs/>
          <w:noProof/>
          <w:sz w:val="32"/>
          <w:szCs w:val="32"/>
          <w:lang w:val="en-US"/>
        </w:rPr>
      </w:pPr>
      <w:r w:rsidRPr="00E308A4">
        <w:rPr>
          <w:rFonts w:ascii="Verdana" w:hAnsi="Verdana" w:cs="Arial"/>
          <w:b/>
          <w:bCs/>
          <w:noProof/>
          <w:sz w:val="32"/>
          <w:szCs w:val="32"/>
          <w:lang w:val="en-US"/>
        </w:rPr>
        <w:t>Modify Sold To Customer</w:t>
      </w:r>
    </w:p>
    <w:p w:rsidR="005F7B5A" w:rsidRPr="00996C68" w:rsidRDefault="00800E42" w:rsidP="00800E42">
      <w:pPr>
        <w:spacing w:after="360"/>
        <w:ind w:left="720"/>
        <w:jc w:val="center"/>
        <w:rPr>
          <w:rFonts w:ascii="Calibri" w:hAnsi="Calibri"/>
          <w:i/>
          <w:sz w:val="20"/>
          <w:szCs w:val="20"/>
        </w:rPr>
      </w:pPr>
      <w:r w:rsidRPr="00996C68">
        <w:rPr>
          <w:rFonts w:ascii="Calibri" w:hAnsi="Calibri" w:cs="Arial"/>
          <w:b/>
          <w:bCs/>
          <w:i/>
          <w:sz w:val="20"/>
          <w:szCs w:val="20"/>
        </w:rPr>
        <w:t>Statewide Management, Accounting and Reporting Tool</w:t>
      </w:r>
    </w:p>
    <w:p w:rsidR="00341BE7" w:rsidRDefault="00341BE7" w:rsidP="00996C68">
      <w:pPr>
        <w:spacing w:after="100" w:afterAutospacing="1"/>
        <w:rPr>
          <w:rFonts w:ascii="Calibri" w:hAnsi="Calibri"/>
        </w:rPr>
      </w:pPr>
    </w:p>
    <w:tbl>
      <w:tblPr>
        <w:tblW w:w="10458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7668"/>
      </w:tblGrid>
      <w:tr w:rsidR="00AF2E3C" w:rsidRPr="00E308A4" w:rsidTr="007C16D9">
        <w:tc>
          <w:tcPr>
            <w:tcW w:w="2790" w:type="dxa"/>
          </w:tcPr>
          <w:p w:rsidR="00AF2E3C" w:rsidRPr="00E308A4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Date Created:</w:t>
            </w:r>
          </w:p>
        </w:tc>
        <w:tc>
          <w:tcPr>
            <w:tcW w:w="7668" w:type="dxa"/>
          </w:tcPr>
          <w:p w:rsidR="003738F2" w:rsidRPr="00E308A4" w:rsidRDefault="005E2CAF" w:rsidP="00290E9D">
            <w:pPr>
              <w:rPr>
                <w:rFonts w:ascii="Verdana" w:hAnsi="Verdana" w:cs="Arial"/>
              </w:rPr>
            </w:pPr>
            <w:r w:rsidRPr="00E308A4">
              <w:rPr>
                <w:rFonts w:ascii="Verdana" w:hAnsi="Verdana" w:cs="Arial"/>
              </w:rPr>
              <w:t>10/14/2015</w:t>
            </w:r>
          </w:p>
        </w:tc>
      </w:tr>
      <w:tr w:rsidR="00AF2E3C" w:rsidRPr="00E308A4" w:rsidTr="007C16D9">
        <w:tc>
          <w:tcPr>
            <w:tcW w:w="2790" w:type="dxa"/>
          </w:tcPr>
          <w:p w:rsidR="00AF2E3C" w:rsidRPr="00E308A4" w:rsidRDefault="00AF2E3C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Version:</w:t>
            </w:r>
          </w:p>
        </w:tc>
        <w:tc>
          <w:tcPr>
            <w:tcW w:w="7668" w:type="dxa"/>
          </w:tcPr>
          <w:p w:rsidR="00AF2E3C" w:rsidRPr="00E308A4" w:rsidRDefault="000B12F4" w:rsidP="00EE1A38">
            <w:pPr>
              <w:rPr>
                <w:rFonts w:ascii="Verdana" w:hAnsi="Verdana" w:cs="Arial"/>
              </w:rPr>
            </w:pPr>
            <w:r w:rsidRPr="00E308A4">
              <w:rPr>
                <w:rFonts w:ascii="Verdana" w:hAnsi="Verdana" w:cs="Arial"/>
              </w:rPr>
              <w:t>1.0</w:t>
            </w:r>
          </w:p>
        </w:tc>
      </w:tr>
      <w:tr w:rsidR="003738F2" w:rsidRPr="00E308A4" w:rsidTr="007C16D9">
        <w:tc>
          <w:tcPr>
            <w:tcW w:w="2790" w:type="dxa"/>
          </w:tcPr>
          <w:p w:rsidR="003738F2" w:rsidRPr="00E308A4" w:rsidRDefault="003738F2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Last Updated Date:</w:t>
            </w:r>
          </w:p>
        </w:tc>
        <w:tc>
          <w:tcPr>
            <w:tcW w:w="7668" w:type="dxa"/>
          </w:tcPr>
          <w:p w:rsidR="003738F2" w:rsidRPr="00E308A4" w:rsidRDefault="00680104" w:rsidP="00254DE3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2/28/2019</w:t>
            </w:r>
          </w:p>
        </w:tc>
      </w:tr>
      <w:tr w:rsidR="00161D65" w:rsidRPr="00E308A4" w:rsidTr="007C16D9">
        <w:tc>
          <w:tcPr>
            <w:tcW w:w="2790" w:type="dxa"/>
          </w:tcPr>
          <w:p w:rsidR="00161D65" w:rsidRPr="00E308A4" w:rsidRDefault="00161D65" w:rsidP="000B12F4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 xml:space="preserve">Purpose of the </w:t>
            </w:r>
            <w:r w:rsidR="000B12F4" w:rsidRPr="00E308A4">
              <w:rPr>
                <w:rFonts w:ascii="Verdana" w:hAnsi="Verdana" w:cs="Arial"/>
                <w:b/>
                <w:noProof/>
              </w:rPr>
              <w:t>Configuration</w:t>
            </w:r>
            <w:r w:rsidRPr="00E308A4">
              <w:rPr>
                <w:rFonts w:ascii="Verdana" w:hAnsi="Verdana" w:cs="Arial"/>
                <w:b/>
                <w:noProof/>
              </w:rPr>
              <w:t>:</w:t>
            </w:r>
          </w:p>
        </w:tc>
        <w:tc>
          <w:tcPr>
            <w:tcW w:w="7668" w:type="dxa"/>
          </w:tcPr>
          <w:p w:rsidR="00DD2131" w:rsidRPr="00E308A4" w:rsidRDefault="00DD2131" w:rsidP="000B12F4">
            <w:pPr>
              <w:rPr>
                <w:rFonts w:ascii="Verdana" w:hAnsi="Verdana" w:cs="Arial"/>
                <w:i/>
                <w:noProof/>
              </w:rPr>
            </w:pPr>
          </w:p>
        </w:tc>
      </w:tr>
      <w:tr w:rsidR="000B12F4" w:rsidRPr="00E308A4" w:rsidTr="007C16D9">
        <w:tc>
          <w:tcPr>
            <w:tcW w:w="2790" w:type="dxa"/>
          </w:tcPr>
          <w:p w:rsidR="000B12F4" w:rsidRPr="00E308A4" w:rsidRDefault="000B12F4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Security:</w:t>
            </w:r>
          </w:p>
        </w:tc>
        <w:tc>
          <w:tcPr>
            <w:tcW w:w="7668" w:type="dxa"/>
          </w:tcPr>
          <w:p w:rsidR="000B12F4" w:rsidRPr="00E308A4" w:rsidRDefault="000B12F4" w:rsidP="004C33B5">
            <w:pPr>
              <w:numPr>
                <w:ilvl w:val="0"/>
                <w:numId w:val="7"/>
              </w:numPr>
              <w:ind w:left="432"/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  <w:u w:val="single"/>
              </w:rPr>
              <w:t>Role Security: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  <w:r w:rsidR="004C33B5" w:rsidRPr="00E308A4">
              <w:rPr>
                <w:rFonts w:ascii="Verdana" w:hAnsi="Verdana" w:cs="Arial"/>
                <w:noProof/>
              </w:rPr>
              <w:t>Customer Contracts Manager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</w:p>
        </w:tc>
      </w:tr>
      <w:tr w:rsidR="000B12F4" w:rsidRPr="00E308A4" w:rsidTr="007C16D9">
        <w:tc>
          <w:tcPr>
            <w:tcW w:w="2790" w:type="dxa"/>
          </w:tcPr>
          <w:p w:rsidR="000B12F4" w:rsidRPr="00E308A4" w:rsidRDefault="004C33B5" w:rsidP="00161D65">
            <w:pPr>
              <w:rPr>
                <w:rFonts w:ascii="Verdana" w:hAnsi="Verdana" w:cs="Arial"/>
                <w:b/>
                <w:noProof/>
              </w:rPr>
            </w:pPr>
            <w:r w:rsidRPr="00E308A4">
              <w:rPr>
                <w:rFonts w:ascii="Verdana" w:hAnsi="Verdana" w:cs="Arial"/>
                <w:b/>
                <w:noProof/>
              </w:rPr>
              <w:t>Scenario</w:t>
            </w:r>
          </w:p>
        </w:tc>
        <w:tc>
          <w:tcPr>
            <w:tcW w:w="7668" w:type="dxa"/>
          </w:tcPr>
          <w:p w:rsidR="000B12F4" w:rsidRPr="00E308A4" w:rsidRDefault="004C33B5" w:rsidP="004C33B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A Customer Contract has been entered, and the incorrect Sold To Customer was entered.  While the Contract status is still </w:t>
            </w:r>
            <w:r w:rsidR="007C16D9" w:rsidRPr="00E308A4">
              <w:rPr>
                <w:rFonts w:ascii="Verdana" w:hAnsi="Verdana" w:cs="Arial"/>
                <w:noProof/>
              </w:rPr>
              <w:t xml:space="preserve">in </w:t>
            </w:r>
            <w:r w:rsidRPr="00E308A4">
              <w:rPr>
                <w:rFonts w:ascii="Verdana" w:hAnsi="Verdana" w:cs="Arial"/>
                <w:b/>
                <w:noProof/>
              </w:rPr>
              <w:t>Pending</w:t>
            </w:r>
            <w:r w:rsidR="007C16D9" w:rsidRPr="00E308A4">
              <w:rPr>
                <w:rFonts w:ascii="Verdana" w:hAnsi="Verdana" w:cs="Arial"/>
                <w:b/>
                <w:noProof/>
              </w:rPr>
              <w:t xml:space="preserve"> status</w:t>
            </w:r>
            <w:r w:rsidRPr="00E308A4">
              <w:rPr>
                <w:rFonts w:ascii="Verdana" w:hAnsi="Verdana" w:cs="Arial"/>
                <w:b/>
                <w:noProof/>
              </w:rPr>
              <w:t xml:space="preserve">, </w:t>
            </w:r>
            <w:r w:rsidRPr="00E308A4">
              <w:rPr>
                <w:rFonts w:ascii="Verdana" w:hAnsi="Verdana" w:cs="Arial"/>
                <w:noProof/>
              </w:rPr>
              <w:t>the Sold To Customer can be modified.  This is new functionality released with the 9.2 upgrade.</w:t>
            </w:r>
          </w:p>
        </w:tc>
      </w:tr>
      <w:tr w:rsidR="00F16BA4" w:rsidRPr="00E308A4" w:rsidTr="007C16D9">
        <w:tc>
          <w:tcPr>
            <w:tcW w:w="2790" w:type="dxa"/>
          </w:tcPr>
          <w:p w:rsidR="00F16BA4" w:rsidRPr="00E308A4" w:rsidRDefault="00F16B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F16BA4" w:rsidRDefault="00F16BA4" w:rsidP="004C33B5">
            <w:pPr>
              <w:rPr>
                <w:rFonts w:ascii="Verdana" w:hAnsi="Verdana"/>
                <w:noProof/>
              </w:rPr>
            </w:pPr>
          </w:p>
        </w:tc>
      </w:tr>
      <w:tr w:rsidR="00093818" w:rsidRPr="00E308A4" w:rsidTr="007C16D9">
        <w:tc>
          <w:tcPr>
            <w:tcW w:w="2790" w:type="dxa"/>
          </w:tcPr>
          <w:p w:rsidR="007C16D9" w:rsidRPr="00E308A4" w:rsidRDefault="00093818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1.  </w:t>
            </w:r>
            <w:r w:rsidR="00F16BA4">
              <w:rPr>
                <w:rFonts w:ascii="Verdana" w:hAnsi="Verdana" w:cs="Arial"/>
                <w:noProof/>
              </w:rPr>
              <w:t xml:space="preserve">Navigation:  Projects and Grants Homepage &gt; </w:t>
            </w:r>
            <w:r w:rsidR="007C16D9" w:rsidRPr="00E308A4">
              <w:rPr>
                <w:rFonts w:ascii="Verdana" w:hAnsi="Verdana" w:cs="Arial"/>
                <w:noProof/>
              </w:rPr>
              <w:t>Customer Contracts</w:t>
            </w:r>
            <w:r w:rsidR="00F16BA4">
              <w:rPr>
                <w:rFonts w:ascii="Verdana" w:hAnsi="Verdana" w:cs="Arial"/>
                <w:noProof/>
              </w:rPr>
              <w:t xml:space="preserve"> &gt; Customer Contracts </w:t>
            </w:r>
            <w:r w:rsidR="007C16D9" w:rsidRPr="00E308A4">
              <w:rPr>
                <w:rFonts w:ascii="Verdana" w:hAnsi="Verdana" w:cs="Arial"/>
                <w:noProof/>
              </w:rPr>
              <w:t>&gt; Modify Sold To Customer</w:t>
            </w:r>
            <w:r w:rsidR="00680104">
              <w:rPr>
                <w:rFonts w:ascii="Verdana" w:hAnsi="Verdana" w:cs="Arial"/>
                <w:noProof/>
              </w:rPr>
              <w:t xml:space="preserve"> </w:t>
            </w:r>
            <w:r w:rsidR="00680104">
              <w:rPr>
                <w:rFonts w:ascii="Verdana" w:hAnsi="Verdana" w:cs="Arial"/>
                <w:b/>
                <w:noProof/>
              </w:rPr>
              <w:t xml:space="preserve">or </w:t>
            </w:r>
            <w:r w:rsidR="00680104">
              <w:rPr>
                <w:rFonts w:ascii="Verdana" w:hAnsi="Verdana" w:cs="Arial"/>
                <w:noProof/>
              </w:rPr>
              <w:t xml:space="preserve">Navigator &gt; </w:t>
            </w:r>
            <w:r w:rsidR="00680104" w:rsidRPr="00E308A4">
              <w:rPr>
                <w:rFonts w:ascii="Verdana" w:hAnsi="Verdana" w:cs="Arial"/>
                <w:noProof/>
              </w:rPr>
              <w:t>Customer Contracts</w:t>
            </w:r>
            <w:r w:rsidR="00680104">
              <w:rPr>
                <w:rFonts w:ascii="Verdana" w:hAnsi="Verdana" w:cs="Arial"/>
                <w:noProof/>
              </w:rPr>
              <w:t xml:space="preserve"> &gt; </w:t>
            </w:r>
            <w:r w:rsidR="00680104" w:rsidRPr="00E308A4">
              <w:rPr>
                <w:rFonts w:ascii="Verdana" w:hAnsi="Verdana" w:cs="Arial"/>
                <w:noProof/>
              </w:rPr>
              <w:t>Create and Amend</w:t>
            </w:r>
            <w:r w:rsidR="00680104">
              <w:rPr>
                <w:rFonts w:ascii="Verdana" w:hAnsi="Verdana" w:cs="Arial"/>
                <w:noProof/>
              </w:rPr>
              <w:t xml:space="preserve"> &gt; Modify Sold To Customer.  </w:t>
            </w:r>
            <w:bookmarkStart w:id="0" w:name="_GoBack"/>
            <w:bookmarkEnd w:id="0"/>
            <w:r w:rsidR="007C16D9" w:rsidRPr="00E308A4">
              <w:rPr>
                <w:rFonts w:ascii="Verdana" w:hAnsi="Verdana" w:cs="Arial"/>
                <w:noProof/>
              </w:rPr>
              <w:t>On the Search page, enter the following information: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noProof/>
              </w:rPr>
            </w:pP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  <w:r w:rsidRPr="00E308A4">
              <w:rPr>
                <w:rFonts w:ascii="Verdana" w:hAnsi="Verdana" w:cs="Arial"/>
                <w:i/>
                <w:noProof/>
              </w:rPr>
              <w:t>Business Unit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  <w:r w:rsidRPr="00E308A4">
              <w:rPr>
                <w:rFonts w:ascii="Verdana" w:hAnsi="Verdana" w:cs="Arial"/>
                <w:i/>
                <w:noProof/>
              </w:rPr>
              <w:t>Contract</w:t>
            </w:r>
          </w:p>
          <w:p w:rsidR="007C16D9" w:rsidRPr="00E308A4" w:rsidRDefault="007C16D9" w:rsidP="00161D65">
            <w:pPr>
              <w:rPr>
                <w:rFonts w:ascii="Verdana" w:hAnsi="Verdana" w:cs="Arial"/>
                <w:i/>
                <w:noProof/>
              </w:rPr>
            </w:pPr>
          </w:p>
          <w:p w:rsidR="007C16D9" w:rsidRPr="00E308A4" w:rsidRDefault="007C16D9" w:rsidP="00DE1D1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>Note: If the Contract ID is not known, the Search will pu</w:t>
            </w:r>
            <w:r w:rsidR="00DE1D15" w:rsidRPr="00E308A4">
              <w:rPr>
                <w:rFonts w:ascii="Verdana" w:hAnsi="Verdana" w:cs="Arial"/>
                <w:noProof/>
              </w:rPr>
              <w:t xml:space="preserve">ll up all contracts in </w:t>
            </w:r>
            <w:r w:rsidR="00DE1D15" w:rsidRPr="00E308A4">
              <w:rPr>
                <w:rFonts w:ascii="Verdana" w:hAnsi="Verdana" w:cs="Arial"/>
                <w:b/>
                <w:noProof/>
              </w:rPr>
              <w:t>Pending</w:t>
            </w:r>
            <w:r w:rsidR="00DE1D15" w:rsidRPr="00E308A4">
              <w:rPr>
                <w:rFonts w:ascii="Verdana" w:hAnsi="Verdana" w:cs="Arial"/>
                <w:noProof/>
              </w:rPr>
              <w:t xml:space="preserve"> s</w:t>
            </w:r>
            <w:r w:rsidRPr="00E308A4">
              <w:rPr>
                <w:rFonts w:ascii="Verdana" w:hAnsi="Verdana" w:cs="Arial"/>
                <w:noProof/>
              </w:rPr>
              <w:t xml:space="preserve">tatus.  Select the contract requiring the Sold To </w:t>
            </w:r>
            <w:r w:rsidRPr="00E308A4">
              <w:rPr>
                <w:rFonts w:ascii="Verdana" w:hAnsi="Verdana" w:cs="Arial"/>
                <w:noProof/>
              </w:rPr>
              <w:lastRenderedPageBreak/>
              <w:t>Customer modification.</w:t>
            </w:r>
          </w:p>
        </w:tc>
        <w:tc>
          <w:tcPr>
            <w:tcW w:w="7668" w:type="dxa"/>
          </w:tcPr>
          <w:p w:rsidR="00093818" w:rsidRPr="00E308A4" w:rsidRDefault="005E5624" w:rsidP="004C33B5">
            <w:pPr>
              <w:rPr>
                <w:rFonts w:ascii="Verdana" w:hAnsi="Verdana" w:cs="Arial"/>
                <w:noProof/>
              </w:rPr>
            </w:pPr>
            <w:r>
              <w:rPr>
                <w:rFonts w:ascii="Verdana" w:hAnsi="Verdana"/>
                <w:noProof/>
              </w:rPr>
              <w:lastRenderedPageBreak/>
              <w:drawing>
                <wp:inline distT="0" distB="0" distL="0" distR="0">
                  <wp:extent cx="5943600" cy="34671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467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BA4" w:rsidRPr="00E308A4" w:rsidTr="007C16D9">
        <w:tc>
          <w:tcPr>
            <w:tcW w:w="2790" w:type="dxa"/>
          </w:tcPr>
          <w:p w:rsidR="00F16BA4" w:rsidRPr="00E308A4" w:rsidRDefault="00F16B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F16BA4" w:rsidRDefault="00F16BA4" w:rsidP="004C33B5">
            <w:pPr>
              <w:rPr>
                <w:rFonts w:ascii="Verdana" w:hAnsi="Verdana"/>
                <w:noProof/>
              </w:rPr>
            </w:pPr>
          </w:p>
        </w:tc>
      </w:tr>
      <w:tr w:rsidR="007C16D9" w:rsidRPr="00E308A4" w:rsidTr="007C16D9">
        <w:tc>
          <w:tcPr>
            <w:tcW w:w="2790" w:type="dxa"/>
          </w:tcPr>
          <w:p w:rsidR="007C16D9" w:rsidRPr="00E308A4" w:rsidRDefault="007C16D9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2.  The </w:t>
            </w:r>
            <w:r w:rsidRPr="00E308A4">
              <w:rPr>
                <w:rFonts w:ascii="Verdana" w:hAnsi="Verdana" w:cs="Arial"/>
                <w:i/>
                <w:noProof/>
              </w:rPr>
              <w:t xml:space="preserve">Modify Sold To Customer </w:t>
            </w:r>
            <w:r w:rsidRPr="00E308A4">
              <w:rPr>
                <w:rFonts w:ascii="Verdana" w:hAnsi="Verdana" w:cs="Arial"/>
                <w:noProof/>
              </w:rPr>
              <w:t>page displays.</w:t>
            </w:r>
          </w:p>
        </w:tc>
        <w:tc>
          <w:tcPr>
            <w:tcW w:w="7668" w:type="dxa"/>
          </w:tcPr>
          <w:p w:rsidR="007C16D9" w:rsidRPr="00E308A4" w:rsidRDefault="005E5624" w:rsidP="004C33B5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770120" cy="272796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0120" cy="2727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08A4" w:rsidRPr="00E308A4" w:rsidTr="007C16D9">
        <w:tc>
          <w:tcPr>
            <w:tcW w:w="2790" w:type="dxa"/>
          </w:tcPr>
          <w:p w:rsidR="00E308A4" w:rsidRPr="00E308A4" w:rsidRDefault="00E308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E308A4" w:rsidRPr="00E308A4" w:rsidRDefault="00E308A4" w:rsidP="004C33B5">
            <w:pPr>
              <w:rPr>
                <w:rFonts w:ascii="Verdana" w:hAnsi="Verdana"/>
                <w:noProof/>
              </w:rPr>
            </w:pP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3.  In the </w:t>
            </w:r>
            <w:r w:rsidRPr="00E308A4">
              <w:rPr>
                <w:rFonts w:ascii="Verdana" w:hAnsi="Verdana" w:cs="Arial"/>
                <w:i/>
                <w:noProof/>
              </w:rPr>
              <w:t>New Parameters</w:t>
            </w:r>
            <w:r w:rsidRPr="00E308A4">
              <w:rPr>
                <w:rFonts w:ascii="Verdana" w:hAnsi="Verdana" w:cs="Arial"/>
                <w:noProof/>
              </w:rPr>
              <w:t xml:space="preserve"> grid, use the lookup to select the desired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Sold To Customer</w:t>
            </w:r>
            <w:r w:rsidRPr="00E308A4">
              <w:rPr>
                <w:rFonts w:ascii="Verdana" w:hAnsi="Verdana" w:cs="Arial"/>
                <w:i/>
                <w:noProof/>
              </w:rPr>
              <w:t>.</w:t>
            </w:r>
          </w:p>
        </w:tc>
        <w:tc>
          <w:tcPr>
            <w:tcW w:w="7668" w:type="dxa"/>
          </w:tcPr>
          <w:p w:rsidR="000A69BD" w:rsidRPr="00E308A4" w:rsidRDefault="005E5624" w:rsidP="004C33B5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747260" cy="2697480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7260" cy="269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BA4" w:rsidRPr="00E308A4" w:rsidTr="007C16D9">
        <w:tc>
          <w:tcPr>
            <w:tcW w:w="2790" w:type="dxa"/>
          </w:tcPr>
          <w:p w:rsidR="00F16BA4" w:rsidRPr="00E308A4" w:rsidRDefault="00F16B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F16BA4" w:rsidRDefault="00F16BA4" w:rsidP="004C33B5">
            <w:pPr>
              <w:rPr>
                <w:rFonts w:ascii="Verdana" w:hAnsi="Verdana"/>
                <w:noProof/>
              </w:rPr>
            </w:pP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lastRenderedPageBreak/>
              <w:t xml:space="preserve">Step 4.  Select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 xml:space="preserve">Override Existing Ship To </w:t>
            </w:r>
            <w:r w:rsidRPr="00E308A4">
              <w:rPr>
                <w:rFonts w:ascii="Verdana" w:hAnsi="Verdana" w:cs="Arial"/>
                <w:b/>
                <w:noProof/>
              </w:rPr>
              <w:t xml:space="preserve">and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Override Existing Bill</w:t>
            </w:r>
            <w:r w:rsidRPr="00E308A4">
              <w:rPr>
                <w:rFonts w:ascii="Verdana" w:hAnsi="Verdana" w:cs="Arial"/>
                <w:i/>
                <w:noProof/>
              </w:rPr>
              <w:t xml:space="preserve">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To</w:t>
            </w:r>
            <w:r w:rsidRPr="00E308A4">
              <w:rPr>
                <w:rFonts w:ascii="Verdana" w:hAnsi="Verdana" w:cs="Arial"/>
                <w:i/>
                <w:noProof/>
              </w:rPr>
              <w:t xml:space="preserve"> </w:t>
            </w:r>
            <w:r w:rsidRPr="00E308A4">
              <w:rPr>
                <w:rFonts w:ascii="Verdana" w:hAnsi="Verdana" w:cs="Arial"/>
                <w:noProof/>
              </w:rPr>
              <w:t xml:space="preserve">checkboxes and click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Apply Changes</w:t>
            </w:r>
            <w:r w:rsidRPr="00E308A4">
              <w:rPr>
                <w:rFonts w:ascii="Verdana" w:hAnsi="Verdana" w:cs="Arial"/>
                <w:noProof/>
              </w:rPr>
              <w:t xml:space="preserve"> button.</w:t>
            </w:r>
          </w:p>
        </w:tc>
        <w:tc>
          <w:tcPr>
            <w:tcW w:w="7668" w:type="dxa"/>
          </w:tcPr>
          <w:p w:rsidR="000A69BD" w:rsidRPr="00E308A4" w:rsidRDefault="005E5624" w:rsidP="004C33B5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278842" cy="2476500"/>
                  <wp:effectExtent l="0" t="0" r="762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9972" cy="250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BA4" w:rsidRPr="00E308A4" w:rsidTr="007C16D9">
        <w:tc>
          <w:tcPr>
            <w:tcW w:w="2790" w:type="dxa"/>
          </w:tcPr>
          <w:p w:rsidR="00F16BA4" w:rsidRPr="00E308A4" w:rsidRDefault="00F16BA4" w:rsidP="00161D65">
            <w:pPr>
              <w:rPr>
                <w:rFonts w:ascii="Verdana" w:hAnsi="Verdana" w:cs="Arial"/>
                <w:noProof/>
              </w:rPr>
            </w:pPr>
          </w:p>
        </w:tc>
        <w:tc>
          <w:tcPr>
            <w:tcW w:w="7668" w:type="dxa"/>
          </w:tcPr>
          <w:p w:rsidR="00F16BA4" w:rsidRDefault="00F16BA4" w:rsidP="004C33B5">
            <w:pPr>
              <w:rPr>
                <w:rFonts w:ascii="Verdana" w:hAnsi="Verdana"/>
                <w:noProof/>
              </w:rPr>
            </w:pPr>
          </w:p>
        </w:tc>
      </w:tr>
      <w:tr w:rsidR="000A69BD" w:rsidRPr="00E308A4" w:rsidTr="007C16D9">
        <w:tc>
          <w:tcPr>
            <w:tcW w:w="2790" w:type="dxa"/>
          </w:tcPr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Step 5.  Click the </w:t>
            </w:r>
            <w:r w:rsidRPr="00E308A4">
              <w:rPr>
                <w:rFonts w:ascii="Verdana" w:hAnsi="Verdana" w:cs="Arial"/>
                <w:b/>
                <w:i/>
                <w:noProof/>
              </w:rPr>
              <w:t>Save</w:t>
            </w:r>
            <w:r w:rsidRPr="00E308A4">
              <w:rPr>
                <w:rFonts w:ascii="Verdana" w:hAnsi="Verdana" w:cs="Arial"/>
                <w:noProof/>
              </w:rPr>
              <w:t xml:space="preserve"> button.  </w:t>
            </w:r>
          </w:p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</w:p>
          <w:p w:rsidR="000A69BD" w:rsidRPr="00E308A4" w:rsidRDefault="000A69BD" w:rsidP="00161D6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 xml:space="preserve">Note:  After the modification has been saved, the </w:t>
            </w:r>
            <w:r w:rsidRPr="00E308A4">
              <w:rPr>
                <w:rFonts w:ascii="Verdana" w:hAnsi="Verdana" w:cs="Arial"/>
                <w:i/>
                <w:noProof/>
              </w:rPr>
              <w:t>Existing Parameters</w:t>
            </w:r>
            <w:r w:rsidRPr="00E308A4">
              <w:rPr>
                <w:rFonts w:ascii="Verdana" w:hAnsi="Verdana" w:cs="Arial"/>
                <w:noProof/>
              </w:rPr>
              <w:t xml:space="preserve"> will change and should match the changes applied.</w:t>
            </w:r>
            <w:r w:rsidR="00DE1D15" w:rsidRPr="00E308A4">
              <w:rPr>
                <w:rFonts w:ascii="Verdana" w:hAnsi="Verdana" w:cs="Arial"/>
                <w:noProof/>
              </w:rPr>
              <w:t xml:space="preserve">  </w:t>
            </w:r>
          </w:p>
          <w:p w:rsidR="00DE1D15" w:rsidRPr="00E308A4" w:rsidRDefault="00DE1D15" w:rsidP="00161D65">
            <w:pPr>
              <w:rPr>
                <w:rFonts w:ascii="Verdana" w:hAnsi="Verdana" w:cs="Arial"/>
                <w:noProof/>
              </w:rPr>
            </w:pPr>
          </w:p>
          <w:p w:rsidR="00DE1D15" w:rsidRPr="00E308A4" w:rsidRDefault="00DE1D15" w:rsidP="00DE1D15">
            <w:pPr>
              <w:rPr>
                <w:rFonts w:ascii="Verdana" w:hAnsi="Verdana" w:cs="Arial"/>
                <w:noProof/>
              </w:rPr>
            </w:pPr>
            <w:r w:rsidRPr="00E308A4">
              <w:rPr>
                <w:rFonts w:ascii="Verdana" w:hAnsi="Verdana" w:cs="Arial"/>
                <w:noProof/>
              </w:rPr>
              <w:t>Note:  If using LOC ID, the contract must be updated before the contract is activated.</w:t>
            </w:r>
            <w:r w:rsidR="000F6574" w:rsidRPr="00E308A4">
              <w:rPr>
                <w:rFonts w:ascii="Verdana" w:hAnsi="Verdana" w:cs="Arial"/>
                <w:noProof/>
              </w:rPr>
              <w:t xml:space="preserve">  See the job aid on </w:t>
            </w:r>
            <w:r w:rsidR="000F6574" w:rsidRPr="00E308A4">
              <w:rPr>
                <w:rFonts w:ascii="Verdana" w:hAnsi="Verdana" w:cs="Arial"/>
                <w:i/>
                <w:noProof/>
              </w:rPr>
              <w:t>How to Create a Customer Contract</w:t>
            </w:r>
            <w:r w:rsidR="00955020" w:rsidRPr="00E308A4">
              <w:rPr>
                <w:rFonts w:ascii="Verdana" w:hAnsi="Verdana" w:cs="Arial"/>
                <w:noProof/>
              </w:rPr>
              <w:t xml:space="preserve"> for instructions.</w:t>
            </w:r>
            <w:r w:rsidRPr="00E308A4">
              <w:rPr>
                <w:rFonts w:ascii="Verdana" w:hAnsi="Verdana" w:cs="Arial"/>
                <w:noProof/>
              </w:rPr>
              <w:t xml:space="preserve">  </w:t>
            </w:r>
          </w:p>
        </w:tc>
        <w:tc>
          <w:tcPr>
            <w:tcW w:w="7668" w:type="dxa"/>
          </w:tcPr>
          <w:p w:rsidR="000A69BD" w:rsidRPr="00E308A4" w:rsidRDefault="005E5624" w:rsidP="004C33B5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drawing>
                <wp:inline distT="0" distB="0" distL="0" distR="0">
                  <wp:extent cx="4823460" cy="274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346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629" w:rsidRDefault="00D35629" w:rsidP="00652B29">
      <w:pPr>
        <w:spacing w:after="100" w:afterAutospacing="1"/>
        <w:rPr>
          <w:rFonts w:ascii="Calibri" w:hAnsi="Calibri"/>
        </w:rPr>
      </w:pPr>
    </w:p>
    <w:sectPr w:rsidR="00D35629" w:rsidSect="00800E42">
      <w:footerReference w:type="default" r:id="rId15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D9B" w:rsidRDefault="00DB3D9B" w:rsidP="00996C68">
      <w:r>
        <w:separator/>
      </w:r>
    </w:p>
  </w:endnote>
  <w:endnote w:type="continuationSeparator" w:id="0">
    <w:p w:rsidR="00DB3D9B" w:rsidRDefault="00DB3D9B" w:rsidP="00996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3A5" w:rsidRPr="00996C68" w:rsidRDefault="004A43A5" w:rsidP="00CF4252">
    <w:pPr>
      <w:pStyle w:val="Footer"/>
      <w:tabs>
        <w:tab w:val="clear" w:pos="4680"/>
        <w:tab w:val="center" w:pos="4320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 w:rsidRPr="00996C68">
      <w:rPr>
        <w:rFonts w:ascii="Calibri" w:hAnsi="Calibri"/>
        <w:sz w:val="20"/>
        <w:szCs w:val="20"/>
      </w:rPr>
      <w:t xml:space="preserve">Page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PAGE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5E5624">
      <w:rPr>
        <w:rFonts w:ascii="Calibri" w:hAnsi="Calibri"/>
        <w:b/>
        <w:noProof/>
        <w:sz w:val="20"/>
        <w:szCs w:val="20"/>
      </w:rPr>
      <w:t>1</w:t>
    </w:r>
    <w:r w:rsidRPr="00996C68">
      <w:rPr>
        <w:rFonts w:ascii="Calibri" w:hAnsi="Calibri"/>
        <w:b/>
        <w:sz w:val="20"/>
        <w:szCs w:val="20"/>
      </w:rPr>
      <w:fldChar w:fldCharType="end"/>
    </w:r>
    <w:r w:rsidRPr="00996C68">
      <w:rPr>
        <w:rFonts w:ascii="Calibri" w:hAnsi="Calibri"/>
        <w:sz w:val="20"/>
        <w:szCs w:val="20"/>
      </w:rPr>
      <w:t xml:space="preserve"> of </w:t>
    </w:r>
    <w:r w:rsidRPr="00996C68">
      <w:rPr>
        <w:rFonts w:ascii="Calibri" w:hAnsi="Calibri"/>
        <w:b/>
        <w:sz w:val="20"/>
        <w:szCs w:val="20"/>
      </w:rPr>
      <w:fldChar w:fldCharType="begin"/>
    </w:r>
    <w:r w:rsidRPr="00996C68">
      <w:rPr>
        <w:rFonts w:ascii="Calibri" w:hAnsi="Calibri"/>
        <w:b/>
        <w:sz w:val="20"/>
        <w:szCs w:val="20"/>
      </w:rPr>
      <w:instrText xml:space="preserve"> NUMPAGES  </w:instrText>
    </w:r>
    <w:r w:rsidRPr="00996C68">
      <w:rPr>
        <w:rFonts w:ascii="Calibri" w:hAnsi="Calibri"/>
        <w:b/>
        <w:sz w:val="20"/>
        <w:szCs w:val="20"/>
      </w:rPr>
      <w:fldChar w:fldCharType="separate"/>
    </w:r>
    <w:r w:rsidR="005E5624">
      <w:rPr>
        <w:rFonts w:ascii="Calibri" w:hAnsi="Calibri"/>
        <w:b/>
        <w:noProof/>
        <w:sz w:val="20"/>
        <w:szCs w:val="20"/>
      </w:rPr>
      <w:t>3</w:t>
    </w:r>
    <w:r w:rsidRPr="00996C68">
      <w:rPr>
        <w:rFonts w:ascii="Calibri" w:hAnsi="Calibri"/>
        <w:b/>
        <w:sz w:val="20"/>
        <w:szCs w:val="20"/>
      </w:rPr>
      <w:fldChar w:fldCharType="end"/>
    </w:r>
  </w:p>
  <w:p w:rsidR="004A43A5" w:rsidRDefault="004A4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D9B" w:rsidRDefault="00DB3D9B" w:rsidP="00996C68">
      <w:r>
        <w:separator/>
      </w:r>
    </w:p>
  </w:footnote>
  <w:footnote w:type="continuationSeparator" w:id="0">
    <w:p w:rsidR="00DB3D9B" w:rsidRDefault="00DB3D9B" w:rsidP="00996C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569D1"/>
    <w:multiLevelType w:val="hybridMultilevel"/>
    <w:tmpl w:val="8FA66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B34C3"/>
    <w:multiLevelType w:val="hybridMultilevel"/>
    <w:tmpl w:val="BE9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A21B7"/>
    <w:multiLevelType w:val="hybridMultilevel"/>
    <w:tmpl w:val="362EE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048C"/>
    <w:multiLevelType w:val="hybridMultilevel"/>
    <w:tmpl w:val="4BFC947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38780626"/>
    <w:multiLevelType w:val="hybridMultilevel"/>
    <w:tmpl w:val="43A0BDCE"/>
    <w:lvl w:ilvl="0" w:tplc="B37873A0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31336"/>
    <w:multiLevelType w:val="hybridMultilevel"/>
    <w:tmpl w:val="5F747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328D8"/>
    <w:multiLevelType w:val="hybridMultilevel"/>
    <w:tmpl w:val="3756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40031"/>
    <w:multiLevelType w:val="hybridMultilevel"/>
    <w:tmpl w:val="33CEF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E4413"/>
    <w:multiLevelType w:val="hybridMultilevel"/>
    <w:tmpl w:val="BAF857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73BE0"/>
    <w:multiLevelType w:val="hybridMultilevel"/>
    <w:tmpl w:val="4C32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139"/>
    <w:multiLevelType w:val="hybridMultilevel"/>
    <w:tmpl w:val="2FE8678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71834DD"/>
    <w:multiLevelType w:val="hybridMultilevel"/>
    <w:tmpl w:val="93CC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D7C62"/>
    <w:multiLevelType w:val="hybridMultilevel"/>
    <w:tmpl w:val="931C2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3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E42"/>
    <w:rsid w:val="0000092B"/>
    <w:rsid w:val="0001126C"/>
    <w:rsid w:val="000202B3"/>
    <w:rsid w:val="00031167"/>
    <w:rsid w:val="00037422"/>
    <w:rsid w:val="00046D31"/>
    <w:rsid w:val="00065551"/>
    <w:rsid w:val="00093818"/>
    <w:rsid w:val="00097987"/>
    <w:rsid w:val="000A40AE"/>
    <w:rsid w:val="000A69BD"/>
    <w:rsid w:val="000B12F4"/>
    <w:rsid w:val="000B70C4"/>
    <w:rsid w:val="000E69AC"/>
    <w:rsid w:val="000E7D16"/>
    <w:rsid w:val="000F293F"/>
    <w:rsid w:val="000F3F4C"/>
    <w:rsid w:val="000F6574"/>
    <w:rsid w:val="000F77D1"/>
    <w:rsid w:val="001251AD"/>
    <w:rsid w:val="001320A7"/>
    <w:rsid w:val="00145465"/>
    <w:rsid w:val="00157F39"/>
    <w:rsid w:val="00161D65"/>
    <w:rsid w:val="00197B74"/>
    <w:rsid w:val="001A135E"/>
    <w:rsid w:val="001A6CF3"/>
    <w:rsid w:val="001B52C2"/>
    <w:rsid w:val="001D4AD4"/>
    <w:rsid w:val="001E1893"/>
    <w:rsid w:val="001E6AFC"/>
    <w:rsid w:val="001F69A1"/>
    <w:rsid w:val="00222809"/>
    <w:rsid w:val="002259E7"/>
    <w:rsid w:val="00233313"/>
    <w:rsid w:val="002407E4"/>
    <w:rsid w:val="00246CBA"/>
    <w:rsid w:val="0024780E"/>
    <w:rsid w:val="00254DE3"/>
    <w:rsid w:val="00263863"/>
    <w:rsid w:val="00265739"/>
    <w:rsid w:val="00271391"/>
    <w:rsid w:val="00290E9D"/>
    <w:rsid w:val="002E13D2"/>
    <w:rsid w:val="00302487"/>
    <w:rsid w:val="00305881"/>
    <w:rsid w:val="003064CA"/>
    <w:rsid w:val="00310EBC"/>
    <w:rsid w:val="00312661"/>
    <w:rsid w:val="0033639B"/>
    <w:rsid w:val="00341BE7"/>
    <w:rsid w:val="00342FC1"/>
    <w:rsid w:val="00345821"/>
    <w:rsid w:val="00345FE8"/>
    <w:rsid w:val="00351DE4"/>
    <w:rsid w:val="003520A0"/>
    <w:rsid w:val="003738F2"/>
    <w:rsid w:val="0039653E"/>
    <w:rsid w:val="003A37DE"/>
    <w:rsid w:val="003B15D7"/>
    <w:rsid w:val="003C53AA"/>
    <w:rsid w:val="003E2E95"/>
    <w:rsid w:val="003F2AA2"/>
    <w:rsid w:val="0040197F"/>
    <w:rsid w:val="004128EE"/>
    <w:rsid w:val="004443B6"/>
    <w:rsid w:val="00466533"/>
    <w:rsid w:val="00477DAF"/>
    <w:rsid w:val="004847C7"/>
    <w:rsid w:val="0049585B"/>
    <w:rsid w:val="004A0B6D"/>
    <w:rsid w:val="004A43A5"/>
    <w:rsid w:val="004C084E"/>
    <w:rsid w:val="004C0BC4"/>
    <w:rsid w:val="004C33B5"/>
    <w:rsid w:val="004C7AB2"/>
    <w:rsid w:val="004E2570"/>
    <w:rsid w:val="004E60F1"/>
    <w:rsid w:val="00535F16"/>
    <w:rsid w:val="005544A6"/>
    <w:rsid w:val="005559DD"/>
    <w:rsid w:val="00584192"/>
    <w:rsid w:val="005A65E5"/>
    <w:rsid w:val="005B714B"/>
    <w:rsid w:val="005C4C83"/>
    <w:rsid w:val="005E2CAF"/>
    <w:rsid w:val="005E3AB3"/>
    <w:rsid w:val="005E5624"/>
    <w:rsid w:val="005F7B5A"/>
    <w:rsid w:val="00606BC0"/>
    <w:rsid w:val="006075D3"/>
    <w:rsid w:val="006105D7"/>
    <w:rsid w:val="00611B4C"/>
    <w:rsid w:val="00624C1B"/>
    <w:rsid w:val="00652B29"/>
    <w:rsid w:val="00652D2D"/>
    <w:rsid w:val="00652F36"/>
    <w:rsid w:val="00671862"/>
    <w:rsid w:val="00680104"/>
    <w:rsid w:val="006845C8"/>
    <w:rsid w:val="006A60FB"/>
    <w:rsid w:val="006B429C"/>
    <w:rsid w:val="006C0757"/>
    <w:rsid w:val="006C4BC2"/>
    <w:rsid w:val="006D1E78"/>
    <w:rsid w:val="006F03AB"/>
    <w:rsid w:val="00706D9D"/>
    <w:rsid w:val="007100D6"/>
    <w:rsid w:val="0072049B"/>
    <w:rsid w:val="00731301"/>
    <w:rsid w:val="007424DD"/>
    <w:rsid w:val="007607AB"/>
    <w:rsid w:val="00796837"/>
    <w:rsid w:val="007A7FF1"/>
    <w:rsid w:val="007B111E"/>
    <w:rsid w:val="007C16D9"/>
    <w:rsid w:val="007E38B9"/>
    <w:rsid w:val="007E6960"/>
    <w:rsid w:val="007F3D2C"/>
    <w:rsid w:val="00800E42"/>
    <w:rsid w:val="00806A57"/>
    <w:rsid w:val="00812A2C"/>
    <w:rsid w:val="008263D3"/>
    <w:rsid w:val="00835DD3"/>
    <w:rsid w:val="0084482B"/>
    <w:rsid w:val="00853B49"/>
    <w:rsid w:val="008628EC"/>
    <w:rsid w:val="00881603"/>
    <w:rsid w:val="00890040"/>
    <w:rsid w:val="008934AD"/>
    <w:rsid w:val="008B5B32"/>
    <w:rsid w:val="008C6EDA"/>
    <w:rsid w:val="008D104C"/>
    <w:rsid w:val="008E5F3A"/>
    <w:rsid w:val="00916A14"/>
    <w:rsid w:val="00934316"/>
    <w:rsid w:val="0094387D"/>
    <w:rsid w:val="00945EAE"/>
    <w:rsid w:val="00955020"/>
    <w:rsid w:val="0096138D"/>
    <w:rsid w:val="009773A3"/>
    <w:rsid w:val="00996C68"/>
    <w:rsid w:val="009A5953"/>
    <w:rsid w:val="009B690D"/>
    <w:rsid w:val="009E2F66"/>
    <w:rsid w:val="009E381A"/>
    <w:rsid w:val="00A008BC"/>
    <w:rsid w:val="00A05D98"/>
    <w:rsid w:val="00AC3EA4"/>
    <w:rsid w:val="00AD7F09"/>
    <w:rsid w:val="00AF2E3C"/>
    <w:rsid w:val="00B02D46"/>
    <w:rsid w:val="00B37C9A"/>
    <w:rsid w:val="00B419B2"/>
    <w:rsid w:val="00B55A0E"/>
    <w:rsid w:val="00B75097"/>
    <w:rsid w:val="00B8468B"/>
    <w:rsid w:val="00B91997"/>
    <w:rsid w:val="00BB4D40"/>
    <w:rsid w:val="00BC1B53"/>
    <w:rsid w:val="00BD5937"/>
    <w:rsid w:val="00BE2598"/>
    <w:rsid w:val="00C040EC"/>
    <w:rsid w:val="00C06422"/>
    <w:rsid w:val="00C14960"/>
    <w:rsid w:val="00C151E2"/>
    <w:rsid w:val="00C74345"/>
    <w:rsid w:val="00C74D13"/>
    <w:rsid w:val="00C81D1B"/>
    <w:rsid w:val="00C902E5"/>
    <w:rsid w:val="00CA22C5"/>
    <w:rsid w:val="00CA3CE1"/>
    <w:rsid w:val="00CB14AC"/>
    <w:rsid w:val="00CC3C74"/>
    <w:rsid w:val="00CC5C66"/>
    <w:rsid w:val="00CD0715"/>
    <w:rsid w:val="00CE66D0"/>
    <w:rsid w:val="00CE7F03"/>
    <w:rsid w:val="00CF4252"/>
    <w:rsid w:val="00D05114"/>
    <w:rsid w:val="00D109F2"/>
    <w:rsid w:val="00D22CDD"/>
    <w:rsid w:val="00D35629"/>
    <w:rsid w:val="00D44C86"/>
    <w:rsid w:val="00D72EF5"/>
    <w:rsid w:val="00D750EC"/>
    <w:rsid w:val="00D77D64"/>
    <w:rsid w:val="00D81B16"/>
    <w:rsid w:val="00D83D31"/>
    <w:rsid w:val="00D96D6D"/>
    <w:rsid w:val="00DB39DE"/>
    <w:rsid w:val="00DB3D9B"/>
    <w:rsid w:val="00DB76F4"/>
    <w:rsid w:val="00DD2131"/>
    <w:rsid w:val="00DD7F86"/>
    <w:rsid w:val="00DE0CEC"/>
    <w:rsid w:val="00DE1D15"/>
    <w:rsid w:val="00DF5022"/>
    <w:rsid w:val="00E308A4"/>
    <w:rsid w:val="00E46737"/>
    <w:rsid w:val="00E75341"/>
    <w:rsid w:val="00E9354B"/>
    <w:rsid w:val="00EA49CE"/>
    <w:rsid w:val="00EB148E"/>
    <w:rsid w:val="00ED4497"/>
    <w:rsid w:val="00EE1A38"/>
    <w:rsid w:val="00F16688"/>
    <w:rsid w:val="00F16BA4"/>
    <w:rsid w:val="00F3608C"/>
    <w:rsid w:val="00F366FE"/>
    <w:rsid w:val="00F5112D"/>
    <w:rsid w:val="00F62BAC"/>
    <w:rsid w:val="00F664E4"/>
    <w:rsid w:val="00F67A85"/>
    <w:rsid w:val="00F74D94"/>
    <w:rsid w:val="00F81AF8"/>
    <w:rsid w:val="00FB65CC"/>
    <w:rsid w:val="00FB7A31"/>
    <w:rsid w:val="00FF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078ADE"/>
  <w15:docId w15:val="{E7BCEAA6-4F6A-41F6-A393-4FE90450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E4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ven"/>
    <w:basedOn w:val="Normal"/>
    <w:link w:val="HeaderChar"/>
    <w:rsid w:val="00800E42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aliases w:val="even Char"/>
    <w:link w:val="Header"/>
    <w:rsid w:val="00800E4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800E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B5A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F7B5A"/>
    <w:rPr>
      <w:rFonts w:ascii="Tahoma" w:eastAsia="Times New Roman" w:hAnsi="Tahoma" w:cs="Tahoma"/>
      <w:sz w:val="16"/>
      <w:szCs w:val="16"/>
    </w:rPr>
  </w:style>
  <w:style w:type="paragraph" w:customStyle="1" w:styleId="term1">
    <w:name w:val="term1"/>
    <w:basedOn w:val="Normal"/>
    <w:rsid w:val="005B714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character" w:styleId="Hyperlink">
    <w:name w:val="Hyperlink"/>
    <w:uiPriority w:val="99"/>
    <w:unhideWhenUsed/>
    <w:rsid w:val="00996C6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96C6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96C68"/>
    <w:rPr>
      <w:rFonts w:ascii="Times New Roman" w:eastAsia="Times New Roman" w:hAnsi="Times New Roman" w:cs="Times New Roman"/>
      <w:sz w:val="24"/>
      <w:szCs w:val="24"/>
    </w:rPr>
  </w:style>
  <w:style w:type="character" w:customStyle="1" w:styleId="pseditboxdisponly">
    <w:name w:val="pseditbox_disponly"/>
    <w:basedOn w:val="DefaultParagraphFont"/>
    <w:rsid w:val="006C4BC2"/>
  </w:style>
  <w:style w:type="character" w:customStyle="1" w:styleId="pslongeditbox">
    <w:name w:val="pslongeditbox"/>
    <w:basedOn w:val="DefaultParagraphFont"/>
    <w:rsid w:val="003C53AA"/>
  </w:style>
  <w:style w:type="paragraph" w:customStyle="1" w:styleId="Default">
    <w:name w:val="Default"/>
    <w:rsid w:val="00C902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arobinson</dc:creator>
  <cp:lastModifiedBy>Shaver, Linda [DASM]</cp:lastModifiedBy>
  <cp:revision>4</cp:revision>
  <cp:lastPrinted>2012-11-27T20:45:00Z</cp:lastPrinted>
  <dcterms:created xsi:type="dcterms:W3CDTF">2019-02-28T21:34:00Z</dcterms:created>
  <dcterms:modified xsi:type="dcterms:W3CDTF">2019-03-18T19:17:00Z</dcterms:modified>
</cp:coreProperties>
</file>