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3983" w14:textId="77777777" w:rsidR="00800E42" w:rsidRDefault="00153C0B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noProof/>
          <w:sz w:val="32"/>
          <w:szCs w:val="32"/>
        </w:rPr>
        <w:object w:dxaOrig="1440" w:dyaOrig="1440" w14:anchorId="40A97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83.8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617708761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03F4BE6" wp14:editId="574F7D96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63651993" w14:textId="77777777" w:rsidR="00235F41" w:rsidRDefault="00643223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Unmatch</w:t>
      </w:r>
      <w:r w:rsidR="00D0131C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 a Voucher</w:t>
      </w:r>
    </w:p>
    <w:p w14:paraId="38930514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7B36A096" w14:textId="77777777" w:rsidR="00341BE7" w:rsidRDefault="00341BE7" w:rsidP="002B105B">
      <w:pPr>
        <w:rPr>
          <w:rFonts w:ascii="Calibri" w:hAnsi="Calibri"/>
        </w:rPr>
      </w:pPr>
    </w:p>
    <w:p w14:paraId="79BB8FE7" w14:textId="77777777" w:rsidR="00643223" w:rsidRDefault="00643223" w:rsidP="002B105B">
      <w:pPr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33C47DA4" w14:textId="77777777" w:rsidTr="00D0630C">
        <w:tc>
          <w:tcPr>
            <w:tcW w:w="3240" w:type="dxa"/>
            <w:gridSpan w:val="2"/>
          </w:tcPr>
          <w:p w14:paraId="2B8C8309" w14:textId="77777777" w:rsidR="00AF2E3C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218" w:type="dxa"/>
          </w:tcPr>
          <w:p w14:paraId="488BBC52" w14:textId="77777777" w:rsidR="003738F2" w:rsidRPr="0049585B" w:rsidRDefault="00BC0281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04/29/2019</w:t>
            </w:r>
          </w:p>
        </w:tc>
      </w:tr>
      <w:tr w:rsidR="00AF2E3C" w:rsidRPr="00161D65" w14:paraId="46AAC7A9" w14:textId="77777777" w:rsidTr="00D0630C">
        <w:tc>
          <w:tcPr>
            <w:tcW w:w="3240" w:type="dxa"/>
            <w:gridSpan w:val="2"/>
          </w:tcPr>
          <w:p w14:paraId="1414CCFB" w14:textId="77777777" w:rsidR="00AF2E3C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218" w:type="dxa"/>
          </w:tcPr>
          <w:p w14:paraId="7D0868D6" w14:textId="77777777" w:rsidR="00AF2E3C" w:rsidRPr="0049585B" w:rsidRDefault="00BC02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0B12F4" w:rsidRPr="00161D65" w14:paraId="2D08ABF3" w14:textId="77777777" w:rsidTr="00D0630C">
        <w:tc>
          <w:tcPr>
            <w:tcW w:w="3240" w:type="dxa"/>
            <w:gridSpan w:val="2"/>
          </w:tcPr>
          <w:p w14:paraId="20BA8A38" w14:textId="77777777" w:rsidR="000B12F4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  <w:p w14:paraId="2F55486F" w14:textId="77777777" w:rsidR="006C52E6" w:rsidRDefault="006C52E6" w:rsidP="00161D65">
            <w:pPr>
              <w:rPr>
                <w:rFonts w:ascii="Calibri" w:hAnsi="Calibri"/>
                <w:b/>
                <w:noProof/>
              </w:rPr>
            </w:pPr>
          </w:p>
          <w:p w14:paraId="75C885BD" w14:textId="77777777" w:rsidR="006C52E6" w:rsidRPr="00161D65" w:rsidRDefault="006C52E6" w:rsidP="00161D65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218" w:type="dxa"/>
          </w:tcPr>
          <w:p w14:paraId="28BFA570" w14:textId="7777777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>uals with the following r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="00E55B18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access to </w:t>
            </w:r>
            <w:r w:rsidR="00643223">
              <w:rPr>
                <w:rFonts w:ascii="Calibri" w:hAnsi="Calibri"/>
                <w:noProof/>
                <w:sz w:val="22"/>
                <w:szCs w:val="22"/>
              </w:rPr>
              <w:t>unmatch</w:t>
            </w:r>
            <w:r w:rsidR="004E54EA">
              <w:rPr>
                <w:rFonts w:ascii="Calibri" w:hAnsi="Calibri"/>
                <w:noProof/>
                <w:sz w:val="22"/>
                <w:szCs w:val="22"/>
              </w:rPr>
              <w:t xml:space="preserve"> a voucher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5B3A843D" w14:textId="77777777" w:rsidR="004E54EA" w:rsidRPr="004014F3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 w:rsidRPr="004014F3">
              <w:rPr>
                <w:rFonts w:ascii="Calibri" w:hAnsi="Calibri"/>
                <w:noProof/>
                <w:sz w:val="22"/>
                <w:szCs w:val="22"/>
              </w:rPr>
              <w:t>Agency AP Processor (</w:t>
            </w:r>
            <w:r w:rsidR="00515F37" w:rsidRPr="004014F3">
              <w:rPr>
                <w:rFonts w:ascii="Calibri" w:hAnsi="Calibri"/>
                <w:noProof/>
                <w:sz w:val="22"/>
                <w:szCs w:val="22"/>
              </w:rPr>
              <w:t>KAP_Agy_AP_Processor</w:t>
            </w:r>
            <w:r w:rsidRPr="004014F3">
              <w:rPr>
                <w:rFonts w:ascii="Calibri" w:hAnsi="Calibri"/>
                <w:noProof/>
                <w:sz w:val="22"/>
                <w:szCs w:val="22"/>
              </w:rPr>
              <w:t>)</w:t>
            </w:r>
          </w:p>
          <w:p w14:paraId="6EF00E18" w14:textId="77777777" w:rsidR="00E55B18" w:rsidRPr="004014F3" w:rsidRDefault="00E55B18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 w:rsidRPr="004014F3">
              <w:rPr>
                <w:rFonts w:ascii="Calibri" w:hAnsi="Calibri"/>
                <w:noProof/>
                <w:sz w:val="22"/>
                <w:szCs w:val="22"/>
              </w:rPr>
              <w:t>Agency AP Maintainer</w:t>
            </w:r>
            <w:r w:rsidR="006C52E6" w:rsidRPr="004014F3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4014F3">
              <w:rPr>
                <w:rFonts w:ascii="Calibri" w:hAnsi="Calibri"/>
                <w:noProof/>
                <w:sz w:val="22"/>
                <w:szCs w:val="22"/>
              </w:rPr>
              <w:t>(KAP_Agy_AP_Maintainer)</w:t>
            </w:r>
          </w:p>
          <w:p w14:paraId="0A59AB2E" w14:textId="77777777" w:rsidR="000B12F4" w:rsidRPr="004B1BA6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E54EA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E55B18">
              <w:rPr>
                <w:rFonts w:ascii="Calibri" w:hAnsi="Calibri"/>
                <w:noProof/>
                <w:sz w:val="22"/>
                <w:szCs w:val="22"/>
              </w:rPr>
              <w:t xml:space="preserve">vouchers, </w:t>
            </w:r>
            <w:r w:rsidR="004E54EA" w:rsidRPr="004E54EA">
              <w:rPr>
                <w:rFonts w:ascii="Calibri" w:hAnsi="Calibri"/>
                <w:noProof/>
                <w:sz w:val="22"/>
                <w:szCs w:val="22"/>
              </w:rPr>
              <w:t>purchase orders</w:t>
            </w:r>
            <w:r w:rsidR="00E55B18">
              <w:rPr>
                <w:rFonts w:ascii="Calibri" w:hAnsi="Calibri"/>
                <w:noProof/>
                <w:sz w:val="22"/>
                <w:szCs w:val="22"/>
              </w:rPr>
              <w:t>, and receipts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</w:tc>
      </w:tr>
      <w:tr w:rsidR="00F46F24" w:rsidRPr="00161D65" w14:paraId="544F511F" w14:textId="77777777" w:rsidTr="00D0630C">
        <w:tc>
          <w:tcPr>
            <w:tcW w:w="3240" w:type="dxa"/>
            <w:gridSpan w:val="2"/>
          </w:tcPr>
          <w:p w14:paraId="40B95182" w14:textId="77777777" w:rsidR="00F46F24" w:rsidRDefault="00712058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Information</w:t>
            </w:r>
          </w:p>
        </w:tc>
        <w:tc>
          <w:tcPr>
            <w:tcW w:w="7218" w:type="dxa"/>
          </w:tcPr>
          <w:p w14:paraId="2078C5F7" w14:textId="77777777" w:rsidR="00E81C5A" w:rsidRPr="00E81C5A" w:rsidRDefault="00011F69" w:rsidP="00AD4FEF">
            <w:pPr>
              <w:rPr>
                <w:rFonts w:ascii="Calibri" w:hAnsi="Calibri" w:cs="Calibri"/>
                <w:noProof/>
                <w:sz w:val="18"/>
                <w:szCs w:val="22"/>
              </w:rPr>
            </w:pPr>
            <w:proofErr w:type="spellStart"/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>Unmatch</w:t>
            </w:r>
            <w:proofErr w:type="spellEnd"/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 voucher functionality is used when a voucher </w:t>
            </w:r>
            <w:r w:rsid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associated to a Purchase Order </w:t>
            </w:r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>has not been posted and corrections need to be made</w:t>
            </w:r>
            <w:r w:rsid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 to the voucher</w:t>
            </w:r>
            <w:r w:rsidRPr="00E81C5A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>.</w:t>
            </w:r>
            <w:r w:rsidR="00FB2B02">
              <w:rPr>
                <w:rFonts w:ascii="Calibri" w:hAnsi="Calibri" w:cs="Calibri"/>
                <w:color w:val="000000"/>
                <w:sz w:val="22"/>
                <w:szCs w:val="27"/>
                <w:shd w:val="clear" w:color="auto" w:fill="FFFFFF"/>
              </w:rPr>
              <w:t xml:space="preserve"> Only vouchers in Matched status are eligible to be Unmatched.</w:t>
            </w:r>
          </w:p>
        </w:tc>
      </w:tr>
      <w:tr w:rsidR="000B12F4" w:rsidRPr="00161D65" w14:paraId="57CA4C4F" w14:textId="77777777" w:rsidTr="00D0630C">
        <w:tc>
          <w:tcPr>
            <w:tcW w:w="3240" w:type="dxa"/>
            <w:gridSpan w:val="2"/>
          </w:tcPr>
          <w:p w14:paraId="01E7FB8A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3BA9987A" w14:textId="77777777" w:rsidR="00D616C2" w:rsidRDefault="00D616C2" w:rsidP="00643223">
            <w:pPr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noProof/>
                <w:sz w:val="22"/>
                <w:szCs w:val="22"/>
              </w:rPr>
              <w:t>Any of the following paths will take the user to the Match Workbench</w:t>
            </w:r>
          </w:p>
          <w:p w14:paraId="744B54C4" w14:textId="77777777" w:rsidR="00643223" w:rsidRPr="00D616C2" w:rsidRDefault="00643223" w:rsidP="00D616C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D616C2">
              <w:rPr>
                <w:rFonts w:ascii="Calibri" w:hAnsi="Calibri"/>
                <w:b/>
                <w:noProof/>
                <w:sz w:val="22"/>
                <w:szCs w:val="22"/>
              </w:rPr>
              <w:t>Accounts Payable Homepage &gt; Vouchers &gt; Match Workbench</w:t>
            </w:r>
          </w:p>
          <w:p w14:paraId="08FFC8E2" w14:textId="77777777" w:rsidR="000B12F4" w:rsidRPr="00D616C2" w:rsidRDefault="00643223" w:rsidP="00D616C2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D616C2">
              <w:rPr>
                <w:rFonts w:ascii="Calibri" w:hAnsi="Calibri"/>
                <w:b/>
                <w:noProof/>
                <w:sz w:val="22"/>
                <w:szCs w:val="22"/>
              </w:rPr>
              <w:t>NavBar: Navigator &gt; Accounts Payable &gt;Review Accounts Payable Info &gt; Vouchers &gt; Match Workbench</w:t>
            </w:r>
          </w:p>
        </w:tc>
      </w:tr>
      <w:tr w:rsidR="004E54EA" w:rsidRPr="009063D6" w14:paraId="4DC41FD9" w14:textId="77777777" w:rsidTr="00D0630C">
        <w:tc>
          <w:tcPr>
            <w:tcW w:w="648" w:type="dxa"/>
          </w:tcPr>
          <w:p w14:paraId="06DE541C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1A4D6EBF" w14:textId="77777777" w:rsidR="00515F37" w:rsidRDefault="001E119F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1E119F">
              <w:rPr>
                <w:rFonts w:ascii="Calibri" w:hAnsi="Calibri"/>
                <w:noProof/>
                <w:sz w:val="22"/>
                <w:szCs w:val="22"/>
              </w:rPr>
              <w:t>Navigate to the Match Workbench and specify search criteria.</w:t>
            </w:r>
          </w:p>
          <w:p w14:paraId="279E4E2F" w14:textId="77777777" w:rsidR="001E119F" w:rsidRDefault="001E119F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F2A2EC5" w14:textId="77777777" w:rsidR="00D72BDD" w:rsidRPr="0039780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9780D">
              <w:rPr>
                <w:rFonts w:ascii="Calibri" w:hAnsi="Calibri"/>
                <w:i/>
                <w:noProof/>
                <w:sz w:val="22"/>
                <w:szCs w:val="22"/>
              </w:rPr>
              <w:t>Business Unit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noProof/>
                <w:sz w:val="22"/>
                <w:szCs w:val="22"/>
              </w:rPr>
              <w:t>Enter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 xml:space="preserve"> your agency’s business unit.</w:t>
            </w:r>
          </w:p>
          <w:p w14:paraId="105149A2" w14:textId="77777777" w:rsidR="00D72BDD" w:rsidRPr="0039780D" w:rsidRDefault="00D72BDD" w:rsidP="00D72BDD">
            <w:pPr>
              <w:rPr>
                <w:rFonts w:ascii="Calibri" w:hAnsi="Calibri"/>
                <w:i/>
                <w:noProof/>
                <w:sz w:val="22"/>
                <w:szCs w:val="22"/>
              </w:rPr>
            </w:pPr>
          </w:p>
          <w:p w14:paraId="19828E51" w14:textId="77777777" w:rsidR="00D72BD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9780D">
              <w:rPr>
                <w:rFonts w:ascii="Calibri" w:hAnsi="Calibri"/>
                <w:i/>
                <w:noProof/>
                <w:sz w:val="22"/>
                <w:szCs w:val="22"/>
              </w:rPr>
              <w:t xml:space="preserve">Match Status 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>– Select ‘Match</w:t>
            </w:r>
            <w:r>
              <w:rPr>
                <w:rFonts w:ascii="Calibri" w:hAnsi="Calibri"/>
                <w:noProof/>
                <w:sz w:val="22"/>
                <w:szCs w:val="22"/>
              </w:rPr>
              <w:t>ed’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 xml:space="preserve"> from the drop</w:t>
            </w:r>
            <w:r w:rsidR="00F65A22">
              <w:rPr>
                <w:rFonts w:ascii="Calibri" w:hAnsi="Calibri"/>
                <w:noProof/>
                <w:sz w:val="22"/>
                <w:szCs w:val="22"/>
              </w:rPr>
              <w:t>-</w:t>
            </w:r>
            <w:r w:rsidRPr="0039780D">
              <w:rPr>
                <w:rFonts w:ascii="Calibri" w:hAnsi="Calibri"/>
                <w:noProof/>
                <w:sz w:val="22"/>
                <w:szCs w:val="22"/>
              </w:rPr>
              <w:t>down menu.</w:t>
            </w:r>
          </w:p>
          <w:p w14:paraId="409A7153" w14:textId="77777777" w:rsidR="00D72BD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FFA43F5" w14:textId="77777777" w:rsidR="00D616C2" w:rsidRPr="0039780D" w:rsidRDefault="00D616C2" w:rsidP="00D616C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2A4C93">
              <w:rPr>
                <w:rFonts w:ascii="Calibri" w:hAnsi="Calibri"/>
                <w:i/>
                <w:noProof/>
                <w:sz w:val="22"/>
                <w:szCs w:val="22"/>
              </w:rPr>
              <w:t>Voucher ID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– </w:t>
            </w:r>
            <w:r w:rsidR="00F65A22">
              <w:rPr>
                <w:rFonts w:ascii="Calibri" w:hAnsi="Calibri"/>
                <w:noProof/>
                <w:sz w:val="22"/>
                <w:szCs w:val="22"/>
              </w:rPr>
              <w:t>Select ‘equal to’ from the drop-</w:t>
            </w:r>
            <w:r>
              <w:rPr>
                <w:rFonts w:ascii="Calibri" w:hAnsi="Calibri"/>
                <w:noProof/>
                <w:sz w:val="22"/>
                <w:szCs w:val="22"/>
              </w:rPr>
              <w:t>down menu.  Enter the Voucher ID in the open field.</w:t>
            </w:r>
          </w:p>
          <w:p w14:paraId="3F0E00CB" w14:textId="77777777" w:rsidR="00D72BDD" w:rsidRPr="0039780D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7415014" w14:textId="77777777" w:rsidR="004E54EA" w:rsidRDefault="00D72BDD" w:rsidP="00D72BDD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9780D">
              <w:rPr>
                <w:rFonts w:ascii="Calibri" w:hAnsi="Calibri"/>
                <w:noProof/>
                <w:sz w:val="22"/>
                <w:szCs w:val="22"/>
              </w:rPr>
              <w:t>Click the ‘Search’ button.</w:t>
            </w:r>
            <w:r w:rsidR="007D7991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3FA9CB0F" w14:textId="77777777" w:rsidR="007D7991" w:rsidRPr="009063D6" w:rsidRDefault="007D7991" w:rsidP="007D7991">
            <w:pPr>
              <w:pStyle w:val="ListParagraph"/>
              <w:ind w:left="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7218" w:type="dxa"/>
          </w:tcPr>
          <w:p w14:paraId="6FDFD656" w14:textId="77777777" w:rsidR="002B105B" w:rsidRDefault="002B105B" w:rsidP="00990C98">
            <w:pPr>
              <w:jc w:val="center"/>
              <w:rPr>
                <w:noProof/>
              </w:rPr>
            </w:pPr>
          </w:p>
          <w:p w14:paraId="792EA3EA" w14:textId="77777777" w:rsidR="007D7991" w:rsidRDefault="00D616C2" w:rsidP="00990C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91C4D4" wp14:editId="3638AA9E">
                  <wp:extent cx="4446270" cy="18605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33FD2" w14:textId="77777777" w:rsidR="006D5096" w:rsidRPr="004B03D9" w:rsidRDefault="006D5096" w:rsidP="004B1BA6">
            <w:pPr>
              <w:rPr>
                <w:noProof/>
              </w:rPr>
            </w:pPr>
          </w:p>
        </w:tc>
      </w:tr>
    </w:tbl>
    <w:p w14:paraId="7806A963" w14:textId="77777777" w:rsidR="004B1BA6" w:rsidRDefault="004B1BA6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1"/>
        <w:gridCol w:w="2569"/>
        <w:gridCol w:w="7241"/>
      </w:tblGrid>
      <w:tr w:rsidR="00A90C8E" w:rsidRPr="009063D6" w14:paraId="5AC44D62" w14:textId="77777777" w:rsidTr="00D0630C">
        <w:tc>
          <w:tcPr>
            <w:tcW w:w="648" w:type="dxa"/>
            <w:gridSpan w:val="2"/>
          </w:tcPr>
          <w:p w14:paraId="329D27D6" w14:textId="77777777" w:rsidR="00A90C8E" w:rsidRPr="00642264" w:rsidRDefault="003B46FA" w:rsidP="001C7A87">
            <w:pPr>
              <w:rPr>
                <w:rFonts w:ascii="Arial" w:hAnsi="Arial" w:cs="Arial"/>
                <w:b/>
                <w:noProof/>
              </w:rPr>
            </w:pPr>
            <w:r>
              <w:lastRenderedPageBreak/>
              <w:br w:type="page"/>
            </w:r>
            <w:r w:rsidR="00A90C8E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9810" w:type="dxa"/>
            <w:gridSpan w:val="2"/>
          </w:tcPr>
          <w:p w14:paraId="520E13BC" w14:textId="77777777" w:rsidR="00F65A22" w:rsidRPr="00F65A22" w:rsidRDefault="00F65A22" w:rsidP="00F65A2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To unmatch the voucher, place a checkmark in</w:t>
            </w:r>
            <w:r w:rsidR="00A90C8E" w:rsidRPr="00F65A22">
              <w:rPr>
                <w:rFonts w:ascii="Calibri" w:hAnsi="Calibri"/>
                <w:noProof/>
                <w:sz w:val="22"/>
                <w:szCs w:val="22"/>
              </w:rPr>
              <w:t xml:space="preserve"> the ‘Undo Match’ checkbox, select ‘Undo Matching’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from the Action drop-down menu</w:t>
            </w:r>
            <w:r w:rsidR="00A90C8E" w:rsidRPr="00F65A22">
              <w:rPr>
                <w:rFonts w:ascii="Calibri" w:hAnsi="Calibri"/>
                <w:noProof/>
                <w:sz w:val="22"/>
                <w:szCs w:val="22"/>
              </w:rPr>
              <w:t>, and click the ‘Run’ button.</w:t>
            </w:r>
          </w:p>
          <w:p w14:paraId="0117E8B8" w14:textId="77777777" w:rsidR="00A90C8E" w:rsidRDefault="00A90C8E" w:rsidP="00990C98">
            <w:pPr>
              <w:jc w:val="center"/>
              <w:rPr>
                <w:noProof/>
              </w:rPr>
            </w:pPr>
          </w:p>
          <w:p w14:paraId="0D479105" w14:textId="77777777" w:rsidR="00A90C8E" w:rsidRDefault="00A90C8E" w:rsidP="00990C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652AE" wp14:editId="22CEAA8A">
                  <wp:extent cx="6073454" cy="1883968"/>
                  <wp:effectExtent l="0" t="0" r="381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7422" cy="190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32CCF" w14:textId="77777777" w:rsidR="00F65A22" w:rsidRDefault="00F65A22" w:rsidP="00F65A22">
            <w:pPr>
              <w:rPr>
                <w:noProof/>
              </w:rPr>
            </w:pPr>
          </w:p>
          <w:p w14:paraId="622AC4D2" w14:textId="77777777" w:rsidR="00A90C8E" w:rsidRPr="00F65A22" w:rsidRDefault="00A90C8E" w:rsidP="00F65A2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noProof/>
                <w:sz w:val="22"/>
              </w:rPr>
            </w:pPr>
            <w:r w:rsidRPr="00F65A22">
              <w:rPr>
                <w:rFonts w:ascii="Calibri" w:hAnsi="Calibri" w:cs="Calibri"/>
                <w:noProof/>
                <w:sz w:val="22"/>
              </w:rPr>
              <w:t>A message will display indicating that ‘Undo Matching has been launched with Process Instance Number 9999999’.  Select OK.</w:t>
            </w:r>
          </w:p>
          <w:p w14:paraId="1DCD96A7" w14:textId="77777777" w:rsidR="00A90C8E" w:rsidRDefault="00A90C8E" w:rsidP="00A90C8E">
            <w:pPr>
              <w:rPr>
                <w:noProof/>
              </w:rPr>
            </w:pPr>
          </w:p>
          <w:p w14:paraId="7319451A" w14:textId="77777777" w:rsidR="00A90C8E" w:rsidRDefault="00A90C8E" w:rsidP="002C6F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7134FD" wp14:editId="2B0ACB57">
                  <wp:extent cx="5819048" cy="1295238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048" cy="1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CFEBE" w14:textId="77777777" w:rsidR="00A90C8E" w:rsidRDefault="00A90C8E" w:rsidP="00A90C8E">
            <w:pPr>
              <w:jc w:val="center"/>
              <w:rPr>
                <w:noProof/>
              </w:rPr>
            </w:pPr>
          </w:p>
          <w:p w14:paraId="75458215" w14:textId="77777777" w:rsidR="00A90C8E" w:rsidRPr="00F65A22" w:rsidRDefault="00BD31EA" w:rsidP="00F65A2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noProof/>
              </w:rPr>
            </w:pPr>
            <w:r w:rsidRPr="00F65A22">
              <w:rPr>
                <w:rFonts w:ascii="Calibri" w:hAnsi="Calibri" w:cs="Calibri"/>
                <w:noProof/>
                <w:sz w:val="22"/>
              </w:rPr>
              <w:t>Select the ‘Process Monitor’ link.</w:t>
            </w:r>
          </w:p>
          <w:p w14:paraId="069C4F47" w14:textId="77777777" w:rsidR="00BD31EA" w:rsidRDefault="00BD31EA" w:rsidP="00BD31EA">
            <w:pPr>
              <w:pStyle w:val="ListParagraph"/>
              <w:ind w:left="360"/>
              <w:rPr>
                <w:noProof/>
              </w:rPr>
            </w:pPr>
          </w:p>
          <w:p w14:paraId="3599FCC8" w14:textId="77777777" w:rsidR="00BD31EA" w:rsidRDefault="004B1BA6" w:rsidP="002C6F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58EF8D" wp14:editId="4EEAEB95">
                  <wp:extent cx="5781395" cy="35909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984" cy="359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36204" w14:textId="77777777" w:rsidR="00A90C8E" w:rsidRDefault="00A90C8E" w:rsidP="00A90C8E">
            <w:pPr>
              <w:jc w:val="center"/>
              <w:rPr>
                <w:noProof/>
              </w:rPr>
            </w:pPr>
          </w:p>
          <w:p w14:paraId="1E5419BC" w14:textId="77777777" w:rsidR="00A90C8E" w:rsidRPr="00F65A22" w:rsidRDefault="00BD31EA" w:rsidP="00F65A2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noProof/>
                <w:sz w:val="22"/>
              </w:rPr>
            </w:pPr>
            <w:r w:rsidRPr="00F65A22">
              <w:rPr>
                <w:rFonts w:ascii="Calibri" w:hAnsi="Calibri" w:cs="Calibri"/>
                <w:noProof/>
                <w:sz w:val="22"/>
              </w:rPr>
              <w:lastRenderedPageBreak/>
              <w:t>On the Process List tab, click Refresh periodically until the Run Status and Distribution Status are ‘Success’ and ‘Posted’ on the row corresponding to the Process Instance Number from the pop-up message in Step c.</w:t>
            </w:r>
          </w:p>
          <w:p w14:paraId="1B6BF287" w14:textId="77777777" w:rsidR="006C52E6" w:rsidRDefault="006C52E6" w:rsidP="006C52E6">
            <w:pPr>
              <w:pStyle w:val="ListParagraph"/>
              <w:ind w:left="360"/>
              <w:jc w:val="both"/>
              <w:rPr>
                <w:rFonts w:ascii="Calibri" w:hAnsi="Calibri" w:cs="Calibri"/>
                <w:noProof/>
                <w:sz w:val="22"/>
              </w:rPr>
            </w:pPr>
          </w:p>
          <w:p w14:paraId="1743E57C" w14:textId="77777777" w:rsidR="006C52E6" w:rsidRPr="006C52E6" w:rsidRDefault="004B1BA6" w:rsidP="006C52E6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D62672" wp14:editId="388DBF21">
                  <wp:extent cx="6092190" cy="213741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190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7819E" w14:textId="77777777" w:rsidR="006C52E6" w:rsidRPr="00BD31EA" w:rsidRDefault="006C52E6" w:rsidP="00BD31EA">
            <w:pPr>
              <w:rPr>
                <w:rFonts w:ascii="Calibri" w:hAnsi="Calibri" w:cs="Calibri"/>
                <w:noProof/>
                <w:sz w:val="22"/>
              </w:rPr>
            </w:pPr>
          </w:p>
        </w:tc>
      </w:tr>
      <w:tr w:rsidR="00D0630C" w:rsidRPr="009063D6" w14:paraId="7B69D702" w14:textId="77777777" w:rsidTr="004B1BA6">
        <w:tc>
          <w:tcPr>
            <w:tcW w:w="3217" w:type="dxa"/>
            <w:gridSpan w:val="3"/>
          </w:tcPr>
          <w:p w14:paraId="37D99147" w14:textId="77777777" w:rsidR="00D0630C" w:rsidRPr="008C6433" w:rsidRDefault="00D0630C" w:rsidP="003E6A72">
            <w:pPr>
              <w:rPr>
                <w:rFonts w:ascii="Calibri Light" w:hAnsi="Calibri Light"/>
                <w:b/>
                <w:noProof/>
              </w:rPr>
            </w:pPr>
            <w:r w:rsidRPr="008C6433">
              <w:rPr>
                <w:rFonts w:ascii="Calibri Light" w:hAnsi="Calibri Light"/>
                <w:b/>
                <w:noProof/>
              </w:rPr>
              <w:lastRenderedPageBreak/>
              <w:t>Navigation</w:t>
            </w:r>
          </w:p>
          <w:p w14:paraId="30A7211E" w14:textId="77777777" w:rsidR="00D0630C" w:rsidRPr="003330DD" w:rsidRDefault="00D0630C" w:rsidP="003E6A72">
            <w:pPr>
              <w:rPr>
                <w:rFonts w:ascii="Calibri Light" w:hAnsi="Calibri Light"/>
                <w:b/>
                <w:noProof/>
                <w:sz w:val="21"/>
                <w:szCs w:val="21"/>
              </w:rPr>
            </w:pPr>
          </w:p>
        </w:tc>
        <w:tc>
          <w:tcPr>
            <w:tcW w:w="7241" w:type="dxa"/>
          </w:tcPr>
          <w:p w14:paraId="16AE4AF3" w14:textId="77777777" w:rsidR="00F65A22" w:rsidRDefault="00F65A22" w:rsidP="00F65A22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noProof/>
                <w:sz w:val="21"/>
                <w:szCs w:val="21"/>
              </w:rPr>
            </w:pP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Accounts Payable Homepage &gt; Vouchers &gt; Add/Update &gt; Regular Entry</w:t>
            </w:r>
          </w:p>
          <w:p w14:paraId="377E17F5" w14:textId="77777777" w:rsidR="00D0630C" w:rsidRPr="00F65A22" w:rsidRDefault="00F65A22" w:rsidP="00F65A22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/>
                <w:b/>
                <w:noProof/>
                <w:sz w:val="21"/>
                <w:szCs w:val="21"/>
              </w:rPr>
            </w:pP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NavBar: Navigator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Accounts Payable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Vouchers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Add/Update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&gt;</w:t>
            </w:r>
            <w:r>
              <w:rPr>
                <w:rFonts w:ascii="Calibri Light" w:hAnsi="Calibri Light"/>
                <w:b/>
                <w:noProof/>
                <w:sz w:val="21"/>
                <w:szCs w:val="21"/>
              </w:rPr>
              <w:t xml:space="preserve"> </w:t>
            </w:r>
            <w:r w:rsidRPr="00B36B86">
              <w:rPr>
                <w:rFonts w:ascii="Calibri Light" w:hAnsi="Calibri Light"/>
                <w:b/>
                <w:noProof/>
                <w:sz w:val="21"/>
                <w:szCs w:val="21"/>
              </w:rPr>
              <w:t>Regular Entry</w:t>
            </w:r>
          </w:p>
        </w:tc>
      </w:tr>
      <w:tr w:rsidR="00264FFF" w:rsidRPr="009063D6" w14:paraId="7F15A6BE" w14:textId="77777777" w:rsidTr="00264FFF">
        <w:tc>
          <w:tcPr>
            <w:tcW w:w="607" w:type="dxa"/>
          </w:tcPr>
          <w:p w14:paraId="266A7318" w14:textId="77777777" w:rsidR="00264FFF" w:rsidRDefault="00264FFF" w:rsidP="003E6A7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610" w:type="dxa"/>
            <w:gridSpan w:val="2"/>
          </w:tcPr>
          <w:p w14:paraId="5CCE33DD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To c</w:t>
            </w:r>
            <w:r w:rsidRPr="00814ED2">
              <w:rPr>
                <w:rFonts w:ascii="Calibri" w:hAnsi="Calibri"/>
                <w:noProof/>
                <w:sz w:val="22"/>
                <w:szCs w:val="22"/>
              </w:rPr>
              <w:t xml:space="preserve">onfirm the voucher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is unmatched, navigate to the </w:t>
            </w:r>
            <w:r w:rsidRPr="00814ED2">
              <w:rPr>
                <w:rFonts w:ascii="Calibri" w:hAnsi="Calibri"/>
                <w:noProof/>
                <w:sz w:val="22"/>
                <w:szCs w:val="22"/>
              </w:rPr>
              <w:t xml:space="preserve">Summary tab of </w:t>
            </w:r>
            <w:r>
              <w:rPr>
                <w:rFonts w:ascii="Calibri" w:hAnsi="Calibri"/>
                <w:noProof/>
                <w:sz w:val="22"/>
                <w:szCs w:val="22"/>
              </w:rPr>
              <w:t>the voucher</w:t>
            </w:r>
            <w:r w:rsidRPr="00814ED2">
              <w:rPr>
                <w:rFonts w:ascii="Calibri" w:hAnsi="Calibri"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6DA87E73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407E175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The Match Status should be ‘Ready’.</w:t>
            </w:r>
          </w:p>
          <w:p w14:paraId="6D61440E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77CC559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The match status will remain ‘Ready’ until matching is run in the next hourly or nightly AP batch or if matching is manually triggered. </w:t>
            </w:r>
          </w:p>
          <w:p w14:paraId="18ABAF57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D726570" w14:textId="77777777" w:rsidR="00264FFF" w:rsidRDefault="00264FFF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The voucher must be deleted or modified before it is </w:t>
            </w:r>
            <w:r w:rsidR="00E81C5A">
              <w:rPr>
                <w:rFonts w:ascii="Calibri" w:hAnsi="Calibri"/>
                <w:noProof/>
                <w:sz w:val="22"/>
                <w:szCs w:val="22"/>
              </w:rPr>
              <w:t>rematched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in a </w:t>
            </w:r>
            <w:r w:rsidR="00E81C5A">
              <w:rPr>
                <w:rFonts w:ascii="Calibri" w:hAnsi="Calibri"/>
                <w:noProof/>
                <w:sz w:val="22"/>
                <w:szCs w:val="22"/>
              </w:rPr>
              <w:t xml:space="preserve">subsequent 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matching process or it will have to be unmatched again. </w:t>
            </w:r>
          </w:p>
          <w:p w14:paraId="78AA4271" w14:textId="77777777" w:rsidR="004B1BA6" w:rsidRDefault="004B1BA6" w:rsidP="00264FF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241" w:type="dxa"/>
          </w:tcPr>
          <w:p w14:paraId="36C3D134" w14:textId="77777777" w:rsidR="00264FFF" w:rsidRDefault="00264FFF" w:rsidP="003E6A7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13D7DF4" w14:textId="77777777" w:rsidR="00264FFF" w:rsidRDefault="00264FFF" w:rsidP="003E6A7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EA150E" wp14:editId="1F36792E">
                  <wp:extent cx="4460875" cy="27273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875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AD48F" w14:textId="77777777" w:rsidR="00D35629" w:rsidRPr="00264FFF" w:rsidRDefault="00D35629" w:rsidP="00264FFF"/>
    <w:sectPr w:rsidR="00D35629" w:rsidRPr="00264FFF" w:rsidSect="00D0630C">
      <w:footerReference w:type="default" r:id="rId16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41B6" w14:textId="77777777" w:rsidR="00153C0B" w:rsidRDefault="00153C0B" w:rsidP="00996C68">
      <w:r>
        <w:separator/>
      </w:r>
    </w:p>
  </w:endnote>
  <w:endnote w:type="continuationSeparator" w:id="0">
    <w:p w14:paraId="36534CC0" w14:textId="77777777" w:rsidR="00153C0B" w:rsidRDefault="00153C0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82FB" w14:textId="77777777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2690F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12690F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79A1BF08" w14:textId="77777777" w:rsidR="004A43A5" w:rsidRPr="00CB7FA7" w:rsidRDefault="004B1BA6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proofErr w:type="spellStart"/>
    <w:r>
      <w:rPr>
        <w:rFonts w:ascii="Calibri" w:hAnsi="Calibri"/>
        <w:sz w:val="20"/>
        <w:szCs w:val="20"/>
        <w:lang w:val="en-US"/>
      </w:rPr>
      <w:t>Unmatch</w:t>
    </w:r>
    <w:proofErr w:type="spellEnd"/>
    <w:r>
      <w:rPr>
        <w:rFonts w:ascii="Calibri" w:hAnsi="Calibri"/>
        <w:sz w:val="20"/>
        <w:szCs w:val="20"/>
        <w:lang w:val="en-US"/>
      </w:rPr>
      <w:t xml:space="preserve"> </w:t>
    </w:r>
    <w:r w:rsidR="00D0131C">
      <w:rPr>
        <w:rFonts w:ascii="Calibri" w:hAnsi="Calibri"/>
        <w:sz w:val="20"/>
        <w:szCs w:val="20"/>
        <w:lang w:val="en-US"/>
      </w:rPr>
      <w:t xml:space="preserve">a Voucher </w:t>
    </w:r>
    <w:r w:rsidR="00712058">
      <w:rPr>
        <w:rFonts w:ascii="Calibri" w:hAnsi="Calibri"/>
        <w:sz w:val="20"/>
        <w:szCs w:val="20"/>
        <w:lang w:val="en-US"/>
      </w:rPr>
      <w:t>04/29/2019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FE27" w14:textId="77777777" w:rsidR="00153C0B" w:rsidRDefault="00153C0B" w:rsidP="00996C68">
      <w:r>
        <w:separator/>
      </w:r>
    </w:p>
  </w:footnote>
  <w:footnote w:type="continuationSeparator" w:id="0">
    <w:p w14:paraId="7D833657" w14:textId="77777777" w:rsidR="00153C0B" w:rsidRDefault="00153C0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2CB"/>
    <w:multiLevelType w:val="hybridMultilevel"/>
    <w:tmpl w:val="93E8987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3496677"/>
    <w:multiLevelType w:val="multilevel"/>
    <w:tmpl w:val="B092647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F6391A"/>
    <w:multiLevelType w:val="hybridMultilevel"/>
    <w:tmpl w:val="56C8B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4F96"/>
    <w:multiLevelType w:val="hybridMultilevel"/>
    <w:tmpl w:val="E9807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7E4"/>
    <w:multiLevelType w:val="hybridMultilevel"/>
    <w:tmpl w:val="3FE8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517"/>
    <w:multiLevelType w:val="hybridMultilevel"/>
    <w:tmpl w:val="6922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A1013"/>
    <w:multiLevelType w:val="hybridMultilevel"/>
    <w:tmpl w:val="24F6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5F48"/>
    <w:multiLevelType w:val="hybridMultilevel"/>
    <w:tmpl w:val="D97A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7C2B"/>
    <w:multiLevelType w:val="hybridMultilevel"/>
    <w:tmpl w:val="9A2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88E"/>
    <w:multiLevelType w:val="hybridMultilevel"/>
    <w:tmpl w:val="F66E8894"/>
    <w:lvl w:ilvl="0" w:tplc="615470C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67A0F"/>
    <w:multiLevelType w:val="hybridMultilevel"/>
    <w:tmpl w:val="2396B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B0A5E"/>
    <w:multiLevelType w:val="hybridMultilevel"/>
    <w:tmpl w:val="B4BA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B36CE"/>
    <w:multiLevelType w:val="hybridMultilevel"/>
    <w:tmpl w:val="9C76DE40"/>
    <w:lvl w:ilvl="0" w:tplc="879CE6A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C3C97"/>
    <w:multiLevelType w:val="hybridMultilevel"/>
    <w:tmpl w:val="8C4C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F3539E"/>
    <w:multiLevelType w:val="hybridMultilevel"/>
    <w:tmpl w:val="0B784A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1718E"/>
    <w:multiLevelType w:val="hybridMultilevel"/>
    <w:tmpl w:val="7ED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97C04"/>
    <w:multiLevelType w:val="hybridMultilevel"/>
    <w:tmpl w:val="A6F0F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"/>
  </w:num>
  <w:num w:numId="5">
    <w:abstractNumId w:val="18"/>
  </w:num>
  <w:num w:numId="6">
    <w:abstractNumId w:val="27"/>
  </w:num>
  <w:num w:numId="7">
    <w:abstractNumId w:val="1"/>
  </w:num>
  <w:num w:numId="8">
    <w:abstractNumId w:val="28"/>
  </w:num>
  <w:num w:numId="9">
    <w:abstractNumId w:val="30"/>
  </w:num>
  <w:num w:numId="10">
    <w:abstractNumId w:val="25"/>
  </w:num>
  <w:num w:numId="11">
    <w:abstractNumId w:val="4"/>
  </w:num>
  <w:num w:numId="12">
    <w:abstractNumId w:val="9"/>
  </w:num>
  <w:num w:numId="13">
    <w:abstractNumId w:val="23"/>
  </w:num>
  <w:num w:numId="14">
    <w:abstractNumId w:val="21"/>
  </w:num>
  <w:num w:numId="15">
    <w:abstractNumId w:val="29"/>
  </w:num>
  <w:num w:numId="16">
    <w:abstractNumId w:val="15"/>
  </w:num>
  <w:num w:numId="17">
    <w:abstractNumId w:val="31"/>
  </w:num>
  <w:num w:numId="18">
    <w:abstractNumId w:val="14"/>
  </w:num>
  <w:num w:numId="19">
    <w:abstractNumId w:val="20"/>
  </w:num>
  <w:num w:numId="20">
    <w:abstractNumId w:val="6"/>
  </w:num>
  <w:num w:numId="21">
    <w:abstractNumId w:val="11"/>
  </w:num>
  <w:num w:numId="22">
    <w:abstractNumId w:val="22"/>
  </w:num>
  <w:num w:numId="23">
    <w:abstractNumId w:val="24"/>
  </w:num>
  <w:num w:numId="24">
    <w:abstractNumId w:val="12"/>
  </w:num>
  <w:num w:numId="25">
    <w:abstractNumId w:val="10"/>
  </w:num>
  <w:num w:numId="26">
    <w:abstractNumId w:val="3"/>
  </w:num>
  <w:num w:numId="27">
    <w:abstractNumId w:val="16"/>
  </w:num>
  <w:num w:numId="28">
    <w:abstractNumId w:val="5"/>
  </w:num>
  <w:num w:numId="29">
    <w:abstractNumId w:val="8"/>
  </w:num>
  <w:num w:numId="30">
    <w:abstractNumId w:val="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070E"/>
    <w:rsid w:val="0001126C"/>
    <w:rsid w:val="00011F69"/>
    <w:rsid w:val="000202B3"/>
    <w:rsid w:val="00026846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2690F"/>
    <w:rsid w:val="001320A7"/>
    <w:rsid w:val="00145465"/>
    <w:rsid w:val="00153C0B"/>
    <w:rsid w:val="00157F39"/>
    <w:rsid w:val="00161D65"/>
    <w:rsid w:val="00175D9B"/>
    <w:rsid w:val="00197B74"/>
    <w:rsid w:val="001A135E"/>
    <w:rsid w:val="001A6CF3"/>
    <w:rsid w:val="001B52C2"/>
    <w:rsid w:val="001D4AD4"/>
    <w:rsid w:val="001E119F"/>
    <w:rsid w:val="001E1893"/>
    <w:rsid w:val="001E6AFC"/>
    <w:rsid w:val="001F69A1"/>
    <w:rsid w:val="00222809"/>
    <w:rsid w:val="00222D64"/>
    <w:rsid w:val="002259E7"/>
    <w:rsid w:val="00226EF6"/>
    <w:rsid w:val="00233313"/>
    <w:rsid w:val="00235F41"/>
    <w:rsid w:val="002407E4"/>
    <w:rsid w:val="00246CBA"/>
    <w:rsid w:val="0024780E"/>
    <w:rsid w:val="00254DE3"/>
    <w:rsid w:val="00263863"/>
    <w:rsid w:val="00264FFF"/>
    <w:rsid w:val="00265739"/>
    <w:rsid w:val="00265E99"/>
    <w:rsid w:val="00271391"/>
    <w:rsid w:val="00290E9D"/>
    <w:rsid w:val="002B105B"/>
    <w:rsid w:val="002C6F62"/>
    <w:rsid w:val="002E13D2"/>
    <w:rsid w:val="002E39F4"/>
    <w:rsid w:val="00305881"/>
    <w:rsid w:val="003064CA"/>
    <w:rsid w:val="00310EBC"/>
    <w:rsid w:val="00311D8D"/>
    <w:rsid w:val="00312661"/>
    <w:rsid w:val="003335BF"/>
    <w:rsid w:val="0033639B"/>
    <w:rsid w:val="00341BE7"/>
    <w:rsid w:val="00342FC1"/>
    <w:rsid w:val="00345821"/>
    <w:rsid w:val="00351DE4"/>
    <w:rsid w:val="003520A0"/>
    <w:rsid w:val="003549D3"/>
    <w:rsid w:val="00366B50"/>
    <w:rsid w:val="00371E9C"/>
    <w:rsid w:val="003738F2"/>
    <w:rsid w:val="0039653E"/>
    <w:rsid w:val="003A37DE"/>
    <w:rsid w:val="003B15D7"/>
    <w:rsid w:val="003B46FA"/>
    <w:rsid w:val="003C53AA"/>
    <w:rsid w:val="003E2E95"/>
    <w:rsid w:val="003E6A72"/>
    <w:rsid w:val="003F2AA2"/>
    <w:rsid w:val="004014F3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B03D9"/>
    <w:rsid w:val="004B1BA6"/>
    <w:rsid w:val="004C084E"/>
    <w:rsid w:val="004C0BC4"/>
    <w:rsid w:val="004C7AB2"/>
    <w:rsid w:val="004E2570"/>
    <w:rsid w:val="004E54EA"/>
    <w:rsid w:val="004E60F1"/>
    <w:rsid w:val="00515F37"/>
    <w:rsid w:val="00535F16"/>
    <w:rsid w:val="0053610E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0A82"/>
    <w:rsid w:val="00624C1B"/>
    <w:rsid w:val="00642264"/>
    <w:rsid w:val="00643223"/>
    <w:rsid w:val="00652B29"/>
    <w:rsid w:val="00652D2D"/>
    <w:rsid w:val="00652F36"/>
    <w:rsid w:val="00671862"/>
    <w:rsid w:val="006845C8"/>
    <w:rsid w:val="006A2325"/>
    <w:rsid w:val="006A60FB"/>
    <w:rsid w:val="006B429C"/>
    <w:rsid w:val="006B5993"/>
    <w:rsid w:val="006C4BC2"/>
    <w:rsid w:val="006C52E6"/>
    <w:rsid w:val="006D1E78"/>
    <w:rsid w:val="006D5096"/>
    <w:rsid w:val="006F03AB"/>
    <w:rsid w:val="00706D9D"/>
    <w:rsid w:val="007100D6"/>
    <w:rsid w:val="00712058"/>
    <w:rsid w:val="0072049B"/>
    <w:rsid w:val="00731301"/>
    <w:rsid w:val="007424DD"/>
    <w:rsid w:val="007607AB"/>
    <w:rsid w:val="00796837"/>
    <w:rsid w:val="007A7FF1"/>
    <w:rsid w:val="007B111E"/>
    <w:rsid w:val="007D7991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70EB2"/>
    <w:rsid w:val="00881603"/>
    <w:rsid w:val="008829A3"/>
    <w:rsid w:val="00890040"/>
    <w:rsid w:val="008934AD"/>
    <w:rsid w:val="008B5B32"/>
    <w:rsid w:val="008C6EDA"/>
    <w:rsid w:val="008D104C"/>
    <w:rsid w:val="008E5F3A"/>
    <w:rsid w:val="009152A6"/>
    <w:rsid w:val="00916A14"/>
    <w:rsid w:val="00924D65"/>
    <w:rsid w:val="009265BC"/>
    <w:rsid w:val="00934316"/>
    <w:rsid w:val="0094387D"/>
    <w:rsid w:val="00945EAE"/>
    <w:rsid w:val="0096138D"/>
    <w:rsid w:val="009773A3"/>
    <w:rsid w:val="00990C98"/>
    <w:rsid w:val="00996C68"/>
    <w:rsid w:val="009A0867"/>
    <w:rsid w:val="009A5953"/>
    <w:rsid w:val="009B690D"/>
    <w:rsid w:val="009E2F66"/>
    <w:rsid w:val="009E381A"/>
    <w:rsid w:val="009E4F5E"/>
    <w:rsid w:val="00A008BC"/>
    <w:rsid w:val="00A05D98"/>
    <w:rsid w:val="00A90C8E"/>
    <w:rsid w:val="00AC3EA4"/>
    <w:rsid w:val="00AD3788"/>
    <w:rsid w:val="00AD4A50"/>
    <w:rsid w:val="00AD4FEF"/>
    <w:rsid w:val="00AD7F09"/>
    <w:rsid w:val="00AF2E3C"/>
    <w:rsid w:val="00B02D46"/>
    <w:rsid w:val="00B16F4A"/>
    <w:rsid w:val="00B37C9A"/>
    <w:rsid w:val="00B419B2"/>
    <w:rsid w:val="00B55A0E"/>
    <w:rsid w:val="00B627D6"/>
    <w:rsid w:val="00B75097"/>
    <w:rsid w:val="00B91997"/>
    <w:rsid w:val="00BB4D40"/>
    <w:rsid w:val="00BC0281"/>
    <w:rsid w:val="00BC1B53"/>
    <w:rsid w:val="00BD31EA"/>
    <w:rsid w:val="00BD44FE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E66D0"/>
    <w:rsid w:val="00CE7F03"/>
    <w:rsid w:val="00CF4252"/>
    <w:rsid w:val="00D0131C"/>
    <w:rsid w:val="00D05114"/>
    <w:rsid w:val="00D0630C"/>
    <w:rsid w:val="00D109F2"/>
    <w:rsid w:val="00D16131"/>
    <w:rsid w:val="00D22CDD"/>
    <w:rsid w:val="00D35629"/>
    <w:rsid w:val="00D44C86"/>
    <w:rsid w:val="00D616C2"/>
    <w:rsid w:val="00D72BDD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19A6"/>
    <w:rsid w:val="00E46737"/>
    <w:rsid w:val="00E55B18"/>
    <w:rsid w:val="00E75341"/>
    <w:rsid w:val="00E81C5A"/>
    <w:rsid w:val="00E9354B"/>
    <w:rsid w:val="00EA49CE"/>
    <w:rsid w:val="00EB148E"/>
    <w:rsid w:val="00ED4497"/>
    <w:rsid w:val="00EE1A38"/>
    <w:rsid w:val="00F00C33"/>
    <w:rsid w:val="00F16688"/>
    <w:rsid w:val="00F3608C"/>
    <w:rsid w:val="00F366FE"/>
    <w:rsid w:val="00F4026C"/>
    <w:rsid w:val="00F46F24"/>
    <w:rsid w:val="00F5112D"/>
    <w:rsid w:val="00F62BAC"/>
    <w:rsid w:val="00F65A22"/>
    <w:rsid w:val="00F664E4"/>
    <w:rsid w:val="00F67A85"/>
    <w:rsid w:val="00F74D94"/>
    <w:rsid w:val="00F81AF8"/>
    <w:rsid w:val="00FB2B02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E7933"/>
  <w15:docId w15:val="{8A2B991B-EA91-4A8F-A2A3-D791C2B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Remp, JoAnn [DASM]</cp:lastModifiedBy>
  <cp:revision>2</cp:revision>
  <cp:lastPrinted>2017-07-26T16:50:00Z</cp:lastPrinted>
  <dcterms:created xsi:type="dcterms:W3CDTF">2019-04-25T19:45:00Z</dcterms:created>
  <dcterms:modified xsi:type="dcterms:W3CDTF">2019-04-25T19:45:00Z</dcterms:modified>
</cp:coreProperties>
</file>