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64"/>
        <w:gridCol w:w="8256"/>
      </w:tblGrid>
      <w:tr w:rsidR="00BB2431" w:rsidRPr="000601A1" w:rsidTr="009F50BA">
        <w:trPr>
          <w:cantSplit/>
          <w:tblHeader/>
        </w:trPr>
        <w:tc>
          <w:tcPr>
            <w:tcW w:w="709" w:type="pct"/>
            <w:shd w:val="clear" w:color="auto" w:fill="E0E0E0"/>
          </w:tcPr>
          <w:p w:rsidR="00F10D28" w:rsidRDefault="005A4B8D">
            <w:pPr>
              <w:keepNext/>
              <w:jc w:val="center"/>
              <w:rPr>
                <w:b/>
              </w:rPr>
            </w:pPr>
            <w:bookmarkStart w:id="0" w:name="_GoBack"/>
            <w:bookmarkEnd w:id="0"/>
            <w:r w:rsidRPr="000601A1">
              <w:rPr>
                <w:b/>
                <w:sz w:val="22"/>
                <w:szCs w:val="22"/>
              </w:rPr>
              <w:t>Step</w:t>
            </w:r>
          </w:p>
        </w:tc>
        <w:tc>
          <w:tcPr>
            <w:tcW w:w="4291" w:type="pct"/>
            <w:shd w:val="clear" w:color="auto" w:fill="E0E0E0"/>
          </w:tcPr>
          <w:p w:rsidR="00F10D28" w:rsidRDefault="005A4B8D">
            <w:pPr>
              <w:keepNext/>
              <w:rPr>
                <w:b/>
              </w:rPr>
            </w:pPr>
            <w:r w:rsidRPr="000601A1">
              <w:rPr>
                <w:b/>
                <w:sz w:val="22"/>
                <w:szCs w:val="22"/>
              </w:rPr>
              <w:t>Action</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1" w:name="T4_F5"/>
            <w:bookmarkEnd w:id="1"/>
          </w:p>
        </w:tc>
        <w:tc>
          <w:tcPr>
            <w:tcW w:w="4291" w:type="pct"/>
          </w:tcPr>
          <w:p w:rsidR="00F10D28" w:rsidRDefault="005A4B8D">
            <w:pPr>
              <w:pStyle w:val="steptext"/>
            </w:pPr>
            <w:r>
              <w:t xml:space="preserve">Begin by navigating to the </w:t>
            </w:r>
            <w:r>
              <w:rPr>
                <w:b/>
              </w:rPr>
              <w:t>General Ledger WorkCenter</w:t>
            </w:r>
            <w:r>
              <w:t xml:space="preserve">. </w:t>
            </w:r>
          </w:p>
          <w:p w:rsidR="00F10D28" w:rsidRDefault="00F10D28">
            <w:pPr>
              <w:pStyle w:val="steptext"/>
            </w:pPr>
          </w:p>
          <w:p w:rsidR="00F10D28" w:rsidRDefault="005A4B8D">
            <w:pPr>
              <w:pStyle w:val="steptext"/>
            </w:pPr>
            <w:r>
              <w:t>Point to the </w:t>
            </w:r>
            <w:r>
              <w:rPr>
                <w:b/>
                <w:color w:val="000080"/>
              </w:rPr>
              <w:t>Scroll Down</w:t>
            </w:r>
            <w:r>
              <w:t> button.</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2" w:name="T4_F7"/>
            <w:bookmarkEnd w:id="2"/>
          </w:p>
        </w:tc>
        <w:tc>
          <w:tcPr>
            <w:tcW w:w="4291" w:type="pct"/>
          </w:tcPr>
          <w:p w:rsidR="00F10D28" w:rsidRDefault="005A4B8D">
            <w:pPr>
              <w:pStyle w:val="steptext"/>
            </w:pPr>
            <w:r>
              <w:t>Click the </w:t>
            </w:r>
            <w:r>
              <w:rPr>
                <w:b/>
                <w:color w:val="000080"/>
              </w:rPr>
              <w:t>General Ledger</w:t>
            </w:r>
            <w:r>
              <w:t> menu.</w:t>
            </w:r>
          </w:p>
          <w:p w:rsidR="00F10D28" w:rsidRDefault="003C759D">
            <w:pPr>
              <w:spacing w:before="6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7.25pt" o:bordertopcolor="this" o:borderleftcolor="this" o:borderbottomcolor="this" o:borderrightcolor="this">
                  <v:imagedata r:id="rId8"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3" w:name="T4_F9"/>
            <w:bookmarkEnd w:id="3"/>
          </w:p>
        </w:tc>
        <w:tc>
          <w:tcPr>
            <w:tcW w:w="4291" w:type="pct"/>
          </w:tcPr>
          <w:p w:rsidR="00F10D28" w:rsidRDefault="005A4B8D">
            <w:pPr>
              <w:pStyle w:val="steptext"/>
            </w:pPr>
            <w:r>
              <w:t>Click the </w:t>
            </w:r>
            <w:r>
              <w:rPr>
                <w:b/>
                <w:color w:val="000080"/>
              </w:rPr>
              <w:t>GL WorkCenter</w:t>
            </w:r>
            <w:r>
              <w:t> menu.</w:t>
            </w:r>
          </w:p>
          <w:p w:rsidR="00F10D28" w:rsidRDefault="003C759D">
            <w:pPr>
              <w:spacing w:before="60" w:after="60"/>
            </w:pPr>
            <w:r>
              <w:pict>
                <v:shape id="_x0000_i1026" type="#_x0000_t75" style="width:209.25pt;height:17.25pt" o:bordertopcolor="this" o:borderleftcolor="this" o:borderbottomcolor="this" o:borderrightcolor="this">
                  <v:imagedata r:id="rId9"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4" w:name="T4_F11"/>
            <w:bookmarkEnd w:id="4"/>
          </w:p>
        </w:tc>
        <w:tc>
          <w:tcPr>
            <w:tcW w:w="4291" w:type="pct"/>
          </w:tcPr>
          <w:p w:rsidR="00F10D28" w:rsidRDefault="005A4B8D">
            <w:pPr>
              <w:pStyle w:val="steptext"/>
            </w:pPr>
            <w:r>
              <w:t xml:space="preserve">Use the </w:t>
            </w:r>
            <w:r>
              <w:rPr>
                <w:b/>
              </w:rPr>
              <w:t xml:space="preserve">General Ledger WorkCenter </w:t>
            </w:r>
            <w:r>
              <w:t xml:space="preserve">page to access work items, links, queries, reports, and </w:t>
            </w:r>
            <w:proofErr w:type="spellStart"/>
            <w:r>
              <w:t>proccesses</w:t>
            </w:r>
            <w:proofErr w:type="spellEnd"/>
            <w:r>
              <w:t xml:space="preserve"> that are specific to your position. </w:t>
            </w:r>
          </w:p>
          <w:p w:rsidR="00F10D28" w:rsidRDefault="00F10D28">
            <w:pPr>
              <w:pStyle w:val="steptext"/>
            </w:pPr>
          </w:p>
          <w:p w:rsidR="00F10D28" w:rsidRDefault="003C759D">
            <w:pPr>
              <w:spacing w:before="60" w:after="60"/>
            </w:pPr>
            <w:r>
              <w:pict>
                <v:shape id="_x0000_i1027" type="#_x0000_t75" style="width:149.25pt;height:18pt" o:bordertopcolor="this" o:borderleftcolor="this" o:borderbottomcolor="this" o:borderrightcolor="this">
                  <v:imagedata r:id="rId10"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5" w:name="T4_F241"/>
            <w:bookmarkEnd w:id="5"/>
          </w:p>
        </w:tc>
        <w:tc>
          <w:tcPr>
            <w:tcW w:w="4291" w:type="pct"/>
          </w:tcPr>
          <w:p w:rsidR="00F10D28" w:rsidRDefault="005A4B8D">
            <w:pPr>
              <w:pStyle w:val="steptext"/>
            </w:pPr>
            <w:r>
              <w:t xml:space="preserve">If you run reports and processes often, you will want to personalize the </w:t>
            </w:r>
            <w:r>
              <w:rPr>
                <w:b/>
              </w:rPr>
              <w:t>Reports/Processes</w:t>
            </w:r>
            <w:r>
              <w:t xml:space="preserve"> pagelet of the General Ledger WorkCenter.</w:t>
            </w:r>
          </w:p>
          <w:p w:rsidR="00F10D28" w:rsidRDefault="005A4B8D">
            <w:pPr>
              <w:pStyle w:val="steptext"/>
            </w:pPr>
            <w:r>
              <w:t>Click the </w:t>
            </w:r>
            <w:r>
              <w:rPr>
                <w:b/>
                <w:color w:val="000080"/>
              </w:rPr>
              <w:t>Reports/Queries</w:t>
            </w:r>
            <w:r>
              <w:t> tab.</w:t>
            </w:r>
          </w:p>
          <w:p w:rsidR="00F10D28" w:rsidRDefault="003C759D">
            <w:pPr>
              <w:spacing w:before="60" w:after="60"/>
            </w:pPr>
            <w:r>
              <w:pict>
                <v:shape id="_x0000_i1028" type="#_x0000_t75" style="width:87pt;height:15pt" o:bordertopcolor="this" o:borderleftcolor="this" o:borderbottomcolor="this" o:borderrightcolor="this">
                  <v:imagedata r:id="rId11"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6" w:name="T4_F13"/>
            <w:bookmarkEnd w:id="6"/>
          </w:p>
        </w:tc>
        <w:tc>
          <w:tcPr>
            <w:tcW w:w="4291" w:type="pct"/>
          </w:tcPr>
          <w:p w:rsidR="00F10D28" w:rsidRDefault="005A4B8D">
            <w:pPr>
              <w:pStyle w:val="steptext"/>
            </w:pPr>
            <w:r>
              <w:t>Minimize the Queries pagelet.</w:t>
            </w:r>
          </w:p>
          <w:p w:rsidR="00F10D28" w:rsidRDefault="00F10D28">
            <w:pPr>
              <w:pStyle w:val="steptext"/>
            </w:pPr>
          </w:p>
          <w:p w:rsidR="00F10D28" w:rsidRDefault="005A4B8D">
            <w:pPr>
              <w:pStyle w:val="steptext"/>
            </w:pPr>
            <w:r>
              <w:t>Click the </w:t>
            </w:r>
            <w:r>
              <w:rPr>
                <w:b/>
                <w:color w:val="000080"/>
              </w:rPr>
              <w:t>Queries Pagelet Settings</w:t>
            </w:r>
            <w:r>
              <w:t> button.</w:t>
            </w:r>
          </w:p>
          <w:p w:rsidR="00F10D28" w:rsidRDefault="003C759D">
            <w:pPr>
              <w:spacing w:before="60" w:after="60"/>
            </w:pPr>
            <w:r>
              <w:pict>
                <v:shape id="_x0000_i1029" type="#_x0000_t75" style="width:24.75pt;height:15pt" o:bordertopcolor="this" o:borderleftcolor="this" o:borderbottomcolor="this" o:borderrightcolor="this">
                  <v:imagedata r:id="rId12"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7" w:name="T4_F15"/>
            <w:bookmarkEnd w:id="7"/>
          </w:p>
        </w:tc>
        <w:tc>
          <w:tcPr>
            <w:tcW w:w="4291" w:type="pct"/>
          </w:tcPr>
          <w:p w:rsidR="00F10D28" w:rsidRDefault="005A4B8D">
            <w:pPr>
              <w:pStyle w:val="steptext"/>
            </w:pPr>
            <w:r>
              <w:t>Click the </w:t>
            </w:r>
            <w:r>
              <w:rPr>
                <w:b/>
                <w:color w:val="000080"/>
              </w:rPr>
              <w:t>Minimize</w:t>
            </w:r>
            <w:r>
              <w:t> menu.</w:t>
            </w:r>
          </w:p>
          <w:p w:rsidR="00F10D28" w:rsidRDefault="003C759D">
            <w:pPr>
              <w:spacing w:before="60" w:after="60"/>
            </w:pPr>
            <w:r>
              <w:pict>
                <v:shape id="_x0000_i1030" type="#_x0000_t75" style="width:96pt;height:19.5pt" o:bordertopcolor="this" o:borderleftcolor="this" o:borderbottomcolor="this" o:borderrightcolor="this">
                  <v:imagedata r:id="rId13"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8" w:name="T4_F17"/>
            <w:bookmarkEnd w:id="8"/>
          </w:p>
        </w:tc>
        <w:tc>
          <w:tcPr>
            <w:tcW w:w="4291" w:type="pct"/>
          </w:tcPr>
          <w:p w:rsidR="00F10D28" w:rsidRDefault="005A4B8D">
            <w:pPr>
              <w:pStyle w:val="steptext"/>
            </w:pPr>
            <w:r>
              <w:t xml:space="preserve">Access the personalization page for </w:t>
            </w:r>
            <w:r>
              <w:rPr>
                <w:b/>
              </w:rPr>
              <w:t>Reports and Processes.</w:t>
            </w:r>
          </w:p>
          <w:p w:rsidR="00F10D28" w:rsidRDefault="00F10D28">
            <w:pPr>
              <w:pStyle w:val="steptext"/>
            </w:pPr>
          </w:p>
          <w:p w:rsidR="00F10D28" w:rsidRDefault="005A4B8D">
            <w:pPr>
              <w:pStyle w:val="steptext"/>
            </w:pPr>
            <w:r>
              <w:t xml:space="preserve">Click the </w:t>
            </w:r>
            <w:r>
              <w:rPr>
                <w:b/>
              </w:rPr>
              <w:t xml:space="preserve">Pagelet Settings </w:t>
            </w:r>
            <w:r>
              <w:t>button.</w:t>
            </w:r>
          </w:p>
          <w:p w:rsidR="00F10D28" w:rsidRDefault="00F10D28">
            <w:pPr>
              <w:pStyle w:val="steptext"/>
            </w:pPr>
          </w:p>
        </w:tc>
      </w:tr>
      <w:tr w:rsidR="00BB2431" w:rsidRPr="00EB7AA4" w:rsidTr="009F50BA">
        <w:trPr>
          <w:cantSplit/>
        </w:trPr>
        <w:tc>
          <w:tcPr>
            <w:tcW w:w="709" w:type="pct"/>
          </w:tcPr>
          <w:p w:rsidR="00F10D28" w:rsidRDefault="00F10D28">
            <w:pPr>
              <w:pStyle w:val="numberedsteptext"/>
              <w:numPr>
                <w:ilvl w:val="0"/>
                <w:numId w:val="19"/>
              </w:numPr>
              <w:jc w:val="center"/>
            </w:pPr>
            <w:bookmarkStart w:id="9" w:name="T4_F175"/>
            <w:bookmarkEnd w:id="9"/>
          </w:p>
        </w:tc>
        <w:tc>
          <w:tcPr>
            <w:tcW w:w="4291" w:type="pct"/>
          </w:tcPr>
          <w:p w:rsidR="00F10D28" w:rsidRDefault="005A4B8D">
            <w:pPr>
              <w:pStyle w:val="steptext"/>
            </w:pPr>
            <w:r>
              <w:t xml:space="preserve">Click the </w:t>
            </w:r>
            <w:r>
              <w:rPr>
                <w:b/>
              </w:rPr>
              <w:t>Personalize</w:t>
            </w:r>
            <w:r>
              <w:t xml:space="preserve"> link.</w:t>
            </w:r>
          </w:p>
          <w:p w:rsidR="00F10D28" w:rsidRDefault="003C759D">
            <w:pPr>
              <w:spacing w:before="60" w:after="60"/>
            </w:pPr>
            <w:r>
              <w:pict>
                <v:shape id="_x0000_i1031" type="#_x0000_t75" style="width:92.25pt;height:20.25pt" o:bordertopcolor="this" o:borderleftcolor="this" o:borderbottomcolor="this" o:borderrightcolor="this">
                  <v:imagedata r:id="rId14"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10" w:name="T4_F19"/>
            <w:bookmarkEnd w:id="10"/>
          </w:p>
        </w:tc>
        <w:tc>
          <w:tcPr>
            <w:tcW w:w="4291" w:type="pct"/>
          </w:tcPr>
          <w:p w:rsidR="00F10D28" w:rsidRDefault="005A4B8D">
            <w:pPr>
              <w:pStyle w:val="steptext"/>
            </w:pPr>
            <w:r>
              <w:t>Use the</w:t>
            </w:r>
            <w:r>
              <w:rPr>
                <w:b/>
              </w:rPr>
              <w:t xml:space="preserve"> Reports/Processes Pagelet Personalization</w:t>
            </w:r>
            <w:r>
              <w:t xml:space="preserve"> page to structure your </w:t>
            </w:r>
            <w:r>
              <w:rPr>
                <w:b/>
              </w:rPr>
              <w:t>Reports/ Processes</w:t>
            </w:r>
            <w:r>
              <w:t xml:space="preserve"> pagelet to meet your needs.</w:t>
            </w:r>
          </w:p>
          <w:p w:rsidR="00F10D28" w:rsidRDefault="00F10D28">
            <w:pPr>
              <w:pStyle w:val="steptext"/>
            </w:pPr>
          </w:p>
          <w:p w:rsidR="00F10D28" w:rsidRDefault="005A4B8D">
            <w:pPr>
              <w:pStyle w:val="steptext"/>
            </w:pPr>
            <w:r>
              <w:t xml:space="preserve">Your system administrator has created a few group labels for you. You would like to add one more for </w:t>
            </w:r>
            <w:r>
              <w:rPr>
                <w:b/>
              </w:rPr>
              <w:t>Personal Reports and Processes.</w:t>
            </w:r>
          </w:p>
          <w:p w:rsidR="00F10D28" w:rsidRDefault="003C759D">
            <w:pPr>
              <w:spacing w:before="60" w:after="60"/>
            </w:pPr>
            <w:r>
              <w:pict>
                <v:shape id="_x0000_i1032" type="#_x0000_t75" style="width:284.25pt;height:22.5pt" o:bordertopcolor="this" o:borderleftcolor="this" o:borderbottomcolor="this" o:borderrightcolor="this">
                  <v:imagedata r:id="rId15"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11" w:name="T4_F21"/>
            <w:bookmarkEnd w:id="11"/>
          </w:p>
        </w:tc>
        <w:tc>
          <w:tcPr>
            <w:tcW w:w="4291" w:type="pct"/>
          </w:tcPr>
          <w:p w:rsidR="00F10D28" w:rsidRDefault="005A4B8D">
            <w:pPr>
              <w:pStyle w:val="steptext"/>
            </w:pPr>
            <w:r>
              <w:t xml:space="preserve">Click the </w:t>
            </w:r>
            <w:r>
              <w:rPr>
                <w:b/>
              </w:rPr>
              <w:t>Last</w:t>
            </w:r>
            <w:r>
              <w:t xml:space="preserve"> link.</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12" w:name="T4_F177"/>
            <w:bookmarkEnd w:id="12"/>
          </w:p>
        </w:tc>
        <w:tc>
          <w:tcPr>
            <w:tcW w:w="4291" w:type="pct"/>
          </w:tcPr>
          <w:p w:rsidR="00F10D28" w:rsidRDefault="005A4B8D">
            <w:pPr>
              <w:pStyle w:val="steptext"/>
            </w:pPr>
            <w:r>
              <w:t xml:space="preserve">Click the </w:t>
            </w:r>
            <w:r>
              <w:rPr>
                <w:b/>
              </w:rPr>
              <w:t>Add a new row</w:t>
            </w:r>
            <w:r>
              <w:t xml:space="preserve"> (+) button.</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13" w:name="T4_F23"/>
            <w:bookmarkEnd w:id="13"/>
          </w:p>
        </w:tc>
        <w:tc>
          <w:tcPr>
            <w:tcW w:w="4291" w:type="pct"/>
          </w:tcPr>
          <w:p w:rsidR="00F10D28" w:rsidRDefault="005A4B8D">
            <w:pPr>
              <w:pStyle w:val="steptext"/>
            </w:pPr>
            <w:r>
              <w:t>Enter the desired information into the </w:t>
            </w:r>
            <w:r>
              <w:rPr>
                <w:b/>
                <w:color w:val="000080"/>
              </w:rPr>
              <w:t>Group Label</w:t>
            </w:r>
            <w:r>
              <w:t> field. Enter "</w:t>
            </w:r>
            <w:r>
              <w:rPr>
                <w:b/>
                <w:color w:val="FF0000"/>
              </w:rPr>
              <w:t>Favorite Reports and Processes</w:t>
            </w:r>
            <w:r>
              <w:t>".</w:t>
            </w:r>
          </w:p>
          <w:p w:rsidR="00F10D28" w:rsidRDefault="003C759D">
            <w:pPr>
              <w:spacing w:before="60" w:after="60"/>
            </w:pPr>
            <w:r>
              <w:pict>
                <v:shape id="_x0000_i1033" type="#_x0000_t75" style="width:279.75pt;height:13.5pt" o:bordertopcolor="this" o:borderleftcolor="this" o:borderbottomcolor="this" o:borderrightcolor="this">
                  <v:imagedata r:id="rId16"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14" w:name="T4_F25"/>
            <w:bookmarkEnd w:id="14"/>
          </w:p>
        </w:tc>
        <w:tc>
          <w:tcPr>
            <w:tcW w:w="4291" w:type="pct"/>
          </w:tcPr>
          <w:p w:rsidR="00F10D28" w:rsidRDefault="005A4B8D">
            <w:pPr>
              <w:pStyle w:val="steptext"/>
            </w:pPr>
            <w:r>
              <w:t xml:space="preserve">Click in the </w:t>
            </w:r>
            <w:r>
              <w:rPr>
                <w:b/>
              </w:rPr>
              <w:t>Display Order</w:t>
            </w:r>
            <w:r>
              <w:t xml:space="preserve"> field.</w:t>
            </w:r>
          </w:p>
          <w:p w:rsidR="00F10D28" w:rsidRDefault="005A4B8D">
            <w:pPr>
              <w:pStyle w:val="steptext"/>
            </w:pPr>
            <w:r>
              <w:t>Enter the desired information into the field. Enter "</w:t>
            </w:r>
            <w:r>
              <w:rPr>
                <w:b/>
                <w:color w:val="FF0000"/>
              </w:rPr>
              <w:t>5</w:t>
            </w:r>
            <w:r>
              <w:t>".</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15" w:name="T4_F33"/>
            <w:bookmarkEnd w:id="15"/>
          </w:p>
        </w:tc>
        <w:tc>
          <w:tcPr>
            <w:tcW w:w="4291" w:type="pct"/>
          </w:tcPr>
          <w:p w:rsidR="00F10D28" w:rsidRDefault="005A4B8D">
            <w:pPr>
              <w:pStyle w:val="steptext"/>
            </w:pPr>
            <w:r>
              <w:t>Click the </w:t>
            </w:r>
            <w:r>
              <w:rPr>
                <w:b/>
                <w:color w:val="000080"/>
              </w:rPr>
              <w:t>Define</w:t>
            </w:r>
            <w:r>
              <w:t> link.</w:t>
            </w:r>
          </w:p>
          <w:p w:rsidR="00F10D28" w:rsidRDefault="00F10D28">
            <w:pPr>
              <w:pStyle w:val="steptext"/>
            </w:pPr>
          </w:p>
          <w:p w:rsidR="00F10D28" w:rsidRDefault="005A4B8D">
            <w:pPr>
              <w:pStyle w:val="steptext"/>
            </w:pPr>
            <w:r>
              <w:t xml:space="preserve">Use the </w:t>
            </w:r>
            <w:r>
              <w:rPr>
                <w:b/>
              </w:rPr>
              <w:t>Define Link</w:t>
            </w:r>
            <w:r>
              <w:t xml:space="preserve"> page to determine the type of link and link information for the pagelet.</w:t>
            </w:r>
          </w:p>
          <w:p w:rsidR="00F10D28" w:rsidRDefault="003C759D">
            <w:pPr>
              <w:spacing w:before="60" w:after="60"/>
            </w:pPr>
            <w:r>
              <w:pict>
                <v:shape id="_x0000_i1034" type="#_x0000_t75" style="width:26.25pt;height:10.5pt" o:bordertopcolor="this" o:borderleftcolor="this" o:borderbottomcolor="this" o:borderrightcolor="this">
                  <v:imagedata r:id="rId17"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16" w:name="T4_F35"/>
            <w:bookmarkEnd w:id="16"/>
          </w:p>
        </w:tc>
        <w:tc>
          <w:tcPr>
            <w:tcW w:w="4291" w:type="pct"/>
          </w:tcPr>
          <w:p w:rsidR="00F10D28" w:rsidRDefault="005A4B8D">
            <w:pPr>
              <w:pStyle w:val="steptext"/>
            </w:pPr>
            <w:r>
              <w:t>Click the </w:t>
            </w:r>
            <w:r>
              <w:rPr>
                <w:b/>
                <w:color w:val="000080"/>
              </w:rPr>
              <w:t>Link Type</w:t>
            </w:r>
            <w:r>
              <w:t> list.</w:t>
            </w:r>
          </w:p>
          <w:p w:rsidR="00F10D28" w:rsidRDefault="003C759D">
            <w:pPr>
              <w:spacing w:before="60" w:after="60"/>
            </w:pPr>
            <w:r>
              <w:pict>
                <v:shape id="_x0000_i1035" type="#_x0000_t75" style="width:135pt;height:12.75pt" o:bordertopcolor="this" o:borderleftcolor="this" o:borderbottomcolor="this" o:borderrightcolor="this">
                  <v:imagedata r:id="rId18"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17" w:name="T4_F37"/>
            <w:bookmarkEnd w:id="17"/>
          </w:p>
        </w:tc>
        <w:tc>
          <w:tcPr>
            <w:tcW w:w="4291" w:type="pct"/>
          </w:tcPr>
          <w:p w:rsidR="00F10D28" w:rsidRDefault="005A4B8D">
            <w:pPr>
              <w:pStyle w:val="steptext"/>
            </w:pPr>
            <w:r>
              <w:t xml:space="preserve">The </w:t>
            </w:r>
            <w:r>
              <w:rPr>
                <w:b/>
              </w:rPr>
              <w:t>Link Type</w:t>
            </w:r>
            <w:r>
              <w:t xml:space="preserve"> can be Menu Item or URL.</w:t>
            </w:r>
          </w:p>
          <w:p w:rsidR="00F10D28" w:rsidRDefault="00F10D28">
            <w:pPr>
              <w:pStyle w:val="steptext"/>
            </w:pPr>
          </w:p>
          <w:p w:rsidR="00F10D28" w:rsidRDefault="005A4B8D">
            <w:pPr>
              <w:pStyle w:val="steptext"/>
            </w:pPr>
            <w:r>
              <w:t xml:space="preserve">Click </w:t>
            </w:r>
            <w:r>
              <w:rPr>
                <w:b/>
              </w:rPr>
              <w:t>Menu Item.</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18" w:name="T4_F192"/>
            <w:bookmarkEnd w:id="18"/>
          </w:p>
        </w:tc>
        <w:tc>
          <w:tcPr>
            <w:tcW w:w="4291" w:type="pct"/>
          </w:tcPr>
          <w:p w:rsidR="00F10D28" w:rsidRDefault="005A4B8D">
            <w:pPr>
              <w:pStyle w:val="steptext"/>
            </w:pPr>
            <w:r>
              <w:t xml:space="preserve">Click the </w:t>
            </w:r>
            <w:r>
              <w:rPr>
                <w:b/>
              </w:rPr>
              <w:t>Select Menu Item</w:t>
            </w:r>
            <w:r>
              <w:t xml:space="preserve"> link.</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19" w:name="T4_F39"/>
            <w:bookmarkEnd w:id="19"/>
          </w:p>
        </w:tc>
        <w:tc>
          <w:tcPr>
            <w:tcW w:w="4291" w:type="pct"/>
          </w:tcPr>
          <w:p w:rsidR="00F10D28" w:rsidRDefault="005A4B8D">
            <w:pPr>
              <w:pStyle w:val="steptext"/>
            </w:pPr>
            <w:r>
              <w:t>Scroll down and click the </w:t>
            </w:r>
            <w:r>
              <w:rPr>
                <w:b/>
                <w:color w:val="000080"/>
              </w:rPr>
              <w:t>General Ledger</w:t>
            </w:r>
            <w:r>
              <w:t> button.</w:t>
            </w:r>
          </w:p>
          <w:p w:rsidR="00F10D28" w:rsidRDefault="003C759D">
            <w:pPr>
              <w:spacing w:before="60" w:after="60"/>
            </w:pPr>
            <w:r>
              <w:pict>
                <v:shape id="_x0000_i1036" type="#_x0000_t75" style="width:12pt;height:12pt" o:bordertopcolor="this" o:borderleftcolor="this" o:borderbottomcolor="this" o:borderrightcolor="this">
                  <v:imagedata r:id="rId19"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20" w:name="T4_F43"/>
            <w:bookmarkEnd w:id="20"/>
          </w:p>
        </w:tc>
        <w:tc>
          <w:tcPr>
            <w:tcW w:w="4291" w:type="pct"/>
          </w:tcPr>
          <w:p w:rsidR="00F10D28" w:rsidRDefault="005A4B8D">
            <w:pPr>
              <w:pStyle w:val="steptext"/>
            </w:pPr>
            <w:r>
              <w:t>Click the </w:t>
            </w:r>
            <w:r>
              <w:rPr>
                <w:b/>
              </w:rPr>
              <w:t xml:space="preserve">General Reports </w:t>
            </w:r>
            <w:r>
              <w:t>menu.</w:t>
            </w:r>
          </w:p>
          <w:p w:rsidR="00F10D28" w:rsidRDefault="003C759D">
            <w:pPr>
              <w:spacing w:before="60" w:after="60"/>
            </w:pPr>
            <w:r>
              <w:pict>
                <v:shape id="_x0000_i1037" type="#_x0000_t75" style="width:93pt;height:12.75pt" o:bordertopcolor="this" o:borderleftcolor="this" o:borderbottomcolor="this" o:borderrightcolor="this">
                  <v:imagedata r:id="rId20"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21" w:name="T4_F206"/>
            <w:bookmarkEnd w:id="21"/>
          </w:p>
        </w:tc>
        <w:tc>
          <w:tcPr>
            <w:tcW w:w="4291" w:type="pct"/>
          </w:tcPr>
          <w:p w:rsidR="00F10D28" w:rsidRDefault="005A4B8D">
            <w:pPr>
              <w:pStyle w:val="steptext"/>
            </w:pPr>
            <w:r>
              <w:t>Click the </w:t>
            </w:r>
            <w:r>
              <w:rPr>
                <w:b/>
                <w:color w:val="000080"/>
              </w:rPr>
              <w:t>[Trial Balance by Fund]</w:t>
            </w:r>
            <w:r>
              <w:t> tree item.</w:t>
            </w:r>
          </w:p>
          <w:p w:rsidR="00F10D28" w:rsidRDefault="003C759D">
            <w:pPr>
              <w:spacing w:before="60" w:after="60"/>
            </w:pPr>
            <w:r>
              <w:pict>
                <v:shape id="_x0000_i1038" type="#_x0000_t75" style="width:93pt;height:11.25pt" o:bordertopcolor="this" o:borderleftcolor="this" o:borderbottomcolor="this" o:borderrightcolor="this">
                  <v:imagedata r:id="rId21"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22" w:name="T4_F45"/>
            <w:bookmarkEnd w:id="22"/>
          </w:p>
        </w:tc>
        <w:tc>
          <w:tcPr>
            <w:tcW w:w="4291" w:type="pct"/>
          </w:tcPr>
          <w:p w:rsidR="00F10D28" w:rsidRDefault="005A4B8D">
            <w:pPr>
              <w:pStyle w:val="steptext"/>
            </w:pPr>
            <w:r>
              <w:t xml:space="preserve">Click the </w:t>
            </w:r>
            <w:r>
              <w:rPr>
                <w:b/>
              </w:rPr>
              <w:t>OK</w:t>
            </w:r>
            <w:r>
              <w:t xml:space="preserve"> button. </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23" w:name="T4_F47"/>
            <w:bookmarkEnd w:id="23"/>
          </w:p>
        </w:tc>
        <w:tc>
          <w:tcPr>
            <w:tcW w:w="4291" w:type="pct"/>
          </w:tcPr>
          <w:p w:rsidR="00F10D28" w:rsidRDefault="005A4B8D">
            <w:pPr>
              <w:pStyle w:val="steptext"/>
            </w:pPr>
            <w:r>
              <w:t xml:space="preserve">Click the </w:t>
            </w:r>
            <w:r>
              <w:rPr>
                <w:b/>
              </w:rPr>
              <w:t>Save</w:t>
            </w:r>
            <w:r>
              <w:t xml:space="preserve"> button.</w:t>
            </w:r>
          </w:p>
          <w:p w:rsidR="00F10D28" w:rsidRDefault="003C759D">
            <w:pPr>
              <w:spacing w:before="60" w:after="60"/>
            </w:pPr>
            <w:r>
              <w:pict>
                <v:shape id="_x0000_i1039" type="#_x0000_t75" style="width:60.75pt;height:18.75pt" o:bordertopcolor="this" o:borderleftcolor="this" o:borderbottomcolor="this" o:borderrightcolor="this">
                  <v:imagedata r:id="rId22"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24" w:name="T4_F49"/>
            <w:bookmarkEnd w:id="24"/>
          </w:p>
        </w:tc>
        <w:tc>
          <w:tcPr>
            <w:tcW w:w="4291" w:type="pct"/>
          </w:tcPr>
          <w:p w:rsidR="00F10D28" w:rsidRDefault="005A4B8D">
            <w:pPr>
              <w:pStyle w:val="steptext"/>
            </w:pPr>
            <w:r>
              <w:t>A message will be displayed reminding you to refresh the pagelet to see your changes.</w:t>
            </w:r>
          </w:p>
          <w:p w:rsidR="00F10D28" w:rsidRDefault="00F10D28">
            <w:pPr>
              <w:pStyle w:val="steptext"/>
            </w:pPr>
          </w:p>
          <w:p w:rsidR="00F10D28" w:rsidRDefault="005A4B8D">
            <w:pPr>
              <w:pStyle w:val="steptext"/>
            </w:pPr>
            <w:r>
              <w:t xml:space="preserve">Click the </w:t>
            </w:r>
            <w:r>
              <w:rPr>
                <w:b/>
              </w:rPr>
              <w:t>OK</w:t>
            </w:r>
            <w:r>
              <w:t xml:space="preserve"> button.</w:t>
            </w:r>
          </w:p>
          <w:p w:rsidR="00F10D28" w:rsidRDefault="003C759D">
            <w:pPr>
              <w:spacing w:before="60" w:after="60"/>
            </w:pPr>
            <w:r>
              <w:pict>
                <v:shape id="_x0000_i1040" type="#_x0000_t75" style="width:55.5pt;height:15pt" o:bordertopcolor="this" o:borderleftcolor="this" o:borderbottomcolor="this" o:borderrightcolor="this">
                  <v:imagedata r:id="rId23"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25" w:name="T4_F51"/>
            <w:bookmarkEnd w:id="25"/>
          </w:p>
        </w:tc>
        <w:tc>
          <w:tcPr>
            <w:tcW w:w="4291" w:type="pct"/>
          </w:tcPr>
          <w:p w:rsidR="00F10D28" w:rsidRDefault="005A4B8D">
            <w:pPr>
              <w:pStyle w:val="steptext"/>
            </w:pPr>
            <w:r>
              <w:t>Click the </w:t>
            </w:r>
            <w:r>
              <w:rPr>
                <w:b/>
                <w:color w:val="000080"/>
              </w:rPr>
              <w:t>Close</w:t>
            </w:r>
            <w:r>
              <w:t> link.</w:t>
            </w:r>
          </w:p>
          <w:p w:rsidR="00F10D28" w:rsidRDefault="003C759D">
            <w:pPr>
              <w:spacing w:before="60" w:after="60"/>
            </w:pPr>
            <w:r>
              <w:pict>
                <v:shape id="_x0000_i1041" type="#_x0000_t75" style="width:12pt;height:13.5pt" o:bordertopcolor="this" o:borderleftcolor="this" o:borderbottomcolor="this" o:borderrightcolor="this">
                  <v:imagedata r:id="rId24"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26" w:name="T4_F53"/>
            <w:bookmarkEnd w:id="26"/>
          </w:p>
        </w:tc>
        <w:tc>
          <w:tcPr>
            <w:tcW w:w="4291" w:type="pct"/>
          </w:tcPr>
          <w:p w:rsidR="00F10D28" w:rsidRDefault="005A4B8D">
            <w:pPr>
              <w:pStyle w:val="steptext"/>
            </w:pPr>
            <w:r>
              <w:t xml:space="preserve">Click </w:t>
            </w:r>
            <w:r>
              <w:rPr>
                <w:color w:val="000080"/>
              </w:rPr>
              <w:t>to</w:t>
            </w:r>
            <w:r>
              <w:rPr>
                <w:b/>
                <w:color w:val="000080"/>
              </w:rPr>
              <w:t xml:space="preserve"> Reload the Reports/Processes</w:t>
            </w:r>
            <w:r>
              <w:t> link.</w:t>
            </w:r>
          </w:p>
          <w:p w:rsidR="00F10D28" w:rsidRDefault="00F10D28">
            <w:pPr>
              <w:pStyle w:val="steptext"/>
            </w:pPr>
          </w:p>
          <w:p w:rsidR="00F10D28" w:rsidRDefault="005A4B8D">
            <w:pPr>
              <w:pStyle w:val="steptext"/>
            </w:pPr>
            <w:r>
              <w:t xml:space="preserve">The </w:t>
            </w:r>
            <w:r>
              <w:rPr>
                <w:b/>
              </w:rPr>
              <w:t>Favorite Reports and Processes</w:t>
            </w:r>
            <w:r>
              <w:t xml:space="preserve"> group label appears with the link that you added.</w:t>
            </w:r>
          </w:p>
          <w:p w:rsidR="00F10D28" w:rsidRDefault="003C759D">
            <w:pPr>
              <w:spacing w:before="60" w:after="60"/>
            </w:pPr>
            <w:r>
              <w:pict>
                <v:shape id="_x0000_i1042" type="#_x0000_t75" style="width:12pt;height:14.25pt" o:bordertopcolor="this" o:borderleftcolor="this" o:borderbottomcolor="this" o:borderrightcolor="this">
                  <v:imagedata r:id="rId25"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27" w:name="T4_F55"/>
            <w:bookmarkEnd w:id="27"/>
          </w:p>
        </w:tc>
        <w:tc>
          <w:tcPr>
            <w:tcW w:w="4291" w:type="pct"/>
          </w:tcPr>
          <w:p w:rsidR="00F10D28" w:rsidRDefault="005A4B8D">
            <w:pPr>
              <w:pStyle w:val="steptext"/>
            </w:pPr>
            <w:r>
              <w:t xml:space="preserve">Click the </w:t>
            </w:r>
            <w:r>
              <w:rPr>
                <w:b/>
              </w:rPr>
              <w:t>Trial Balance by Fund</w:t>
            </w:r>
            <w:r>
              <w:t>  link.</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28" w:name="T4_F59"/>
            <w:bookmarkEnd w:id="28"/>
          </w:p>
        </w:tc>
        <w:tc>
          <w:tcPr>
            <w:tcW w:w="4291" w:type="pct"/>
          </w:tcPr>
          <w:p w:rsidR="00F10D28" w:rsidRDefault="005A4B8D">
            <w:pPr>
              <w:pStyle w:val="steptext"/>
            </w:pPr>
            <w:r>
              <w:t xml:space="preserve">The system automatically takes you to the </w:t>
            </w:r>
            <w:r>
              <w:rPr>
                <w:b/>
              </w:rPr>
              <w:t>Trial Balance by Fund</w:t>
            </w:r>
            <w:r>
              <w:t xml:space="preserve"> run control search page.</w:t>
            </w:r>
          </w:p>
          <w:p w:rsidR="00F10D28" w:rsidRDefault="003C759D">
            <w:pPr>
              <w:spacing w:before="60" w:after="60"/>
            </w:pPr>
            <w:r>
              <w:pict>
                <v:shape id="_x0000_i1043" type="#_x0000_t75" style="width:126pt;height:19.5pt" o:bordertopcolor="this" o:borderleftcolor="this" o:borderbottomcolor="this" o:borderrightcolor="this">
                  <v:imagedata r:id="rId26"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29" w:name="T4_F63"/>
            <w:bookmarkEnd w:id="29"/>
          </w:p>
        </w:tc>
        <w:tc>
          <w:tcPr>
            <w:tcW w:w="4291" w:type="pct"/>
          </w:tcPr>
          <w:p w:rsidR="00F10D28" w:rsidRDefault="005A4B8D">
            <w:pPr>
              <w:pStyle w:val="steptext"/>
            </w:pPr>
            <w:r>
              <w:t xml:space="preserve">Click on </w:t>
            </w:r>
            <w:r>
              <w:rPr>
                <w:b/>
              </w:rPr>
              <w:t xml:space="preserve">Add a New Value </w:t>
            </w:r>
            <w:r>
              <w:t>and enter the desired information into the </w:t>
            </w:r>
            <w:r>
              <w:rPr>
                <w:b/>
                <w:color w:val="000080"/>
              </w:rPr>
              <w:t>Run Control ID</w:t>
            </w:r>
            <w:r>
              <w:t> field. Enter "</w:t>
            </w:r>
            <w:r>
              <w:rPr>
                <w:b/>
                <w:color w:val="FF0000"/>
              </w:rPr>
              <w:t>Trial_Bal_by_Fund</w:t>
            </w:r>
            <w:r>
              <w:t>".</w:t>
            </w:r>
          </w:p>
          <w:p w:rsidR="00F10D28" w:rsidRDefault="00F10D28">
            <w:pPr>
              <w:pStyle w:val="steptext"/>
            </w:pPr>
          </w:p>
          <w:p w:rsidR="00F10D28" w:rsidRDefault="005A4B8D">
            <w:pPr>
              <w:pStyle w:val="steptext"/>
            </w:pPr>
            <w:r>
              <w:t xml:space="preserve">Click </w:t>
            </w:r>
            <w:r>
              <w:rPr>
                <w:b/>
              </w:rPr>
              <w:t>Add</w:t>
            </w:r>
            <w:r>
              <w:t>.</w:t>
            </w:r>
          </w:p>
          <w:p w:rsidR="00F10D28" w:rsidRDefault="003C759D">
            <w:pPr>
              <w:spacing w:before="60" w:after="60"/>
            </w:pPr>
            <w:r>
              <w:pict>
                <v:shape id="_x0000_i1044" type="#_x0000_t75" style="width:55.5pt;height:15pt" o:bordertopcolor="this" o:borderleftcolor="this" o:borderbottomcolor="this" o:borderrightcolor="this">
                  <v:imagedata r:id="rId27"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30" w:name="T4_F69"/>
            <w:bookmarkEnd w:id="30"/>
          </w:p>
        </w:tc>
        <w:tc>
          <w:tcPr>
            <w:tcW w:w="4291" w:type="pct"/>
          </w:tcPr>
          <w:p w:rsidR="00F10D28" w:rsidRDefault="005A4B8D">
            <w:pPr>
              <w:pStyle w:val="steptext"/>
            </w:pPr>
            <w:r>
              <w:t>You can change any option on the run control page.</w:t>
            </w:r>
          </w:p>
          <w:p w:rsidR="00F10D28" w:rsidRDefault="00F10D28">
            <w:pPr>
              <w:pStyle w:val="steptext"/>
            </w:pPr>
          </w:p>
          <w:p w:rsidR="00F10D28" w:rsidRDefault="005A4B8D">
            <w:pPr>
              <w:pStyle w:val="steptext"/>
            </w:pPr>
            <w:r>
              <w:t>Click the </w:t>
            </w:r>
            <w:r>
              <w:rPr>
                <w:b/>
                <w:color w:val="000080"/>
              </w:rPr>
              <w:t>Save</w:t>
            </w:r>
            <w:r>
              <w:t> button.</w:t>
            </w:r>
          </w:p>
          <w:p w:rsidR="00F10D28" w:rsidRDefault="003C759D">
            <w:pPr>
              <w:spacing w:before="60" w:after="60"/>
            </w:pPr>
            <w:r>
              <w:pict>
                <v:shape id="_x0000_i1045" type="#_x0000_t75" style="width:42pt;height:12pt" o:bordertopcolor="this" o:borderleftcolor="this" o:borderbottomcolor="this" o:borderrightcolor="this">
                  <v:imagedata r:id="rId28"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31" w:name="T4_F71"/>
            <w:bookmarkEnd w:id="31"/>
          </w:p>
        </w:tc>
        <w:tc>
          <w:tcPr>
            <w:tcW w:w="4291" w:type="pct"/>
          </w:tcPr>
          <w:p w:rsidR="00F10D28" w:rsidRDefault="005A4B8D">
            <w:pPr>
              <w:pStyle w:val="steptext"/>
            </w:pPr>
            <w:r>
              <w:t>Click the </w:t>
            </w:r>
            <w:r>
              <w:rPr>
                <w:b/>
                <w:color w:val="000080"/>
              </w:rPr>
              <w:t>Run</w:t>
            </w:r>
            <w:r>
              <w:t xml:space="preserve"> button. </w:t>
            </w:r>
          </w:p>
          <w:p w:rsidR="00F10D28" w:rsidRDefault="003C759D">
            <w:pPr>
              <w:spacing w:before="60" w:after="60"/>
            </w:pPr>
            <w:r>
              <w:pict>
                <v:shape id="_x0000_i1046" type="#_x0000_t75" style="width:50.25pt;height:15pt" o:bordertopcolor="this" o:borderleftcolor="this" o:borderbottomcolor="this" o:borderrightcolor="this">
                  <v:imagedata r:id="rId29"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32" w:name="T4_F73"/>
            <w:bookmarkEnd w:id="32"/>
          </w:p>
        </w:tc>
        <w:tc>
          <w:tcPr>
            <w:tcW w:w="4291" w:type="pct"/>
          </w:tcPr>
          <w:p w:rsidR="00F10D28" w:rsidRDefault="005A4B8D">
            <w:pPr>
              <w:pStyle w:val="steptext"/>
            </w:pPr>
            <w:r>
              <w:t xml:space="preserve">On the Process Scheduler Request page, click </w:t>
            </w:r>
            <w:r>
              <w:rPr>
                <w:b/>
              </w:rPr>
              <w:t>OK.</w:t>
            </w:r>
          </w:p>
          <w:p w:rsidR="00F10D28" w:rsidRDefault="003C759D">
            <w:pPr>
              <w:spacing w:before="60" w:after="60"/>
            </w:pPr>
            <w:r>
              <w:pict>
                <v:shape id="_x0000_i1047" type="#_x0000_t75" style="width:55.5pt;height:15pt" o:bordertopcolor="this" o:borderleftcolor="this" o:borderbottomcolor="this" o:borderrightcolor="this">
                  <v:imagedata r:id="rId30"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33" w:name="T4_F75"/>
            <w:bookmarkEnd w:id="33"/>
          </w:p>
        </w:tc>
        <w:tc>
          <w:tcPr>
            <w:tcW w:w="4291" w:type="pct"/>
          </w:tcPr>
          <w:p w:rsidR="00F10D28" w:rsidRDefault="005A4B8D">
            <w:pPr>
              <w:pStyle w:val="steptext"/>
            </w:pPr>
            <w:r>
              <w:t xml:space="preserve">To check the status of the process, click on the </w:t>
            </w:r>
            <w:r>
              <w:rPr>
                <w:b/>
              </w:rPr>
              <w:t xml:space="preserve">Process Monitor </w:t>
            </w:r>
            <w:r>
              <w:t>link.</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34" w:name="T4_F77"/>
            <w:bookmarkEnd w:id="34"/>
          </w:p>
        </w:tc>
        <w:tc>
          <w:tcPr>
            <w:tcW w:w="4291" w:type="pct"/>
          </w:tcPr>
          <w:p w:rsidR="00F10D28" w:rsidRDefault="005A4B8D">
            <w:pPr>
              <w:pStyle w:val="steptext"/>
            </w:pPr>
            <w:r>
              <w:rPr>
                <w:b/>
              </w:rPr>
              <w:t>Refresh</w:t>
            </w:r>
            <w:r>
              <w:t xml:space="preserve"> the page until the Run Status is Success and the Distribution Status is Posted.</w:t>
            </w:r>
          </w:p>
          <w:p w:rsidR="00F10D28" w:rsidRDefault="005A4B8D">
            <w:pPr>
              <w:pStyle w:val="steptext"/>
            </w:pPr>
            <w:r>
              <w:t>Click the object.</w:t>
            </w:r>
          </w:p>
          <w:p w:rsidR="00F10D28" w:rsidRDefault="003C759D">
            <w:pPr>
              <w:spacing w:before="60" w:after="60"/>
            </w:pPr>
            <w:r>
              <w:pict>
                <v:shape id="_x0000_i1048" type="#_x0000_t75" style="width:78pt;height:18pt" o:bordertopcolor="this" o:borderleftcolor="this" o:borderbottomcolor="this" o:borderrightcolor="this">
                  <v:imagedata r:id="rId31"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35" w:name="T4_F79"/>
            <w:bookmarkEnd w:id="35"/>
          </w:p>
        </w:tc>
        <w:tc>
          <w:tcPr>
            <w:tcW w:w="4291" w:type="pct"/>
          </w:tcPr>
          <w:p w:rsidR="00F10D28" w:rsidRDefault="005A4B8D">
            <w:pPr>
              <w:pStyle w:val="steptext"/>
            </w:pPr>
            <w:r>
              <w:t xml:space="preserve">Click on </w:t>
            </w:r>
            <w:r>
              <w:rPr>
                <w:b/>
              </w:rPr>
              <w:t>Go back to the Trial Balance by Fund</w:t>
            </w:r>
            <w:r>
              <w:t xml:space="preserve"> link to return to the run control page.</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36" w:name="T4_F81"/>
            <w:bookmarkEnd w:id="36"/>
          </w:p>
        </w:tc>
        <w:tc>
          <w:tcPr>
            <w:tcW w:w="4291" w:type="pct"/>
          </w:tcPr>
          <w:p w:rsidR="00F10D28" w:rsidRDefault="005A4B8D">
            <w:pPr>
              <w:pStyle w:val="steptext"/>
            </w:pPr>
            <w:r>
              <w:t xml:space="preserve">Click on the </w:t>
            </w:r>
            <w:r>
              <w:rPr>
                <w:b/>
              </w:rPr>
              <w:t xml:space="preserve">Report Manager </w:t>
            </w:r>
            <w:r>
              <w:t>link</w:t>
            </w:r>
            <w:r>
              <w:rPr>
                <w:b/>
              </w:rPr>
              <w:t>.</w:t>
            </w:r>
          </w:p>
          <w:p w:rsidR="00F10D28" w:rsidRDefault="003C759D">
            <w:pPr>
              <w:spacing w:before="60" w:after="60"/>
            </w:pPr>
            <w:r>
              <w:pict>
                <v:shape id="_x0000_i1049" type="#_x0000_t75" style="width:68.25pt;height:17.25pt" o:bordertopcolor="this" o:borderleftcolor="this" o:borderbottomcolor="this" o:borderrightcolor="this">
                  <v:imagedata r:id="rId32"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37" w:name="T4_F139"/>
            <w:bookmarkEnd w:id="37"/>
          </w:p>
        </w:tc>
        <w:tc>
          <w:tcPr>
            <w:tcW w:w="4291" w:type="pct"/>
          </w:tcPr>
          <w:p w:rsidR="00F10D28" w:rsidRDefault="005A4B8D">
            <w:pPr>
              <w:pStyle w:val="steptext"/>
            </w:pPr>
            <w:r>
              <w:t xml:space="preserve">In the Report Manager, click the </w:t>
            </w:r>
            <w:r>
              <w:rPr>
                <w:b/>
              </w:rPr>
              <w:t>Administration</w:t>
            </w:r>
            <w:r>
              <w:t xml:space="preserve"> tab. </w:t>
            </w:r>
          </w:p>
          <w:p w:rsidR="00F10D28" w:rsidRDefault="003C759D">
            <w:pPr>
              <w:spacing w:before="60" w:after="60"/>
            </w:pPr>
            <w:r>
              <w:pict>
                <v:shape id="_x0000_i1050" type="#_x0000_t75" style="width:87.75pt;height:14.25pt" o:bordertopcolor="this" o:borderleftcolor="this" o:borderbottomcolor="this" o:borderrightcolor="this">
                  <v:imagedata r:id="rId33"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38" w:name="T4_F141"/>
            <w:bookmarkEnd w:id="38"/>
          </w:p>
        </w:tc>
        <w:tc>
          <w:tcPr>
            <w:tcW w:w="4291" w:type="pct"/>
          </w:tcPr>
          <w:p w:rsidR="00F10D28" w:rsidRDefault="005A4B8D">
            <w:pPr>
              <w:pStyle w:val="steptext"/>
            </w:pPr>
            <w:r>
              <w:t>Click the </w:t>
            </w:r>
            <w:r>
              <w:rPr>
                <w:b/>
                <w:color w:val="000080"/>
              </w:rPr>
              <w:t>Trial Balance by Fund</w:t>
            </w:r>
            <w:r>
              <w:t> link to open the report.</w:t>
            </w:r>
          </w:p>
          <w:p w:rsidR="00F10D28" w:rsidRDefault="003C759D">
            <w:pPr>
              <w:spacing w:before="60" w:after="60"/>
            </w:pPr>
            <w:r>
              <w:pict>
                <v:shape id="_x0000_i1051" type="#_x0000_t75" style="width:87.75pt;height:16.5pt" o:bordertopcolor="this" o:borderleftcolor="this" o:borderbottomcolor="this" o:borderrightcolor="this">
                  <v:imagedata r:id="rId34"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39" w:name="T4_F143"/>
            <w:bookmarkEnd w:id="39"/>
          </w:p>
        </w:tc>
        <w:tc>
          <w:tcPr>
            <w:tcW w:w="4291" w:type="pct"/>
          </w:tcPr>
          <w:p w:rsidR="00F10D28" w:rsidRDefault="005A4B8D">
            <w:pPr>
              <w:pStyle w:val="steptext"/>
            </w:pPr>
            <w:r>
              <w:t>Review your report.</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40" w:name="T4_F145"/>
            <w:bookmarkEnd w:id="40"/>
          </w:p>
        </w:tc>
        <w:tc>
          <w:tcPr>
            <w:tcW w:w="4291" w:type="pct"/>
          </w:tcPr>
          <w:p w:rsidR="00F10D28" w:rsidRDefault="005A4B8D">
            <w:pPr>
              <w:pStyle w:val="steptext"/>
            </w:pPr>
            <w:r>
              <w:t xml:space="preserve">Now, you want the </w:t>
            </w:r>
            <w:r>
              <w:rPr>
                <w:b/>
              </w:rPr>
              <w:t>Trial Balance by Fund Report</w:t>
            </w:r>
            <w:r>
              <w:t xml:space="preserve"> link to automatically select your run control ID. </w:t>
            </w:r>
          </w:p>
          <w:p w:rsidR="00F10D28" w:rsidRDefault="00F10D28">
            <w:pPr>
              <w:pStyle w:val="steptext"/>
            </w:pPr>
          </w:p>
          <w:p w:rsidR="00F10D28" w:rsidRDefault="005A4B8D">
            <w:pPr>
              <w:pStyle w:val="steptext"/>
            </w:pPr>
            <w:r>
              <w:t xml:space="preserve">Click the </w:t>
            </w:r>
            <w:r>
              <w:rPr>
                <w:b/>
              </w:rPr>
              <w:t>Pagelet Settings</w:t>
            </w:r>
            <w:r>
              <w:t xml:space="preserve"> button and choose </w:t>
            </w:r>
            <w:r>
              <w:rPr>
                <w:b/>
              </w:rPr>
              <w:t>Personalize</w:t>
            </w:r>
            <w:r>
              <w:t>.</w:t>
            </w:r>
          </w:p>
          <w:p w:rsidR="00F10D28" w:rsidRDefault="00F10D28">
            <w:pPr>
              <w:pStyle w:val="steptext"/>
            </w:pPr>
          </w:p>
          <w:p w:rsidR="00F10D28" w:rsidRDefault="00F10D28">
            <w:pPr>
              <w:pStyle w:val="steptext"/>
            </w:pPr>
          </w:p>
          <w:p w:rsidR="00F10D28" w:rsidRDefault="003C759D">
            <w:pPr>
              <w:spacing w:before="60" w:after="60"/>
            </w:pPr>
            <w:r>
              <w:pict>
                <v:shape id="_x0000_i1052" type="#_x0000_t75" style="width:97.5pt;height:21.75pt" o:bordertopcolor="this" o:borderleftcolor="this" o:borderbottomcolor="this" o:borderrightcolor="this">
                  <v:imagedata r:id="rId35"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41" w:name="T4_F147"/>
            <w:bookmarkEnd w:id="41"/>
          </w:p>
        </w:tc>
        <w:tc>
          <w:tcPr>
            <w:tcW w:w="4291" w:type="pct"/>
          </w:tcPr>
          <w:p w:rsidR="00F10D28" w:rsidRDefault="005A4B8D">
            <w:pPr>
              <w:pStyle w:val="steptext"/>
            </w:pPr>
            <w:r>
              <w:t>Click the </w:t>
            </w:r>
            <w:r>
              <w:rPr>
                <w:b/>
              </w:rPr>
              <w:t>Last</w:t>
            </w:r>
            <w:r>
              <w:t xml:space="preserve"> link to view the last </w:t>
            </w:r>
            <w:r>
              <w:rPr>
                <w:b/>
              </w:rPr>
              <w:t>Group</w:t>
            </w:r>
            <w:r>
              <w:t>.</w:t>
            </w:r>
          </w:p>
          <w:p w:rsidR="00F10D28" w:rsidRDefault="003C759D">
            <w:pPr>
              <w:spacing w:before="60" w:after="60"/>
            </w:pPr>
            <w:r>
              <w:pict>
                <v:shape id="_x0000_i1053" type="#_x0000_t75" style="width:22.5pt;height:22.5pt" o:bordertopcolor="this" o:borderleftcolor="this" o:borderbottomcolor="this" o:borderrightcolor="this">
                  <v:imagedata r:id="rId36"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42" w:name="T4_F149"/>
            <w:bookmarkEnd w:id="42"/>
          </w:p>
        </w:tc>
        <w:tc>
          <w:tcPr>
            <w:tcW w:w="4291" w:type="pct"/>
          </w:tcPr>
          <w:p w:rsidR="00F10D28" w:rsidRDefault="005A4B8D">
            <w:pPr>
              <w:pStyle w:val="steptext"/>
            </w:pPr>
            <w:r>
              <w:t xml:space="preserve">On the Favorite Reports and Processes Link List, enter the </w:t>
            </w:r>
            <w:proofErr w:type="spellStart"/>
            <w:r>
              <w:t>the</w:t>
            </w:r>
            <w:proofErr w:type="spellEnd"/>
            <w:r>
              <w:t> </w:t>
            </w:r>
            <w:r>
              <w:rPr>
                <w:b/>
                <w:color w:val="000080"/>
              </w:rPr>
              <w:t xml:space="preserve">Run Control ID </w:t>
            </w:r>
            <w:r>
              <w:rPr>
                <w:color w:val="000080"/>
              </w:rPr>
              <w:t xml:space="preserve">into the </w:t>
            </w:r>
            <w:r>
              <w:t>field provided.  Enter "</w:t>
            </w:r>
            <w:r>
              <w:rPr>
                <w:b/>
                <w:color w:val="FF0000"/>
              </w:rPr>
              <w:t>Trial_Bal_by_Fund</w:t>
            </w:r>
            <w:r>
              <w:t>".</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43" w:name="T4_F151"/>
            <w:bookmarkEnd w:id="43"/>
          </w:p>
        </w:tc>
        <w:tc>
          <w:tcPr>
            <w:tcW w:w="4291" w:type="pct"/>
          </w:tcPr>
          <w:p w:rsidR="00F10D28" w:rsidRDefault="005A4B8D">
            <w:pPr>
              <w:pStyle w:val="steptext"/>
            </w:pPr>
            <w:r>
              <w:t xml:space="preserve">Click the </w:t>
            </w:r>
            <w:r>
              <w:rPr>
                <w:b/>
              </w:rPr>
              <w:t>Save</w:t>
            </w:r>
            <w:r>
              <w:t xml:space="preserve"> button.</w:t>
            </w:r>
          </w:p>
        </w:tc>
      </w:tr>
      <w:tr w:rsidR="00BB2431" w:rsidRPr="00EB7AA4" w:rsidTr="009F50BA">
        <w:trPr>
          <w:cantSplit/>
        </w:trPr>
        <w:tc>
          <w:tcPr>
            <w:tcW w:w="709" w:type="pct"/>
          </w:tcPr>
          <w:p w:rsidR="00F10D28" w:rsidRDefault="00F10D28">
            <w:pPr>
              <w:pStyle w:val="numberedsteptext"/>
              <w:numPr>
                <w:ilvl w:val="0"/>
                <w:numId w:val="19"/>
              </w:numPr>
              <w:jc w:val="center"/>
            </w:pPr>
            <w:bookmarkStart w:id="44" w:name="T4_F153"/>
            <w:bookmarkEnd w:id="44"/>
          </w:p>
        </w:tc>
        <w:tc>
          <w:tcPr>
            <w:tcW w:w="4291" w:type="pct"/>
          </w:tcPr>
          <w:p w:rsidR="00F10D28" w:rsidRDefault="005A4B8D">
            <w:pPr>
              <w:pStyle w:val="steptext"/>
            </w:pPr>
            <w:r>
              <w:t xml:space="preserve">A message reminding you to Refresh the </w:t>
            </w:r>
            <w:proofErr w:type="spellStart"/>
            <w:r>
              <w:t>paglet</w:t>
            </w:r>
            <w:proofErr w:type="spellEnd"/>
            <w:r>
              <w:t xml:space="preserve"> to see you changes will be displayed.  Click the </w:t>
            </w:r>
            <w:r>
              <w:rPr>
                <w:b/>
              </w:rPr>
              <w:t xml:space="preserve">OK </w:t>
            </w:r>
            <w:r>
              <w:t>button.</w:t>
            </w:r>
          </w:p>
          <w:p w:rsidR="00F10D28" w:rsidRDefault="003C759D">
            <w:pPr>
              <w:spacing w:before="60" w:after="60"/>
            </w:pPr>
            <w:r>
              <w:pict>
                <v:shape id="_x0000_i1054" type="#_x0000_t75" style="width:55.5pt;height:16.5pt" o:bordertopcolor="this" o:borderleftcolor="this" o:borderbottomcolor="this" o:borderrightcolor="this">
                  <v:imagedata r:id="rId37"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45" w:name="T4_F155"/>
            <w:bookmarkEnd w:id="45"/>
          </w:p>
        </w:tc>
        <w:tc>
          <w:tcPr>
            <w:tcW w:w="4291" w:type="pct"/>
          </w:tcPr>
          <w:p w:rsidR="00F10D28" w:rsidRDefault="005A4B8D">
            <w:pPr>
              <w:pStyle w:val="steptext"/>
            </w:pPr>
            <w:r>
              <w:t>Scroll to the upper right corner of the screen.  Click the </w:t>
            </w:r>
            <w:r>
              <w:rPr>
                <w:b/>
                <w:color w:val="000080"/>
              </w:rPr>
              <w:t>Close</w:t>
            </w:r>
            <w:r>
              <w:t> link.</w:t>
            </w:r>
          </w:p>
          <w:p w:rsidR="00F10D28" w:rsidRDefault="003C759D">
            <w:pPr>
              <w:spacing w:before="60" w:after="60"/>
            </w:pPr>
            <w:r>
              <w:pict>
                <v:shape id="_x0000_i1055" type="#_x0000_t75" style="width:12pt;height:13.5pt" o:bordertopcolor="this" o:borderleftcolor="this" o:borderbottomcolor="this" o:borderrightcolor="this">
                  <v:imagedata r:id="rId24"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46" w:name="T4_F210"/>
            <w:bookmarkEnd w:id="46"/>
          </w:p>
        </w:tc>
        <w:tc>
          <w:tcPr>
            <w:tcW w:w="4291" w:type="pct"/>
          </w:tcPr>
          <w:p w:rsidR="00F10D28" w:rsidRDefault="005A4B8D">
            <w:pPr>
              <w:pStyle w:val="steptext"/>
            </w:pPr>
            <w:r>
              <w:t>Click the </w:t>
            </w:r>
            <w:r>
              <w:rPr>
                <w:b/>
              </w:rPr>
              <w:t>Reload</w:t>
            </w:r>
            <w:r>
              <w:t xml:space="preserve"> button to update the Trial Balance by Fund link.</w:t>
            </w:r>
          </w:p>
          <w:p w:rsidR="00F10D28" w:rsidRDefault="003C759D">
            <w:pPr>
              <w:spacing w:before="60" w:after="60"/>
            </w:pPr>
            <w:r>
              <w:pict>
                <v:shape id="_x0000_i1056" type="#_x0000_t75" style="width:14.25pt;height:14.25pt" o:bordertopcolor="this" o:borderleftcolor="this" o:borderbottomcolor="this" o:borderrightcolor="this">
                  <v:imagedata r:id="rId38"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47" w:name="T4_F224"/>
            <w:bookmarkEnd w:id="47"/>
          </w:p>
        </w:tc>
        <w:tc>
          <w:tcPr>
            <w:tcW w:w="4291" w:type="pct"/>
          </w:tcPr>
          <w:p w:rsidR="00F10D28" w:rsidRDefault="005A4B8D">
            <w:pPr>
              <w:pStyle w:val="steptext"/>
            </w:pPr>
            <w:r>
              <w:t xml:space="preserve">After reloading the pagelet, try clicking the run control link again for the </w:t>
            </w:r>
            <w:r>
              <w:rPr>
                <w:b/>
              </w:rPr>
              <w:t xml:space="preserve">Trial Balance by Fund </w:t>
            </w:r>
            <w:r>
              <w:t xml:space="preserve">report.  </w:t>
            </w:r>
          </w:p>
          <w:p w:rsidR="00F10D28" w:rsidRDefault="00F10D28">
            <w:pPr>
              <w:pStyle w:val="steptext"/>
            </w:pPr>
          </w:p>
          <w:p w:rsidR="00F10D28" w:rsidRDefault="005A4B8D">
            <w:pPr>
              <w:pStyle w:val="steptext"/>
            </w:pPr>
            <w:r>
              <w:t xml:space="preserve">This time, the system takes you directly to the Run Control ID that you added to the </w:t>
            </w:r>
            <w:r>
              <w:rPr>
                <w:b/>
              </w:rPr>
              <w:t>Personalization</w:t>
            </w:r>
            <w:r>
              <w:t xml:space="preserve"> page. The options that you saved for this run control ID are displayed. Now you can schedule or run this process.</w:t>
            </w:r>
          </w:p>
          <w:p w:rsidR="00F10D28" w:rsidRDefault="003C759D">
            <w:pPr>
              <w:spacing w:before="60" w:after="60"/>
            </w:pPr>
            <w:r>
              <w:pict>
                <v:shape id="_x0000_i1057" type="#_x0000_t75" style="width:119.25pt;height:14.25pt" o:bordertopcolor="this" o:borderleftcolor="this" o:borderbottomcolor="this" o:borderrightcolor="this">
                  <v:imagedata r:id="rId39" o:title=""/>
                </v:shape>
              </w:pict>
            </w:r>
          </w:p>
        </w:tc>
      </w:tr>
      <w:tr w:rsidR="00BB2431" w:rsidRPr="00EB7AA4" w:rsidTr="009F50BA">
        <w:trPr>
          <w:cantSplit/>
        </w:trPr>
        <w:tc>
          <w:tcPr>
            <w:tcW w:w="709" w:type="pct"/>
          </w:tcPr>
          <w:p w:rsidR="00F10D28" w:rsidRDefault="00F10D28">
            <w:pPr>
              <w:pStyle w:val="numberedsteptext"/>
              <w:numPr>
                <w:ilvl w:val="0"/>
                <w:numId w:val="19"/>
              </w:numPr>
              <w:jc w:val="center"/>
            </w:pPr>
            <w:bookmarkStart w:id="48" w:name="T4_F157"/>
            <w:bookmarkEnd w:id="48"/>
          </w:p>
        </w:tc>
        <w:tc>
          <w:tcPr>
            <w:tcW w:w="4291" w:type="pct"/>
          </w:tcPr>
          <w:p w:rsidR="00F10D28" w:rsidRDefault="005A4B8D">
            <w:pPr>
              <w:pStyle w:val="steptext"/>
            </w:pPr>
            <w:r>
              <w:t xml:space="preserve">You have completed personalizing the </w:t>
            </w:r>
            <w:r>
              <w:rPr>
                <w:b/>
              </w:rPr>
              <w:t>Reports/Processes</w:t>
            </w:r>
            <w:r>
              <w:t xml:space="preserve"> pagelet.</w:t>
            </w:r>
          </w:p>
          <w:p w:rsidR="00F10D28" w:rsidRDefault="005A4B8D">
            <w:r w:rsidRPr="006B7D01">
              <w:rPr>
                <w:rStyle w:val="highlighttext"/>
                <w:b/>
                <w:sz w:val="22"/>
                <w:szCs w:val="22"/>
              </w:rPr>
              <w:t>End of Procedure.</w:t>
            </w:r>
          </w:p>
        </w:tc>
      </w:tr>
    </w:tbl>
    <w:p w:rsidR="00F10D28" w:rsidRDefault="00F10D28"/>
    <w:p w:rsidR="00F10D28" w:rsidRDefault="00F10D28"/>
    <w:sectPr w:rsidR="00F10D28" w:rsidSect="00C55C98">
      <w:headerReference w:type="even" r:id="rId40"/>
      <w:footerReference w:type="even" r:id="rId41"/>
      <w:footerReference w:type="default" r:id="rId42"/>
      <w:headerReference w:type="first" r:id="rId43"/>
      <w:pgSz w:w="12240" w:h="15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4D" w:rsidRDefault="003A0B4D" w:rsidP="007632BF">
      <w:r>
        <w:separator/>
      </w:r>
    </w:p>
  </w:endnote>
  <w:endnote w:type="continuationSeparator" w:id="0">
    <w:p w:rsidR="003A0B4D" w:rsidRDefault="003A0B4D"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4870"/>
      <w:gridCol w:w="4617"/>
    </w:tblGrid>
    <w:tr w:rsidR="00BB2431" w:rsidTr="00B86AE6">
      <w:trPr>
        <w:trHeight w:val="70"/>
      </w:trPr>
      <w:tc>
        <w:tcPr>
          <w:tcW w:w="4870" w:type="dxa"/>
          <w:tcBorders>
            <w:top w:val="single" w:sz="4" w:space="0" w:color="auto"/>
          </w:tcBorders>
        </w:tcPr>
        <w:p w:rsidR="00BB2431" w:rsidRPr="003D40F8" w:rsidRDefault="00BB2431"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BA4126">
            <w:rPr>
              <w:rStyle w:val="PageNumber"/>
              <w:rFonts w:ascii="Arial" w:eastAsia="MS Mincho" w:hAnsi="Arial" w:cs="Arial"/>
              <w:noProof/>
              <w:sz w:val="20"/>
              <w:szCs w:val="20"/>
            </w:rPr>
            <w:t>4</w:t>
          </w:r>
          <w:r w:rsidR="00D0739B" w:rsidRPr="003D40F8">
            <w:rPr>
              <w:rStyle w:val="PageNumber"/>
              <w:rFonts w:ascii="Arial" w:eastAsia="MS Mincho" w:hAnsi="Arial" w:cs="Arial"/>
              <w:sz w:val="20"/>
              <w:szCs w:val="20"/>
            </w:rPr>
            <w:fldChar w:fldCharType="end"/>
          </w:r>
        </w:p>
      </w:tc>
      <w:tc>
        <w:tcPr>
          <w:tcW w:w="4617" w:type="dxa"/>
          <w:tcBorders>
            <w:top w:val="single" w:sz="4" w:space="0" w:color="auto"/>
          </w:tcBorders>
        </w:tcPr>
        <w:p w:rsidR="00BB2431" w:rsidRPr="003D40F8" w:rsidRDefault="00BB2431"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00D0739B" w:rsidRPr="003D40F8">
            <w:rPr>
              <w:rStyle w:val="PageNumber"/>
              <w:rFonts w:ascii="Arial" w:eastAsia="MS Mincho" w:hAnsi="Arial" w:cs="Arial"/>
              <w:sz w:val="20"/>
              <w:szCs w:val="20"/>
            </w:rPr>
            <w:fldChar w:fldCharType="separate"/>
          </w:r>
          <w:r w:rsidR="005A4B8D">
            <w:rPr>
              <w:rStyle w:val="PageNumber"/>
              <w:rFonts w:ascii="Arial" w:eastAsia="MS Mincho" w:hAnsi="Arial" w:cs="Arial"/>
              <w:noProof/>
              <w:sz w:val="20"/>
              <w:szCs w:val="20"/>
            </w:rPr>
            <w:t>10/26/2015 9:08:00 AM</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000" w:firstRow="0" w:lastRow="0" w:firstColumn="0" w:lastColumn="0" w:noHBand="0" w:noVBand="0"/>
    </w:tblPr>
    <w:tblGrid>
      <w:gridCol w:w="7708"/>
      <w:gridCol w:w="1579"/>
    </w:tblGrid>
    <w:tr w:rsidR="00BB2431" w:rsidRPr="003D40F8" w:rsidTr="00507D5E">
      <w:trPr>
        <w:trHeight w:val="170"/>
      </w:trPr>
      <w:tc>
        <w:tcPr>
          <w:tcW w:w="7708" w:type="dxa"/>
        </w:tcPr>
        <w:p w:rsidR="00BB2431" w:rsidRPr="003D40F8" w:rsidRDefault="00BB2431" w:rsidP="00240449">
          <w:pPr>
            <w:pStyle w:val="Footer"/>
            <w:ind w:right="360"/>
            <w:rPr>
              <w:rFonts w:ascii="Arial" w:hAnsi="Arial" w:cs="Arial"/>
              <w:sz w:val="20"/>
              <w:szCs w:val="20"/>
            </w:rPr>
          </w:pPr>
          <w:r w:rsidRPr="003D40F8">
            <w:rPr>
              <w:rFonts w:ascii="Arial" w:hAnsi="Arial" w:cs="Arial"/>
              <w:sz w:val="20"/>
              <w:szCs w:val="20"/>
            </w:rPr>
            <w:t xml:space="preserve">Date Created: </w:t>
          </w:r>
          <w:r w:rsidR="00D0739B" w:rsidRPr="003D40F8">
            <w:rPr>
              <w:rFonts w:ascii="Arial" w:hAnsi="Arial" w:cs="Arial"/>
              <w:sz w:val="20"/>
              <w:szCs w:val="20"/>
            </w:rPr>
            <w:fldChar w:fldCharType="begin"/>
          </w:r>
          <w:r w:rsidRPr="003D40F8">
            <w:rPr>
              <w:rFonts w:ascii="Arial" w:hAnsi="Arial" w:cs="Arial"/>
              <w:sz w:val="20"/>
              <w:szCs w:val="20"/>
            </w:rPr>
            <w:instrText xml:space="preserve"> CREATEDATE  </w:instrText>
          </w:r>
          <w:r w:rsidR="00D0739B" w:rsidRPr="003D40F8">
            <w:rPr>
              <w:rFonts w:ascii="Arial" w:hAnsi="Arial" w:cs="Arial"/>
              <w:sz w:val="20"/>
              <w:szCs w:val="20"/>
            </w:rPr>
            <w:fldChar w:fldCharType="separate"/>
          </w:r>
          <w:r w:rsidR="005A4B8D">
            <w:rPr>
              <w:rFonts w:ascii="Arial" w:hAnsi="Arial" w:cs="Arial"/>
              <w:noProof/>
              <w:sz w:val="20"/>
              <w:szCs w:val="20"/>
            </w:rPr>
            <w:t>10/26/2015 9:08:00 AM</w:t>
          </w:r>
          <w:r w:rsidR="00D0739B" w:rsidRPr="003D40F8">
            <w:rPr>
              <w:rFonts w:ascii="Arial" w:hAnsi="Arial" w:cs="Arial"/>
              <w:sz w:val="20"/>
              <w:szCs w:val="20"/>
            </w:rPr>
            <w:fldChar w:fldCharType="end"/>
          </w:r>
        </w:p>
      </w:tc>
      <w:tc>
        <w:tcPr>
          <w:tcW w:w="1579" w:type="dxa"/>
        </w:tcPr>
        <w:p w:rsidR="00BB2431" w:rsidRPr="00507D5E" w:rsidRDefault="00BB2431" w:rsidP="00507D5E">
          <w:pPr>
            <w:pStyle w:val="Footer"/>
            <w:jc w:val="right"/>
            <w:rP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3C759D">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4D" w:rsidRDefault="003A0B4D" w:rsidP="007632BF">
      <w:r>
        <w:separator/>
      </w:r>
    </w:p>
  </w:footnote>
  <w:footnote w:type="continuationSeparator" w:id="0">
    <w:p w:rsidR="003A0B4D" w:rsidRDefault="003A0B4D" w:rsidP="0076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5991"/>
      <w:gridCol w:w="3084"/>
    </w:tblGrid>
    <w:tr w:rsidR="00BB2431" w:rsidTr="00BB3BBB">
      <w:trPr>
        <w:trHeight w:val="510"/>
      </w:trPr>
      <w:tc>
        <w:tcPr>
          <w:tcW w:w="3301" w:type="pct"/>
        </w:tcPr>
        <w:p w:rsidR="00BB2431" w:rsidRPr="000601A1" w:rsidRDefault="00BB2431" w:rsidP="00240449">
          <w:pPr>
            <w:pStyle w:val="Header"/>
            <w:rPr>
              <w:rFonts w:cs="Arial"/>
              <w:bCs/>
            </w:rPr>
          </w:pPr>
          <w:r w:rsidRPr="000601A1">
            <w:rPr>
              <w:rFonts w:cs="Arial"/>
              <w:bCs/>
            </w:rPr>
            <w:t>Job Aid</w:t>
          </w:r>
        </w:p>
      </w:tc>
      <w:tc>
        <w:tcPr>
          <w:tcW w:w="1699" w:type="pct"/>
          <w:vAlign w:val="center"/>
        </w:tcPr>
        <w:p w:rsidR="00BB2431" w:rsidRDefault="003C759D" w:rsidP="00240449">
          <w:pPr>
            <w:pStyle w:val="Header"/>
            <w:jc w:val="right"/>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1.5pt;height:33pt">
                <v:imagedata r:id="rId1" o:title="small_logo"/>
              </v:shape>
            </w:pict>
          </w:r>
        </w:p>
      </w:tc>
    </w:tr>
  </w:tbl>
  <w:p w:rsidR="00BB2431" w:rsidRPr="00B86AE6" w:rsidRDefault="00BB2431" w:rsidP="00811D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98" w:rsidRPr="00BA56B8" w:rsidRDefault="003C759D" w:rsidP="00C55C98">
    <w:pPr>
      <w:tabs>
        <w:tab w:val="center" w:pos="4320"/>
        <w:tab w:val="right" w:pos="8640"/>
      </w:tabs>
      <w:spacing w:before="120"/>
    </w:pPr>
    <w:r>
      <w:rPr>
        <w:noProof/>
      </w:rPr>
      <w:pict>
        <v:shapetype id="_x0000_t202" coordsize="21600,21600" o:spt="202" path="m,l,21600r21600,l21600,xe">
          <v:stroke joinstyle="miter"/>
          <v:path gradientshapeok="t" o:connecttype="rect"/>
        </v:shapetype>
        <v:shape id="Text Box 2" o:spid="_x0000_s4103" type="#_x0000_t202" style="position:absolute;margin-left:34.65pt;margin-top:4.4pt;width:425.65pt;height:56.5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" filled="f" stroked="f">
          <v:textbox>
            <w:txbxContent>
              <w:p w:rsidR="00C55C98" w:rsidRDefault="00C55C98" w:rsidP="00C55C98">
                <w:pPr>
                  <w:jc w:val="center"/>
                  <w:rPr>
                    <w:b/>
                    <w:sz w:val="28"/>
                    <w:szCs w:val="28"/>
                  </w:rPr>
                </w:pPr>
                <w:r w:rsidRPr="00996C68">
                  <w:rPr>
                    <w:rFonts w:ascii="Calibri" w:hAnsi="Calibri" w:cs="Arial"/>
                    <w:b/>
                    <w:bCs/>
                    <w:noProof/>
                    <w:sz w:val="32"/>
                    <w:szCs w:val="32"/>
                  </w:rPr>
                  <w:t>State of Kansas</w:t>
                </w:r>
              </w:p>
              <w:p w:rsidR="00C55C98" w:rsidRPr="002D468D" w:rsidRDefault="00C55C98" w:rsidP="00C55C98">
                <w:pPr>
                  <w:jc w:val="center"/>
                  <w:rPr>
                    <w:rFonts w:ascii="Verdana" w:hAnsi="Verdana"/>
                    <w:b/>
                  </w:rPr>
                </w:pPr>
                <w:r>
                  <w:rPr>
                    <w:rFonts w:ascii="Verdana" w:hAnsi="Verdana"/>
                    <w:b/>
                    <w:sz w:val="22"/>
                    <w:szCs w:val="22"/>
                  </w:rPr>
                  <w:t xml:space="preserve">    </w:t>
                </w:r>
                <w:proofErr w:type="spellStart"/>
                <w:r w:rsidRPr="002D468D">
                  <w:rPr>
                    <w:rFonts w:ascii="Verdana" w:hAnsi="Verdana"/>
                    <w:b/>
                  </w:rPr>
                  <w:t>Workcenter</w:t>
                </w:r>
                <w:proofErr w:type="spellEnd"/>
                <w:r w:rsidRPr="002D468D">
                  <w:rPr>
                    <w:rFonts w:ascii="Verdana" w:hAnsi="Verdana"/>
                    <w:b/>
                  </w:rPr>
                  <w:t xml:space="preserve">-Reports &amp; Processes </w:t>
                </w:r>
                <w:proofErr w:type="spellStart"/>
                <w:r w:rsidRPr="002D468D">
                  <w:rPr>
                    <w:rFonts w:ascii="Verdana" w:hAnsi="Verdana"/>
                    <w:b/>
                  </w:rPr>
                  <w:t>Pagelet</w:t>
                </w:r>
                <w:proofErr w:type="spellEnd"/>
              </w:p>
              <w:p w:rsidR="00C55C98" w:rsidRDefault="00C55C98" w:rsidP="00C55C98">
                <w:pPr>
                  <w:jc w:val="center"/>
                  <w:rPr>
                    <w:b/>
                    <w:sz w:val="28"/>
                    <w:szCs w:val="28"/>
                  </w:rPr>
                </w:pPr>
                <w:r w:rsidRPr="00996C68">
                  <w:rPr>
                    <w:rFonts w:ascii="Calibri" w:hAnsi="Calibri" w:cs="Arial"/>
                    <w:b/>
                    <w:bCs/>
                    <w:i/>
                    <w:sz w:val="20"/>
                    <w:szCs w:val="20"/>
                  </w:rPr>
                  <w:t>Statewide Management, Accounting and Reporting Tool</w:t>
                </w:r>
              </w:p>
              <w:p w:rsidR="00C55C98" w:rsidRDefault="00C55C98" w:rsidP="00C55C98">
                <w:pPr>
                  <w:jc w:val="center"/>
                  <w:rPr>
                    <w:b/>
                    <w:sz w:val="28"/>
                    <w:szCs w:val="28"/>
                  </w:rPr>
                </w:pPr>
              </w:p>
              <w:p w:rsidR="00C55C98" w:rsidRPr="00BA56B8" w:rsidRDefault="00C55C98" w:rsidP="00C55C98">
                <w:pPr>
                  <w:jc w:val="center"/>
                  <w:rPr>
                    <w:b/>
                    <w:sz w:val="28"/>
                    <w:szCs w:val="28"/>
                  </w:rPr>
                </w:pPr>
              </w:p>
            </w:txbxContent>
          </v:textbox>
        </v:shape>
      </w:pict>
    </w:r>
    <w:r w:rsidR="00C55C98">
      <w:rPr>
        <w:noProof/>
      </w:rPr>
      <w:drawing>
        <wp:inline distT="0" distB="0" distL="0" distR="0" wp14:anchorId="495C6AC8" wp14:editId="79794475">
          <wp:extent cx="1268095" cy="762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762000"/>
                  </a:xfrm>
                  <a:prstGeom prst="rect">
                    <a:avLst/>
                  </a:prstGeom>
                  <a:noFill/>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margin-left:-9.75pt;margin-top:0;width:7in;height:66.2pt;z-index:-251658240;mso-position-horizontal-relative:text;mso-position-vertical-relative:text" stroked="t" strokeweight="2pt">
          <v:imagedata r:id="rId2" o:title=""/>
          <o:lock v:ext="edit" aspectratio="f"/>
        </v:shape>
        <o:OLEObject Type="Embed" ProgID="Visio.Drawing.11" ShapeID="_x0000_s4104" DrawAspect="Content" ObjectID="_1510466854" r:id="rId3"/>
      </w:pict>
    </w:r>
  </w:p>
  <w:p w:rsidR="00C55C98" w:rsidRPr="00B86AE6" w:rsidRDefault="00C55C98" w:rsidP="00C55C98"/>
  <w:p w:rsidR="00C55C98" w:rsidRDefault="00C55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5">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 w:numId="17">
    <w:abstractNumId w:val="14"/>
  </w:num>
  <w:num w:numId="18">
    <w:abstractNumId w:val="19"/>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noPunctuationKerning/>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UsedBookmarkIndex" w:val="2"/>
    <w:docVar w:name="ToolbarPosition" w:val="1"/>
  </w:docVars>
  <w:rsids>
    <w:rsidRoot w:val="0000401A"/>
    <w:rsid w:val="00002A00"/>
    <w:rsid w:val="0000401A"/>
    <w:rsid w:val="000049FE"/>
    <w:rsid w:val="00005A02"/>
    <w:rsid w:val="000110FF"/>
    <w:rsid w:val="00011194"/>
    <w:rsid w:val="00014A36"/>
    <w:rsid w:val="00022156"/>
    <w:rsid w:val="0002266D"/>
    <w:rsid w:val="00024A7E"/>
    <w:rsid w:val="0003052F"/>
    <w:rsid w:val="0003719F"/>
    <w:rsid w:val="00040704"/>
    <w:rsid w:val="00055D0C"/>
    <w:rsid w:val="000601A1"/>
    <w:rsid w:val="00060EC8"/>
    <w:rsid w:val="00063EFF"/>
    <w:rsid w:val="0006506B"/>
    <w:rsid w:val="000661A8"/>
    <w:rsid w:val="00071E30"/>
    <w:rsid w:val="0007269D"/>
    <w:rsid w:val="000739B0"/>
    <w:rsid w:val="00075A6E"/>
    <w:rsid w:val="00077A46"/>
    <w:rsid w:val="00080B70"/>
    <w:rsid w:val="000840BD"/>
    <w:rsid w:val="0008519F"/>
    <w:rsid w:val="0008583E"/>
    <w:rsid w:val="00085B62"/>
    <w:rsid w:val="000951AE"/>
    <w:rsid w:val="000957BB"/>
    <w:rsid w:val="00096056"/>
    <w:rsid w:val="00096A7B"/>
    <w:rsid w:val="000A2BC4"/>
    <w:rsid w:val="000A3A05"/>
    <w:rsid w:val="000B12F7"/>
    <w:rsid w:val="000B6872"/>
    <w:rsid w:val="000C2530"/>
    <w:rsid w:val="000C39A0"/>
    <w:rsid w:val="000D132D"/>
    <w:rsid w:val="000D332B"/>
    <w:rsid w:val="000D5942"/>
    <w:rsid w:val="000E4930"/>
    <w:rsid w:val="000E4C02"/>
    <w:rsid w:val="000E4DD7"/>
    <w:rsid w:val="000E550B"/>
    <w:rsid w:val="000F05F0"/>
    <w:rsid w:val="000F20E6"/>
    <w:rsid w:val="000F2C7E"/>
    <w:rsid w:val="000F4562"/>
    <w:rsid w:val="000F58AB"/>
    <w:rsid w:val="00105576"/>
    <w:rsid w:val="00110872"/>
    <w:rsid w:val="00111AFB"/>
    <w:rsid w:val="00112811"/>
    <w:rsid w:val="00116EBA"/>
    <w:rsid w:val="001201BD"/>
    <w:rsid w:val="00121787"/>
    <w:rsid w:val="0012380D"/>
    <w:rsid w:val="001321AF"/>
    <w:rsid w:val="00132B20"/>
    <w:rsid w:val="00133FA8"/>
    <w:rsid w:val="00133FEB"/>
    <w:rsid w:val="00140E4D"/>
    <w:rsid w:val="00142AE7"/>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82109"/>
    <w:rsid w:val="0018254D"/>
    <w:rsid w:val="00183E0F"/>
    <w:rsid w:val="00183E20"/>
    <w:rsid w:val="00186C85"/>
    <w:rsid w:val="001A0322"/>
    <w:rsid w:val="001A0E04"/>
    <w:rsid w:val="001A2AB4"/>
    <w:rsid w:val="001B02F0"/>
    <w:rsid w:val="001B22FD"/>
    <w:rsid w:val="001C156C"/>
    <w:rsid w:val="001C45FF"/>
    <w:rsid w:val="001C4701"/>
    <w:rsid w:val="001D2466"/>
    <w:rsid w:val="001D63F4"/>
    <w:rsid w:val="001F3E71"/>
    <w:rsid w:val="00202E97"/>
    <w:rsid w:val="00204D8B"/>
    <w:rsid w:val="002061CF"/>
    <w:rsid w:val="00212A44"/>
    <w:rsid w:val="0021440D"/>
    <w:rsid w:val="002200F5"/>
    <w:rsid w:val="0022616F"/>
    <w:rsid w:val="002266F4"/>
    <w:rsid w:val="00230CA3"/>
    <w:rsid w:val="0023707C"/>
    <w:rsid w:val="00240449"/>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C05F6"/>
    <w:rsid w:val="002C1F40"/>
    <w:rsid w:val="002C3207"/>
    <w:rsid w:val="002D047E"/>
    <w:rsid w:val="002D468D"/>
    <w:rsid w:val="002D51A0"/>
    <w:rsid w:val="002D6033"/>
    <w:rsid w:val="002D65B6"/>
    <w:rsid w:val="002E1F82"/>
    <w:rsid w:val="002E3A36"/>
    <w:rsid w:val="002E3A46"/>
    <w:rsid w:val="002F28F5"/>
    <w:rsid w:val="002F4938"/>
    <w:rsid w:val="002F7527"/>
    <w:rsid w:val="003010B0"/>
    <w:rsid w:val="003010BB"/>
    <w:rsid w:val="00301871"/>
    <w:rsid w:val="0030232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57EE"/>
    <w:rsid w:val="00386EBD"/>
    <w:rsid w:val="003927CE"/>
    <w:rsid w:val="00392AA7"/>
    <w:rsid w:val="003947DB"/>
    <w:rsid w:val="00394EF4"/>
    <w:rsid w:val="00396203"/>
    <w:rsid w:val="00397A43"/>
    <w:rsid w:val="003A0B4D"/>
    <w:rsid w:val="003A1B01"/>
    <w:rsid w:val="003A2F75"/>
    <w:rsid w:val="003A7538"/>
    <w:rsid w:val="003B3484"/>
    <w:rsid w:val="003B460E"/>
    <w:rsid w:val="003B47E1"/>
    <w:rsid w:val="003C1DB0"/>
    <w:rsid w:val="003C61D5"/>
    <w:rsid w:val="003C759D"/>
    <w:rsid w:val="003D210E"/>
    <w:rsid w:val="003D40F8"/>
    <w:rsid w:val="003E3B4E"/>
    <w:rsid w:val="003E6F46"/>
    <w:rsid w:val="003F07DA"/>
    <w:rsid w:val="003F35C4"/>
    <w:rsid w:val="003F378C"/>
    <w:rsid w:val="003F516C"/>
    <w:rsid w:val="003F5BC0"/>
    <w:rsid w:val="00401E0E"/>
    <w:rsid w:val="00402B58"/>
    <w:rsid w:val="00404A95"/>
    <w:rsid w:val="0040683C"/>
    <w:rsid w:val="004074F5"/>
    <w:rsid w:val="00407DC3"/>
    <w:rsid w:val="00410A91"/>
    <w:rsid w:val="0041228E"/>
    <w:rsid w:val="00414AAB"/>
    <w:rsid w:val="004214F0"/>
    <w:rsid w:val="00422C17"/>
    <w:rsid w:val="00423C55"/>
    <w:rsid w:val="00425865"/>
    <w:rsid w:val="00426E62"/>
    <w:rsid w:val="00427DB9"/>
    <w:rsid w:val="004310E1"/>
    <w:rsid w:val="00431EDC"/>
    <w:rsid w:val="0043295F"/>
    <w:rsid w:val="0043659D"/>
    <w:rsid w:val="00441F3C"/>
    <w:rsid w:val="00443BEF"/>
    <w:rsid w:val="004542C2"/>
    <w:rsid w:val="00463E72"/>
    <w:rsid w:val="0047353D"/>
    <w:rsid w:val="0047765D"/>
    <w:rsid w:val="004847A3"/>
    <w:rsid w:val="00491572"/>
    <w:rsid w:val="0049297B"/>
    <w:rsid w:val="0049328A"/>
    <w:rsid w:val="00496086"/>
    <w:rsid w:val="004A0A02"/>
    <w:rsid w:val="004A3C28"/>
    <w:rsid w:val="004A4F64"/>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B16"/>
    <w:rsid w:val="00503488"/>
    <w:rsid w:val="00505AAC"/>
    <w:rsid w:val="00506139"/>
    <w:rsid w:val="00507D5E"/>
    <w:rsid w:val="00510B91"/>
    <w:rsid w:val="005114AD"/>
    <w:rsid w:val="00515CD7"/>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6EEE"/>
    <w:rsid w:val="00567895"/>
    <w:rsid w:val="00572380"/>
    <w:rsid w:val="005724BA"/>
    <w:rsid w:val="00580C6E"/>
    <w:rsid w:val="00580D95"/>
    <w:rsid w:val="00583FFC"/>
    <w:rsid w:val="00584376"/>
    <w:rsid w:val="005847D7"/>
    <w:rsid w:val="005850DB"/>
    <w:rsid w:val="00586649"/>
    <w:rsid w:val="00587113"/>
    <w:rsid w:val="00590706"/>
    <w:rsid w:val="00593872"/>
    <w:rsid w:val="00595357"/>
    <w:rsid w:val="005A2B31"/>
    <w:rsid w:val="005A4B8D"/>
    <w:rsid w:val="005A5085"/>
    <w:rsid w:val="005A5CB4"/>
    <w:rsid w:val="005A6411"/>
    <w:rsid w:val="005B3457"/>
    <w:rsid w:val="005B4860"/>
    <w:rsid w:val="005B49FE"/>
    <w:rsid w:val="005B6DBE"/>
    <w:rsid w:val="005C61A3"/>
    <w:rsid w:val="005C6C26"/>
    <w:rsid w:val="005D099C"/>
    <w:rsid w:val="005D3C0E"/>
    <w:rsid w:val="005D7CBB"/>
    <w:rsid w:val="005E0111"/>
    <w:rsid w:val="005E1ADC"/>
    <w:rsid w:val="005F0399"/>
    <w:rsid w:val="005F12C6"/>
    <w:rsid w:val="005F5ECD"/>
    <w:rsid w:val="005F6729"/>
    <w:rsid w:val="006014B9"/>
    <w:rsid w:val="00611011"/>
    <w:rsid w:val="00612DC7"/>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A4132"/>
    <w:rsid w:val="006B25E7"/>
    <w:rsid w:val="006B7D01"/>
    <w:rsid w:val="006B7E09"/>
    <w:rsid w:val="006C01F5"/>
    <w:rsid w:val="006C450D"/>
    <w:rsid w:val="006D09D7"/>
    <w:rsid w:val="006D3931"/>
    <w:rsid w:val="006D7238"/>
    <w:rsid w:val="006D73FC"/>
    <w:rsid w:val="006E029A"/>
    <w:rsid w:val="006E04F7"/>
    <w:rsid w:val="006E31DA"/>
    <w:rsid w:val="006E3D29"/>
    <w:rsid w:val="006F09F5"/>
    <w:rsid w:val="006F0EC7"/>
    <w:rsid w:val="006F16CC"/>
    <w:rsid w:val="006F5570"/>
    <w:rsid w:val="00700C05"/>
    <w:rsid w:val="007061F3"/>
    <w:rsid w:val="007069CB"/>
    <w:rsid w:val="00706C50"/>
    <w:rsid w:val="00707791"/>
    <w:rsid w:val="0071236F"/>
    <w:rsid w:val="007137DE"/>
    <w:rsid w:val="00723B86"/>
    <w:rsid w:val="00724EBA"/>
    <w:rsid w:val="007322E1"/>
    <w:rsid w:val="0073423B"/>
    <w:rsid w:val="007376C9"/>
    <w:rsid w:val="00740EA8"/>
    <w:rsid w:val="00750AFC"/>
    <w:rsid w:val="00750E2B"/>
    <w:rsid w:val="00753BCB"/>
    <w:rsid w:val="007632BF"/>
    <w:rsid w:val="00763DF9"/>
    <w:rsid w:val="007658B2"/>
    <w:rsid w:val="00766733"/>
    <w:rsid w:val="007742E7"/>
    <w:rsid w:val="0077642C"/>
    <w:rsid w:val="00776ED0"/>
    <w:rsid w:val="00790C99"/>
    <w:rsid w:val="00794954"/>
    <w:rsid w:val="0079748F"/>
    <w:rsid w:val="007A15A5"/>
    <w:rsid w:val="007A279B"/>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E0C"/>
    <w:rsid w:val="008E5DC3"/>
    <w:rsid w:val="008F48F3"/>
    <w:rsid w:val="0090492E"/>
    <w:rsid w:val="00904A65"/>
    <w:rsid w:val="009110A0"/>
    <w:rsid w:val="00911536"/>
    <w:rsid w:val="00912139"/>
    <w:rsid w:val="00912349"/>
    <w:rsid w:val="00912FF5"/>
    <w:rsid w:val="00922ED8"/>
    <w:rsid w:val="00924BF2"/>
    <w:rsid w:val="00925153"/>
    <w:rsid w:val="00926DE9"/>
    <w:rsid w:val="0092763A"/>
    <w:rsid w:val="009307E6"/>
    <w:rsid w:val="0093260A"/>
    <w:rsid w:val="009354D5"/>
    <w:rsid w:val="00943FED"/>
    <w:rsid w:val="0094693A"/>
    <w:rsid w:val="00946B57"/>
    <w:rsid w:val="009522BB"/>
    <w:rsid w:val="00953F7A"/>
    <w:rsid w:val="00962E7D"/>
    <w:rsid w:val="009712D1"/>
    <w:rsid w:val="00973BC3"/>
    <w:rsid w:val="00973C03"/>
    <w:rsid w:val="00975D7C"/>
    <w:rsid w:val="009873E7"/>
    <w:rsid w:val="00997585"/>
    <w:rsid w:val="009A0CE4"/>
    <w:rsid w:val="009A14C7"/>
    <w:rsid w:val="009A6C38"/>
    <w:rsid w:val="009B1013"/>
    <w:rsid w:val="009B5387"/>
    <w:rsid w:val="009B7412"/>
    <w:rsid w:val="009C393D"/>
    <w:rsid w:val="009C4539"/>
    <w:rsid w:val="009C779D"/>
    <w:rsid w:val="009D0264"/>
    <w:rsid w:val="009D0714"/>
    <w:rsid w:val="009D1B68"/>
    <w:rsid w:val="009D29A0"/>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C5C"/>
    <w:rsid w:val="00A34127"/>
    <w:rsid w:val="00A3553D"/>
    <w:rsid w:val="00A35BF8"/>
    <w:rsid w:val="00A431DF"/>
    <w:rsid w:val="00A46A30"/>
    <w:rsid w:val="00A479D0"/>
    <w:rsid w:val="00A547F5"/>
    <w:rsid w:val="00A55125"/>
    <w:rsid w:val="00A60468"/>
    <w:rsid w:val="00A63550"/>
    <w:rsid w:val="00A66CD7"/>
    <w:rsid w:val="00A731F2"/>
    <w:rsid w:val="00A74AD7"/>
    <w:rsid w:val="00A81670"/>
    <w:rsid w:val="00A8184A"/>
    <w:rsid w:val="00A94EEF"/>
    <w:rsid w:val="00AA03AA"/>
    <w:rsid w:val="00AA2139"/>
    <w:rsid w:val="00AA36E2"/>
    <w:rsid w:val="00AC3085"/>
    <w:rsid w:val="00AD2447"/>
    <w:rsid w:val="00AD3F9A"/>
    <w:rsid w:val="00AD4F4F"/>
    <w:rsid w:val="00AE1763"/>
    <w:rsid w:val="00AE3208"/>
    <w:rsid w:val="00AE379C"/>
    <w:rsid w:val="00AF0096"/>
    <w:rsid w:val="00AF32E3"/>
    <w:rsid w:val="00AF3F46"/>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42B6"/>
    <w:rsid w:val="00B65B4C"/>
    <w:rsid w:val="00B76BDB"/>
    <w:rsid w:val="00B77DD1"/>
    <w:rsid w:val="00B804FD"/>
    <w:rsid w:val="00B82799"/>
    <w:rsid w:val="00B8442A"/>
    <w:rsid w:val="00B85AB5"/>
    <w:rsid w:val="00B86725"/>
    <w:rsid w:val="00B86AE6"/>
    <w:rsid w:val="00B90B1B"/>
    <w:rsid w:val="00B92050"/>
    <w:rsid w:val="00B92D94"/>
    <w:rsid w:val="00B9446E"/>
    <w:rsid w:val="00B95EDE"/>
    <w:rsid w:val="00BA1003"/>
    <w:rsid w:val="00BA4126"/>
    <w:rsid w:val="00BA5414"/>
    <w:rsid w:val="00BB2431"/>
    <w:rsid w:val="00BB3BBB"/>
    <w:rsid w:val="00BB4628"/>
    <w:rsid w:val="00BB756C"/>
    <w:rsid w:val="00BC20EE"/>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4662"/>
    <w:rsid w:val="00C17023"/>
    <w:rsid w:val="00C21B5C"/>
    <w:rsid w:val="00C230F4"/>
    <w:rsid w:val="00C317C3"/>
    <w:rsid w:val="00C32870"/>
    <w:rsid w:val="00C32AB6"/>
    <w:rsid w:val="00C35130"/>
    <w:rsid w:val="00C37527"/>
    <w:rsid w:val="00C438D7"/>
    <w:rsid w:val="00C47E45"/>
    <w:rsid w:val="00C47F77"/>
    <w:rsid w:val="00C51D9C"/>
    <w:rsid w:val="00C522BF"/>
    <w:rsid w:val="00C533DA"/>
    <w:rsid w:val="00C55C98"/>
    <w:rsid w:val="00C57300"/>
    <w:rsid w:val="00C60412"/>
    <w:rsid w:val="00C624E4"/>
    <w:rsid w:val="00C6457B"/>
    <w:rsid w:val="00C76037"/>
    <w:rsid w:val="00C775CA"/>
    <w:rsid w:val="00C77D04"/>
    <w:rsid w:val="00C80E75"/>
    <w:rsid w:val="00C84153"/>
    <w:rsid w:val="00C86E30"/>
    <w:rsid w:val="00C90B71"/>
    <w:rsid w:val="00C91656"/>
    <w:rsid w:val="00C91A44"/>
    <w:rsid w:val="00C93A7C"/>
    <w:rsid w:val="00C94862"/>
    <w:rsid w:val="00C956D7"/>
    <w:rsid w:val="00CA4770"/>
    <w:rsid w:val="00CA4A13"/>
    <w:rsid w:val="00CA6D84"/>
    <w:rsid w:val="00CA7F6C"/>
    <w:rsid w:val="00CB1A42"/>
    <w:rsid w:val="00CB4509"/>
    <w:rsid w:val="00CB5A81"/>
    <w:rsid w:val="00CB657E"/>
    <w:rsid w:val="00CC1EFA"/>
    <w:rsid w:val="00CC2CCC"/>
    <w:rsid w:val="00CC37CA"/>
    <w:rsid w:val="00CC6FD2"/>
    <w:rsid w:val="00CD13B2"/>
    <w:rsid w:val="00CD3EB2"/>
    <w:rsid w:val="00CE1B2F"/>
    <w:rsid w:val="00CE3985"/>
    <w:rsid w:val="00CE59F9"/>
    <w:rsid w:val="00CE5BA5"/>
    <w:rsid w:val="00CE67B1"/>
    <w:rsid w:val="00CF0070"/>
    <w:rsid w:val="00CF2DB8"/>
    <w:rsid w:val="00CF4C88"/>
    <w:rsid w:val="00D015E5"/>
    <w:rsid w:val="00D0304F"/>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5F63"/>
    <w:rsid w:val="00D76BC2"/>
    <w:rsid w:val="00D77483"/>
    <w:rsid w:val="00D82C55"/>
    <w:rsid w:val="00D83E05"/>
    <w:rsid w:val="00D86BB5"/>
    <w:rsid w:val="00D87611"/>
    <w:rsid w:val="00D932AE"/>
    <w:rsid w:val="00D93B00"/>
    <w:rsid w:val="00D95BA4"/>
    <w:rsid w:val="00D95F8F"/>
    <w:rsid w:val="00D97D59"/>
    <w:rsid w:val="00DA1112"/>
    <w:rsid w:val="00DA3CB4"/>
    <w:rsid w:val="00DA643B"/>
    <w:rsid w:val="00DA6797"/>
    <w:rsid w:val="00DA6D88"/>
    <w:rsid w:val="00DB14B6"/>
    <w:rsid w:val="00DB3BCE"/>
    <w:rsid w:val="00DB6AB6"/>
    <w:rsid w:val="00DB6E23"/>
    <w:rsid w:val="00DC4AEC"/>
    <w:rsid w:val="00DC797E"/>
    <w:rsid w:val="00DD4B4C"/>
    <w:rsid w:val="00DD6FAD"/>
    <w:rsid w:val="00DD7BE3"/>
    <w:rsid w:val="00DE1A9C"/>
    <w:rsid w:val="00DE20AF"/>
    <w:rsid w:val="00DE308E"/>
    <w:rsid w:val="00DE58D0"/>
    <w:rsid w:val="00DE6D20"/>
    <w:rsid w:val="00DF0210"/>
    <w:rsid w:val="00DF1B1A"/>
    <w:rsid w:val="00DF54C7"/>
    <w:rsid w:val="00DF5F6E"/>
    <w:rsid w:val="00DF76A8"/>
    <w:rsid w:val="00DF78FD"/>
    <w:rsid w:val="00E02606"/>
    <w:rsid w:val="00E106B6"/>
    <w:rsid w:val="00E13770"/>
    <w:rsid w:val="00E20715"/>
    <w:rsid w:val="00E21031"/>
    <w:rsid w:val="00E321B9"/>
    <w:rsid w:val="00E34C47"/>
    <w:rsid w:val="00E362FC"/>
    <w:rsid w:val="00E446F1"/>
    <w:rsid w:val="00E46D99"/>
    <w:rsid w:val="00E51A81"/>
    <w:rsid w:val="00E53A8A"/>
    <w:rsid w:val="00E55114"/>
    <w:rsid w:val="00E5559F"/>
    <w:rsid w:val="00E55E9A"/>
    <w:rsid w:val="00E564AB"/>
    <w:rsid w:val="00E56C82"/>
    <w:rsid w:val="00E62826"/>
    <w:rsid w:val="00E63918"/>
    <w:rsid w:val="00E666EF"/>
    <w:rsid w:val="00E67A1B"/>
    <w:rsid w:val="00E67DD0"/>
    <w:rsid w:val="00E74769"/>
    <w:rsid w:val="00E749F0"/>
    <w:rsid w:val="00E85646"/>
    <w:rsid w:val="00E95541"/>
    <w:rsid w:val="00EA4187"/>
    <w:rsid w:val="00EB039A"/>
    <w:rsid w:val="00EB6F89"/>
    <w:rsid w:val="00EB7AA4"/>
    <w:rsid w:val="00EC05C3"/>
    <w:rsid w:val="00EC0AE3"/>
    <w:rsid w:val="00EC2E83"/>
    <w:rsid w:val="00EC2F17"/>
    <w:rsid w:val="00EC660C"/>
    <w:rsid w:val="00EC6840"/>
    <w:rsid w:val="00ED035B"/>
    <w:rsid w:val="00ED0FCB"/>
    <w:rsid w:val="00EE3613"/>
    <w:rsid w:val="00EE4C66"/>
    <w:rsid w:val="00EE5409"/>
    <w:rsid w:val="00EE5E45"/>
    <w:rsid w:val="00EF295A"/>
    <w:rsid w:val="00EF483C"/>
    <w:rsid w:val="00EF4DBB"/>
    <w:rsid w:val="00F03B08"/>
    <w:rsid w:val="00F041A0"/>
    <w:rsid w:val="00F050E1"/>
    <w:rsid w:val="00F0728C"/>
    <w:rsid w:val="00F07BDC"/>
    <w:rsid w:val="00F10D28"/>
    <w:rsid w:val="00F11471"/>
    <w:rsid w:val="00F144C5"/>
    <w:rsid w:val="00F149BB"/>
    <w:rsid w:val="00F150D9"/>
    <w:rsid w:val="00F16400"/>
    <w:rsid w:val="00F21316"/>
    <w:rsid w:val="00F32AE9"/>
    <w:rsid w:val="00F331E5"/>
    <w:rsid w:val="00F37A3A"/>
    <w:rsid w:val="00F41355"/>
    <w:rsid w:val="00F41771"/>
    <w:rsid w:val="00F51CF2"/>
    <w:rsid w:val="00F53517"/>
    <w:rsid w:val="00F5487E"/>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3517"/>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rsid w:val="008D79D2"/>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B22F9A"/>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723B86"/>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B22F9A"/>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B22F9A"/>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723B86"/>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723B86"/>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723B86"/>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723B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rPr>
      <w:sz w:val="22"/>
      <w:szCs w:val="22"/>
    </w:rPr>
  </w:style>
  <w:style w:type="paragraph" w:styleId="NormalWeb">
    <w:name w:val="Normal (Web)"/>
    <w:basedOn w:val="Normal"/>
    <w:uiPriority w:val="99"/>
    <w:rsid w:val="00B22F9A"/>
    <w:rPr>
      <w:sz w:val="22"/>
      <w:szCs w:val="22"/>
    </w:rPr>
  </w:style>
  <w:style w:type="paragraph" w:customStyle="1" w:styleId="conceptbody">
    <w:name w:val="conceptbody"/>
    <w:basedOn w:val="Normal"/>
    <w:uiPriority w:val="99"/>
    <w:rsid w:val="00B22F9A"/>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99"/>
    <w:locked/>
    <w:rsid w:val="008F48F3"/>
    <w:pPr>
      <w:spacing w:before="120"/>
    </w:pPr>
    <w:rPr>
      <w:b/>
    </w:rPr>
  </w:style>
  <w:style w:type="paragraph" w:styleId="TOC2">
    <w:name w:val="toc 2"/>
    <w:basedOn w:val="Normal"/>
    <w:next w:val="Normal"/>
    <w:autoRedefine/>
    <w:uiPriority w:val="99"/>
    <w:locked/>
    <w:rsid w:val="008F48F3"/>
    <w:pPr>
      <w:spacing w:before="120"/>
      <w:ind w:left="216"/>
    </w:pPr>
    <w:rPr>
      <w:b/>
      <w:sz w:val="22"/>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3.gi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5.wmf"/><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Dittman</dc:creator>
  <cp:lastModifiedBy>Michelle Dittman</cp:lastModifiedBy>
  <cp:revision>2</cp:revision>
  <dcterms:created xsi:type="dcterms:W3CDTF">2015-12-01T15:21:00Z</dcterms:created>
  <dcterms:modified xsi:type="dcterms:W3CDTF">2015-12-01T15:21:00Z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